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1" w:name="title"/>
      <w:pPr>
        <w:pStyle w:val="Title"/>
        <w:spacing w:before="1700" w:after="300"/>
      </w:pPr>
      <w:bookmarkEnd w:id="1"/>
      <w:r>
        <w:rPr/>
        <w:t>Lysis Lexicon</w:t>
      </w:r>
    </w:p>
    <w:p>
      <w:pPr>
        <w:pStyle w:val="Subtitle"/>
        <w:spacing w:after="500"/>
      </w:pPr>
      <w:r>
        <w:rPr/>
        <w:t>Greek words and their meanings in Plato</w:t>
      </w:r>
    </w:p>
    <w:p>
      <w:pPr>
        <w:spacing w:after="240"/>
      </w:pPr>
      <w:r>
        <w:rPr/>
        <w:t>A word focused reading companion to the complete dialogue</w:t>
      </w:r>
    </w:p>
    <w:p>
      <w:pPr>
        <w:spacing w:after="240"/>
      </w:pPr>
      <w:r>
        <w:rPr/>
        <w:t>203a–223b</w:t>
      </w:r>
    </w:p>
    <w:p>
      <w:pPr>
        <w:spacing w:after="240"/>
      </w:pPr>
      <w:r>
        <w:rPr/>
        <w:t>Based on the Greek text of John Burnet in the supplied Diotimos Editions 2026 Greek and English edition</w:t>
      </w:r>
    </w:p>
    <w:p>
      <w:pPr>
        <w:spacing w:after="240"/>
      </w:pPr>
      <w:r>
        <w:rPr/>
        <w:t>October 2026</w:t>
      </w:r>
    </w:p>
    <w:p>
      <w:bookmarkStart w:id="2" w:name="contents"/>
      <w:pPr>
        <w:pStyle w:val="Heading1"/>
        <w:pageBreakBefore/>
      </w:pPr>
      <w:bookmarkEnd w:id="2"/>
      <w:r>
        <w:rPr/>
        <w:t>Contents</w:t>
      </w:r>
    </w:p>
    <w:p>
      <w:pPr/>
      <w:hyperlink w:anchor="reading-guide" w:history="1">
        <w:r>
          <w:rPr>
            <w:color w:val="000000"/>
          </w:rPr>
          <w:t xml:space="preserve">Reading guide</w:t>
        </w:r>
      </w:hyperlink>
      <w:r>
        <w:rPr/>
        <w:t xml:space="preserve"> · p. 2</w:t>
      </w:r>
    </w:p>
    <w:p>
      <w:pPr/>
      <w:hyperlink w:anchor="argument-map" w:history="1">
        <w:r>
          <w:rPr>
            <w:color w:val="000000"/>
          </w:rPr>
          <w:t xml:space="preserve">Argument map</w:t>
        </w:r>
      </w:hyperlink>
      <w:r>
        <w:rPr/>
        <w:t xml:space="preserve"> · p. 4</w:t>
      </w:r>
    </w:p>
    <w:p>
      <w:pPr/>
      <w:hyperlink w:anchor="lexicon" w:history="1">
        <w:r>
          <w:rPr>
            <w:color w:val="000000"/>
          </w:rPr>
          <w:t xml:space="preserve">Greek lexicon</w:t>
        </w:r>
      </w:hyperlink>
      <w:r>
        <w:rPr/>
        <w:t xml:space="preserve"> · p. 6</w:t>
      </w:r>
    </w:p>
    <w:p>
      <w:pPr/>
      <w:hyperlink w:anchor="lexical-index" w:history="1">
        <w:r>
          <w:rPr>
            <w:color w:val="000000"/>
          </w:rPr>
          <w:t xml:space="preserve">Lexical index</w:t>
        </w:r>
      </w:hyperlink>
      <w:r>
        <w:rPr/>
        <w:t xml:space="preserve"> · p. 120</w:t>
      </w:r>
    </w:p>
    <w:p>
      <w:pPr/>
      <w:hyperlink w:anchor="passage-index" w:history="1">
        <w:r>
          <w:rPr>
            <w:color w:val="000000"/>
          </w:rPr>
          <w:t xml:space="preserve">Passage index</w:t>
        </w:r>
      </w:hyperlink>
      <w:r>
        <w:rPr/>
        <w:t xml:space="preserve"> · p. 128</w:t>
      </w:r>
    </w:p>
    <w:p>
      <w:pPr/>
      <w:hyperlink w:anchor="thematic-index" w:history="1">
        <w:r>
          <w:rPr>
            <w:color w:val="000000"/>
          </w:rPr>
          <w:t xml:space="preserve">Thematic index</w:t>
        </w:r>
      </w:hyperlink>
      <w:r>
        <w:rPr/>
        <w:t xml:space="preserve"> · p. 137</w:t>
      </w:r>
    </w:p>
    <w:p>
      <w:pPr/>
      <w:hyperlink w:anchor="source-guide" w:history="1">
        <w:r>
          <w:rPr>
            <w:color w:val="000000"/>
          </w:rPr>
          <w:t xml:space="preserve">Source and textual notes</w:t>
        </w:r>
      </w:hyperlink>
      <w:r>
        <w:rPr/>
        <w:t xml:space="preserve"> · p. 143</w:t>
      </w:r>
    </w:p>
    <w:p>
      <w:pPr/>
      <w:r>
        <w:rPr/>
        <w:t>The main body is a lexicon of Greek words and a small number of explicitly identified phrases. Entries begin with a definition, then explain the sense in this dialogue. The three indexes offer alphabetical transliteration, passage, and thematic routes into the same entries.</w:t>
      </w:r>
    </w:p>
    <w:p>
      <w:bookmarkStart w:id="3" w:name="reading-guide"/>
      <w:pPr>
        <w:pStyle w:val="Heading1"/>
      </w:pPr>
      <w:bookmarkEnd w:id="3"/>
      <w:r>
        <w:rPr/>
        <w:t>Reading guide</w:t>
      </w:r>
    </w:p>
    <w:p>
      <w:pPr/>
      <w:r>
        <w:rPr/>
        <w:t>The Lysis asks what a friend is while showing people already engaged in affection, courtship, companionship, and shared inquiry. Its closing acknowledgment of failure matters to every entry: an explanation tested by Socrates is not automatically a doctrine endorsed by the dialogue. The speakers believe themselves friends, yet have not discovered what the friend is (223b).</w:t>
      </w:r>
    </w:p>
    <w:p>
      <w:bookmarkStart w:id="4" w:name="use-entries"/>
      <w:pPr>
        <w:pStyle w:val="Heading2"/>
      </w:pPr>
      <w:bookmarkEnd w:id="4"/>
      <w:r>
        <w:rPr/>
        <w:t>How to use an entry</w:t>
      </w:r>
    </w:p>
    <w:p>
      <w:pPr/>
      <w:r>
        <w:rPr/>
        <w:t>Headwords are ordered by the Greek alphabet, ignoring accents and breathings. Dictionary forms identify inflected words in the text; a headword need not occur in exactly that grammatical form. Related words receive separate entries when the distinction is useful, and tightly linked minor terms may share an entry. Phrases are labelled as phrases. This is a substantial reading lexicon, not a word by word concordance of every particle or inflection.</w:t>
      </w:r>
    </w:p>
    <w:p>
      <w:pPr/>
      <w:r>
        <w:rPr/>
        <w:t>The opening line gives transliteration, grammatical category, and a stable entry number. “Example” quotes the edition’s adopted Greek, with its own precise Stephanus reference and a short explanatory gloss. “Passages” gives additional places relevant to the discussion; it is selective, not an exhaustive occurrence list. “See also” links related and contrasting entries. Entry numbers and printed page locators remain useful in a paper copy; digital links lead directly to entries.</w:t>
      </w:r>
    </w:p>
    <w:p>
      <w:pPr/>
      <w:r>
        <w:rPr/>
        <w:t>Transliteration uses ē and ō for eta and omega, y for upsilon, and ph, th, and ch for phi, theta, and chi. Initial rough breathing is represented by h. Transliteration is a reading aid, not a pronunciation guide. Greek accents belong to the headword or quoted inflection; changes of accent in connected speech are preserved in examples.</w:t>
      </w:r>
    </w:p>
    <w:p>
      <w:bookmarkStart w:id="5" w:name="reading-distinctions"/>
      <w:pPr>
        <w:pStyle w:val="Heading2"/>
      </w:pPr>
      <w:bookmarkEnd w:id="5"/>
      <w:r>
        <w:rPr/>
        <w:t>Distinctions to keep in view</w:t>
      </w:r>
    </w:p>
    <w:p>
      <w:pPr>
        <w:spacing w:after="140"/>
        <w:ind w:left="187"/>
      </w:pPr>
      <w:r>
        <w:rPr/>
        <w:t>Friend and dear. φίλος may name the person loving, the person loved, a mutual friend, or a valued thing. The supplied translation consistently says “friend”, including where ordinary English would prefer “dear”. The lexicon explains the different senses without concealing that repeated Greek word.</w:t>
      </w:r>
    </w:p>
    <w:p>
      <w:pPr>
        <w:spacing w:after="140"/>
        <w:ind w:left="187"/>
      </w:pPr>
      <w:r>
        <w:rPr/>
        <w:t>Love and desire. φιλέω is broad affection or attachment; ἐράω and ἔρως concern the lover’s desire; φιλία names friendship or affection; ἐπιθυμία includes wanting and bodily appetite. Their connection is argued, not secured by translating them all as “love”.</w:t>
      </w:r>
    </w:p>
    <w:p>
      <w:pPr>
        <w:spacing w:after="140"/>
        <w:ind w:left="187"/>
      </w:pPr>
      <w:r>
        <w:rPr/>
        <w:t>Like and akin. ὅμοιος means similar, ἐναντίος opposite, and οἰκεῖος one’s own or akin. The last account depends on distinguishing affinity from likeness and does not finally succeed in doing so.</w:t>
      </w:r>
    </w:p>
    <w:p>
      <w:pPr>
        <w:spacing w:after="140"/>
        <w:ind w:left="187"/>
      </w:pPr>
      <w:r>
        <w:rPr/>
        <w:t>Good and bad. κακός can mean harmful or deficient, as with illness and ignorance; it need not mean moral evil. Having something bad present does not always mean already having become bad. The intermediate phrase “neither good nor bad” changes explanatory role as the argument develops.</w:t>
      </w:r>
    </w:p>
    <w:p>
      <w:pPr>
        <w:spacing w:after="140"/>
        <w:ind w:left="187"/>
      </w:pPr>
      <w:r>
        <w:rPr/>
        <w:t>Cause and purpose. διά with an accusative identifies what prompts attachment, while ἕνεκα in the central examples identifies the end sought. At 220e the Greek itself shifts to “for the sake of an enemy”; that shift should not be silently corrected.</w:t>
      </w:r>
    </w:p>
    <w:p>
      <w:pPr>
        <w:spacing w:after="140"/>
        <w:ind w:left="187"/>
      </w:pPr>
      <w:r>
        <w:rPr/>
        <w:t>No unannounced technical system. Words for figure, presence, sufficiency, and inquiry do not by themselves establish a theory of Forms, participation, self-sufficiency, or dialectic. The entries distinguish what the text says from possible interpretative extensions.</w:t>
      </w:r>
    </w:p>
    <w:p>
      <w:bookmarkStart w:id="6" w:name="argument-map"/>
      <w:pPr>
        <w:pStyle w:val="Heading1"/>
        <w:pageBreakBefore/>
      </w:pPr>
      <w:bookmarkEnd w:id="6"/>
      <w:r>
        <w:rPr/>
        <w:t>Argument map</w:t>
      </w:r>
    </w:p>
    <w:p>
      <w:pPr/>
      <w:r>
        <w:rPr/>
        <w:t>These stages locate the vocabulary. They are a map of the inquiry’s changing proposals, not a sequence of settled conclusions.</w:t>
      </w:r>
    </w:p>
    <w:p>
      <w:pPr>
        <w:pStyle w:val="Heading2"/>
      </w:pPr>
      <w:r>
        <w:rPr/>
        <w:t>Courtship and speech</w:t>
      </w:r>
    </w:p>
    <w:p>
      <w:pPr>
        <w:keepNext/>
        <w:spacing w:after="100"/>
      </w:pPr>
      <w:r>
        <w:rPr>
          <w:i/>
          <w:sz w:val="19"/>
        </w:rPr>
        <w:t>203a–206e</w:t>
      </w:r>
    </w:p>
    <w:p>
      <w:pPr/>
      <w:r>
        <w:rPr/>
        <w:t>Hippothales’ praise of Lysis prompts Socrates to ask how a lover should speak. Hunting, song, pride, and usefulness already shape the question of becoming dear to someone.</w:t>
      </w:r>
    </w:p>
    <w:p>
      <w:pPr>
        <w:pStyle w:val="Heading2"/>
      </w:pPr>
      <w:r>
        <w:rPr/>
        <w:t>Companions in the wrestling school</w:t>
      </w:r>
    </w:p>
    <w:p>
      <w:pPr>
        <w:keepNext/>
        <w:spacing w:after="100"/>
      </w:pPr>
      <w:r>
        <w:rPr>
          <w:i/>
          <w:sz w:val="19"/>
        </w:rPr>
        <w:t>206e–207d</w:t>
      </w:r>
    </w:p>
    <w:p>
      <w:pPr/>
      <w:r>
        <w:rPr/>
        <w:t>The boys’ play and familiar companionship precede the theoretical inquiry. Questions about age, ancestry, and wealth give way to the claim that friends share things.</w:t>
      </w:r>
    </w:p>
    <w:p>
      <w:pPr>
        <w:pStyle w:val="Heading2"/>
      </w:pPr>
      <w:r>
        <w:rPr/>
        <w:t>Parental love and competence</w:t>
      </w:r>
    </w:p>
    <w:p>
      <w:pPr>
        <w:keepNext/>
        <w:spacing w:after="100"/>
      </w:pPr>
      <w:r>
        <w:rPr>
          <w:i/>
          <w:sz w:val="19"/>
        </w:rPr>
        <w:t>207d–210e</w:t>
      </w:r>
    </w:p>
    <w:p>
      <w:pPr/>
      <w:r>
        <w:rPr/>
        <w:t>Lysis’ parents love him but restrict his actions. The examples shift from age and status to understanding, trust, usefulness, and the provocative promise that wisdom would make everyone friendly and akin.</w:t>
      </w:r>
    </w:p>
    <w:p>
      <w:pPr>
        <w:pStyle w:val="Heading2"/>
      </w:pPr>
      <w:r>
        <w:rPr/>
        <w:t>Who is a friend of whom</w:t>
      </w:r>
    </w:p>
    <w:p>
      <w:pPr>
        <w:keepNext/>
        <w:spacing w:after="100"/>
      </w:pPr>
      <w:r>
        <w:rPr>
          <w:i/>
          <w:sz w:val="19"/>
        </w:rPr>
        <w:t>211a–213d</w:t>
      </w:r>
    </w:p>
    <w:p>
      <w:pPr/>
      <w:r>
        <w:rPr/>
        <w:t>Socrates prizes acquiring friends. The argument tests loving, being loved, and reciprocal love, using lovers, infants, animals, and wisdom to expose the instability of a single narrow definition.</w:t>
      </w:r>
    </w:p>
    <w:p>
      <w:pPr>
        <w:pStyle w:val="Heading2"/>
      </w:pPr>
      <w:r>
        <w:rPr/>
        <w:t>Likeness and the good</w:t>
      </w:r>
    </w:p>
    <w:p>
      <w:pPr>
        <w:keepNext/>
        <w:spacing w:after="100"/>
      </w:pPr>
      <w:r>
        <w:rPr>
          <w:i/>
          <w:sz w:val="19"/>
        </w:rPr>
        <w:t>213d–215c</w:t>
      </w:r>
    </w:p>
    <w:p>
      <w:pPr/>
      <w:r>
        <w:rPr/>
        <w:t>Poets and writers on nature supply likeness as a principle. Bad people and then the supposed sufficiency of good people create difficulties for it.</w:t>
      </w:r>
    </w:p>
    <w:p>
      <w:pPr>
        <w:pStyle w:val="Heading2"/>
      </w:pPr>
      <w:r>
        <w:rPr/>
        <w:t>Opposition and need</w:t>
      </w:r>
    </w:p>
    <w:p>
      <w:pPr>
        <w:keepNext/>
        <w:spacing w:after="100"/>
      </w:pPr>
      <w:r>
        <w:rPr>
          <w:i/>
          <w:sz w:val="19"/>
        </w:rPr>
        <w:t>215c–216b</w:t>
      </w:r>
    </w:p>
    <w:p>
      <w:pPr/>
      <w:r>
        <w:rPr/>
        <w:t>A rival account appeals to complementary needs and opposites. Its unrestricted form would also make friendship and enmity, or good and bad, friendly to one another.</w:t>
      </w:r>
    </w:p>
    <w:p>
      <w:pPr>
        <w:pStyle w:val="Heading2"/>
      </w:pPr>
      <w:r>
        <w:rPr/>
        <w:t>The intermediate and the good</w:t>
      </w:r>
    </w:p>
    <w:p>
      <w:pPr>
        <w:keepNext/>
        <w:spacing w:after="100"/>
      </w:pPr>
      <w:r>
        <w:rPr>
          <w:i/>
          <w:sz w:val="19"/>
        </w:rPr>
        <w:t>216c–218c</w:t>
      </w:r>
    </w:p>
    <w:p>
      <w:pPr/>
      <w:r>
        <w:rPr/>
        <w:t>What is neither good nor bad is proposed as loving the good because badness is present. Medicine, coloured hair, and ignorance distinguish presence from transformation. An apparent discovery is celebrated.</w:t>
      </w:r>
    </w:p>
    <w:p>
      <w:pPr>
        <w:pStyle w:val="Heading2"/>
      </w:pPr>
      <w:r>
        <w:rPr/>
        <w:t>The first friend</w:t>
      </w:r>
    </w:p>
    <w:p>
      <w:pPr>
        <w:keepNext/>
        <w:spacing w:after="100"/>
      </w:pPr>
      <w:r>
        <w:rPr>
          <w:i/>
          <w:sz w:val="19"/>
        </w:rPr>
        <w:t>218c–220b</w:t>
      </w:r>
    </w:p>
    <w:p>
      <w:pPr/>
      <w:r>
        <w:rPr/>
        <w:t>Suspicion reopens the inquiry. Distinguishing cause from purpose leads through chains of valued means toward a first friend. The father, son, wine, and vessel illustrate the relation of means to ends.</w:t>
      </w:r>
    </w:p>
    <w:p>
      <w:pPr>
        <w:pStyle w:val="Heading2"/>
      </w:pPr>
      <w:r>
        <w:rPr/>
        <w:t>Desire without badness</w:t>
      </w:r>
    </w:p>
    <w:p>
      <w:pPr>
        <w:keepNext/>
        <w:spacing w:after="100"/>
      </w:pPr>
      <w:r>
        <w:rPr>
          <w:i/>
          <w:sz w:val="19"/>
        </w:rPr>
        <w:t>220b–221d</w:t>
      </w:r>
    </w:p>
    <w:p>
      <w:pPr/>
      <w:r>
        <w:rPr/>
        <w:t>If all attachment existed only to remedy badness, it would disappear with badness. Desires can instead be beneficial, harmful, or neither, so badness is challenged as the universal cause.</w:t>
      </w:r>
    </w:p>
    <w:p>
      <w:pPr>
        <w:pStyle w:val="Heading2"/>
      </w:pPr>
      <w:r>
        <w:rPr/>
        <w:t>Lack and what is akin</w:t>
      </w:r>
    </w:p>
    <w:p>
      <w:pPr>
        <w:keepNext/>
        <w:spacing w:after="100"/>
      </w:pPr>
      <w:r>
        <w:rPr>
          <w:i/>
          <w:sz w:val="19"/>
        </w:rPr>
        <w:t>221d–222b</w:t>
      </w:r>
    </w:p>
    <w:p>
      <w:pPr/>
      <w:r>
        <w:rPr/>
        <w:t>Desire is linked to lack, deprivation, and what belongs or is naturally akin. A conclusion favorable to the genuine lover receives only hesitant assent from the boys.</w:t>
      </w:r>
    </w:p>
    <w:p>
      <w:pPr>
        <w:pStyle w:val="Heading2"/>
      </w:pPr>
      <w:r>
        <w:rPr/>
        <w:t>The unresolved ending</w:t>
      </w:r>
    </w:p>
    <w:p>
      <w:pPr>
        <w:keepNext/>
        <w:spacing w:after="100"/>
      </w:pPr>
      <w:r>
        <w:rPr>
          <w:i/>
          <w:sz w:val="19"/>
        </w:rPr>
        <w:t>222b–223b</w:t>
      </w:r>
    </w:p>
    <w:p>
      <w:pPr/>
      <w:r>
        <w:rPr/>
        <w:t>Akin must differ from like, but the alternatives return to old difficulties. The tutors end the gathering. Socrates includes himself among the boys’ friends while admitting that the definition has not been found.</w:t>
      </w:r>
    </w:p>
    <w:p>
      <w:bookmarkStart w:id="7" w:name="lexicon"/>
      <w:pPr>
        <w:pStyle w:val="Heading1"/>
        <w:pageBreakBefore/>
      </w:pPr>
      <w:bookmarkEnd w:id="7"/>
      <w:r>
        <w:rPr/>
        <w:t>Greek lexicon</w:t>
      </w:r>
    </w:p>
    <w:p>
      <w:pPr/>
      <w:r>
        <w:rPr/>
        <w:t>268 entries arranged by Greek headword. Definitions come first; discussion is proportionate to the word’s work in the dialogue.</w:t>
      </w:r>
    </w:p>
    <w:p>
      <w:pPr/>
      <w:hyperlink w:anchor="letter-913" w:history="1">
        <w:r>
          <w:rPr>
            <w:color w:val="000000"/>
          </w:rPr>
          <w:t xml:space="preserve">Α</w:t>
        </w:r>
      </w:hyperlink>
      <w:hyperlink w:anchor="letter-914" w:history="1">
        <w:r>
          <w:rPr>
            <w:color w:val="000000"/>
          </w:rPr>
          <w:t xml:space="preserve"> · Β</w:t>
        </w:r>
      </w:hyperlink>
      <w:hyperlink w:anchor="letter-915" w:history="1">
        <w:r>
          <w:rPr>
            <w:color w:val="000000"/>
          </w:rPr>
          <w:t xml:space="preserve"> · Γ</w:t>
        </w:r>
      </w:hyperlink>
      <w:hyperlink w:anchor="letter-916" w:history="1">
        <w:r>
          <w:rPr>
            <w:color w:val="000000"/>
          </w:rPr>
          <w:t xml:space="preserve"> · Δ</w:t>
        </w:r>
      </w:hyperlink>
      <w:hyperlink w:anchor="letter-917" w:history="1">
        <w:r>
          <w:rPr>
            <w:color w:val="000000"/>
          </w:rPr>
          <w:t xml:space="preserve"> · Ε</w:t>
        </w:r>
      </w:hyperlink>
      <w:hyperlink w:anchor="letter-918" w:history="1">
        <w:r>
          <w:rPr>
            <w:color w:val="000000"/>
          </w:rPr>
          <w:t xml:space="preserve"> · Ζ</w:t>
        </w:r>
      </w:hyperlink>
      <w:hyperlink w:anchor="letter-919" w:history="1">
        <w:r>
          <w:rPr>
            <w:color w:val="000000"/>
          </w:rPr>
          <w:t xml:space="preserve"> · Η</w:t>
        </w:r>
      </w:hyperlink>
      <w:hyperlink w:anchor="letter-920" w:history="1">
        <w:r>
          <w:rPr>
            <w:color w:val="000000"/>
          </w:rPr>
          <w:t xml:space="preserve"> · Θ</w:t>
        </w:r>
      </w:hyperlink>
      <w:hyperlink w:anchor="letter-921" w:history="1">
        <w:r>
          <w:rPr>
            <w:color w:val="000000"/>
          </w:rPr>
          <w:t xml:space="preserve"> · Ι</w:t>
        </w:r>
      </w:hyperlink>
      <w:hyperlink w:anchor="letter-922" w:history="1">
        <w:r>
          <w:rPr>
            <w:color w:val="000000"/>
          </w:rPr>
          <w:t xml:space="preserve"> · Κ</w:t>
        </w:r>
      </w:hyperlink>
      <w:hyperlink w:anchor="letter-923" w:history="1">
        <w:r>
          <w:rPr>
            <w:color w:val="000000"/>
          </w:rPr>
          <w:t xml:space="preserve"> · Λ</w:t>
        </w:r>
      </w:hyperlink>
      <w:hyperlink w:anchor="letter-924" w:history="1">
        <w:r>
          <w:rPr>
            <w:color w:val="000000"/>
          </w:rPr>
          <w:t xml:space="preserve"> · Μ</w:t>
        </w:r>
      </w:hyperlink>
      <w:hyperlink w:anchor="letter-925" w:history="1">
        <w:r>
          <w:rPr>
            <w:color w:val="000000"/>
          </w:rPr>
          <w:t xml:space="preserve"> · Ν</w:t>
        </w:r>
      </w:hyperlink>
      <w:hyperlink w:anchor="letter-926" w:history="1">
        <w:r>
          <w:rPr>
            <w:color w:val="000000"/>
          </w:rPr>
          <w:t xml:space="preserve"> · Ξ</w:t>
        </w:r>
      </w:hyperlink>
      <w:hyperlink w:anchor="letter-927" w:history="1">
        <w:r>
          <w:rPr>
            <w:color w:val="000000"/>
          </w:rPr>
          <w:t xml:space="preserve"> · Ο</w:t>
        </w:r>
      </w:hyperlink>
      <w:hyperlink w:anchor="letter-928" w:history="1">
        <w:r>
          <w:rPr>
            <w:color w:val="000000"/>
          </w:rPr>
          <w:t xml:space="preserve"> · Π</w:t>
        </w:r>
      </w:hyperlink>
      <w:hyperlink w:anchor="letter-929" w:history="1">
        <w:r>
          <w:rPr>
            <w:color w:val="000000"/>
          </w:rPr>
          <w:t xml:space="preserve"> · Ρ</w:t>
        </w:r>
      </w:hyperlink>
      <w:hyperlink w:anchor="letter-931" w:history="1">
        <w:r>
          <w:rPr>
            <w:color w:val="000000"/>
          </w:rPr>
          <w:t xml:space="preserve"> · Σ</w:t>
        </w:r>
      </w:hyperlink>
      <w:hyperlink w:anchor="letter-932" w:history="1">
        <w:r>
          <w:rPr>
            <w:color w:val="000000"/>
          </w:rPr>
          <w:t xml:space="preserve"> · Τ</w:t>
        </w:r>
      </w:hyperlink>
      <w:hyperlink w:anchor="letter-933" w:history="1">
        <w:r>
          <w:rPr>
            <w:color w:val="000000"/>
          </w:rPr>
          <w:t xml:space="preserve"> · Υ</w:t>
        </w:r>
      </w:hyperlink>
      <w:hyperlink w:anchor="letter-934" w:history="1">
        <w:r>
          <w:rPr>
            <w:color w:val="000000"/>
          </w:rPr>
          <w:t xml:space="preserve"> · Φ</w:t>
        </w:r>
      </w:hyperlink>
      <w:hyperlink w:anchor="letter-935" w:history="1">
        <w:r>
          <w:rPr>
            <w:color w:val="000000"/>
          </w:rPr>
          <w:t xml:space="preserve"> · Χ</w:t>
        </w:r>
      </w:hyperlink>
      <w:hyperlink w:anchor="letter-936" w:history="1">
        <w:r>
          <w:rPr>
            <w:color w:val="000000"/>
          </w:rPr>
          <w:t xml:space="preserve"> · Ψ</w:t>
        </w:r>
      </w:hyperlink>
      <w:hyperlink w:anchor="letter-937" w:history="1">
        <w:r>
          <w:rPr>
            <w:color w:val="000000"/>
          </w:rPr>
          <w:t xml:space="preserve"> · Ω</w:t>
        </w:r>
      </w:hyperlink>
    </w:p>
    <w:p>
      <w:bookmarkStart w:id="8" w:name="letter-913"/>
      <w:pPr>
        <w:pStyle w:val="Heading2"/>
      </w:pPr>
      <w:bookmarkEnd w:id="8"/>
      <w:r>
        <w:rPr/>
        <w:t>Α</w:t>
      </w:r>
    </w:p>
    <w:p>
      <w:bookmarkStart w:id="9" w:name="entry-agathos"/>
      <w:pPr>
        <w:pStyle w:val="Heading3"/>
      </w:pPr>
      <w:bookmarkEnd w:id="9"/>
      <w:r>
        <w:rPr/>
        <w:t>ἀγαθός</w:t>
      </w:r>
    </w:p>
    <w:p>
      <w:pPr>
        <w:keepNext/>
        <w:spacing w:after="100"/>
      </w:pPr>
      <w:r>
        <w:rPr>
          <w:i/>
          <w:sz w:val="19"/>
        </w:rPr>
        <w:t>agathos · adjective · E001</w:t>
      </w:r>
    </w:p>
    <w:p>
      <w:pPr>
        <w:keepNext/>
      </w:pPr>
      <w:r>
        <w:rPr>
          <w:b/>
        </w:rPr>
        <w:t>Good; beneficial or excellent; of a person, good in character.</w:t>
      </w:r>
    </w:p>
    <w:p>
      <w:pPr/>
      <w:r>
        <w:rPr/>
        <w:t>The masculine ὁ ἀγαθός can mean a good person, whereas the neuter τὸ ἀγαθόν means what is good or the good. The argument moves between these constructions. Keeping the difference visible prevents a claim about good people from being silently treated as a claim about every good thing.</w:t>
      </w:r>
    </w:p>
    <w:p>
      <w:pPr/>
      <w:r>
        <w:rPr/>
        <w:t>At 210d, Lysis will be useful and good if he becomes wise. At 214c–215c, the proposed friendship of the good with the good is examined through likeness and sufficiency: insofar as each is good and sufficient, what need makes either cherish the other? This is a difficulty raised against a proposed explanation of friendship, not a settled rejection of friendship between good people.</w:t>
      </w:r>
    </w:p>
    <w:p>
      <w:pPr/>
      <w:r>
        <w:rPr/>
        <w:t>At 216d–218c, the good becomes the object sought by what is neither good nor bad; medicine is beneficial and good, and health is later explicitly called good (219a). The sequence tests both the source of attachment and what it aims at. The hypothesis that the good is loved solely because of badness is challenged by desires that need not be bad (220b–221d). Identifying the good with what is akin at 222d revives a difficulty already encountered. No separately established doctrine of a transcendent Good is announced here.</w:t>
      </w:r>
    </w:p>
    <w:p>
      <w:pPr>
        <w:spacing w:after="80"/>
      </w:pPr>
      <w:r>
        <w:rPr>
          <w:b/>
        </w:rPr>
        <w:t xml:space="preserve">Example </w:t>
      </w:r>
      <w:r>
        <w:rPr/>
        <w:t>ὠφέλιμον καὶ ἀγαθόν</w:t>
      </w:r>
      <w:r>
        <w:rPr/>
        <w:t xml:space="preserve"> (217b). beneficial and good.</w:t>
      </w:r>
    </w:p>
    <w:p>
      <w:pPr>
        <w:keepNext/>
        <w:spacing w:after="80"/>
      </w:pPr>
      <w:r>
        <w:rPr>
          <w:b/>
          <w:sz w:val="19"/>
        </w:rPr>
        <w:t xml:space="preserve">Passages </w:t>
      </w:r>
      <w:r>
        <w:rPr>
          <w:sz w:val="19"/>
        </w:rPr>
        <w:t>210c–d; 214c–215c; 216d–218c; 219a; 220b–221d; 222d</w:t>
      </w:r>
    </w:p>
    <w:p>
      <w:pPr>
        <w:spacing w:after="220"/>
      </w:pPr>
      <w:r>
        <w:rPr>
          <w:b/>
          <w:sz w:val="19"/>
        </w:rPr>
        <w:t xml:space="preserve">See also </w:t>
      </w:r>
      <w:hyperlink w:anchor="entry-kakos" w:history="1">
        <w:r>
          <w:rPr>
            <w:color w:val="000000"/>
            <w:sz w:val="19"/>
          </w:rPr>
          <w:t xml:space="preserve">κακός</w:t>
        </w:r>
      </w:hyperlink>
      <w:r>
        <w:rPr>
          <w:sz w:val="19"/>
        </w:rPr>
        <w:t xml:space="preserve"> (E126)</w:t>
      </w:r>
      <w:r>
        <w:rPr>
          <w:sz w:val="19"/>
        </w:rPr>
        <w:t xml:space="preserve">; </w:t>
      </w:r>
      <w:hyperlink w:anchor="entry-kalos" w:history="1">
        <w:r>
          <w:rPr>
            <w:color w:val="000000"/>
            <w:sz w:val="19"/>
          </w:rPr>
          <w:t xml:space="preserve">καλός</w:t>
        </w:r>
      </w:hyperlink>
      <w:r>
        <w:rPr>
          <w:sz w:val="19"/>
        </w:rPr>
        <w:t xml:space="preserve"> (E127)</w:t>
      </w:r>
      <w:r>
        <w:rPr>
          <w:sz w:val="19"/>
        </w:rPr>
        <w:t xml:space="preserve">; </w:t>
      </w:r>
      <w:hyperlink w:anchor="entry-neither-good-nor-bad" w:history="1">
        <w:r>
          <w:rPr>
            <w:color w:val="000000"/>
            <w:sz w:val="19"/>
          </w:rPr>
          <w:t xml:space="preserve">μήτε ἀγαθὸν μήτε κακόν</w:t>
        </w:r>
      </w:hyperlink>
      <w:r>
        <w:rPr>
          <w:sz w:val="19"/>
        </w:rPr>
        <w:t xml:space="preserve"> (E158)</w:t>
      </w:r>
      <w:r>
        <w:rPr>
          <w:sz w:val="19"/>
        </w:rPr>
        <w:t xml:space="preserve">; </w:t>
      </w:r>
      <w:hyperlink w:anchor="entry-oikeios" w:history="1">
        <w:r>
          <w:rPr>
            <w:color w:val="000000"/>
            <w:sz w:val="19"/>
          </w:rPr>
          <w:t xml:space="preserve">οἰκεῖος</w:t>
        </w:r>
      </w:hyperlink>
      <w:r>
        <w:rPr>
          <w:sz w:val="19"/>
        </w:rPr>
        <w:t xml:space="preserve"> (E168)</w:t>
      </w:r>
      <w:r>
        <w:rPr>
          <w:sz w:val="19"/>
        </w:rPr>
        <w:t xml:space="preserve">; </w:t>
      </w:r>
      <w:hyperlink w:anchor="entry-ophelimos" w:history="1">
        <w:r>
          <w:rPr>
            <w:color w:val="000000"/>
            <w:sz w:val="19"/>
          </w:rPr>
          <w:t xml:space="preserve">ὠφέλιμος</w:t>
        </w:r>
      </w:hyperlink>
      <w:r>
        <w:rPr>
          <w:sz w:val="19"/>
        </w:rPr>
        <w:t xml:space="preserve"> (E268)</w:t>
      </w:r>
    </w:p>
    <w:p>
      <w:bookmarkStart w:id="10" w:name="entry-agapao"/>
      <w:pPr>
        <w:pStyle w:val="Heading3"/>
      </w:pPr>
      <w:bookmarkEnd w:id="10"/>
      <w:r>
        <w:rPr/>
        <w:t>ἀγαπάω</w:t>
      </w:r>
    </w:p>
    <w:p>
      <w:pPr>
        <w:keepNext/>
        <w:spacing w:after="100"/>
      </w:pPr>
      <w:r>
        <w:rPr>
          <w:i/>
          <w:sz w:val="19"/>
        </w:rPr>
        <w:t>agapaō · verb · E002</w:t>
      </w:r>
    </w:p>
    <w:p>
      <w:pPr>
        <w:keepNext/>
      </w:pPr>
      <w:r>
        <w:rPr>
          <w:b/>
        </w:rPr>
        <w:t>Cherish; prize; set store by.</w:t>
      </w:r>
    </w:p>
    <w:p>
      <w:pPr/>
      <w:r>
        <w:rPr/>
        <w:t>At 214e–215b, the argument passes from a lack of benefit or need to a lack of cherishing, and from not cherishing to not loving. This verb supplies an evaluative step: the other matters to the person who loves. It is not a separate technical species of love opposed to friendship or erotic love.</w:t>
      </w:r>
    </w:p>
    <w:p>
      <w:pPr/>
      <w:r>
        <w:rPr/>
        <w:t>The person who does not know is said to cherish and love the knower (215d); later, cherishing the good because of the bad is reconsidered (220d). The related adverb ἀγαπητῶς qualifies Socrates’ possession of his apparent argumentative quarry at 218c, rendered “if only just” in the edition.</w:t>
      </w:r>
    </w:p>
    <w:p>
      <w:pPr>
        <w:spacing w:after="80"/>
      </w:pPr>
      <w:r>
        <w:rPr>
          <w:b/>
        </w:rPr>
        <w:t xml:space="preserve">Example </w:t>
      </w:r>
      <w:r>
        <w:rPr/>
        <w:t>Ὁ δὲ μή του δεόμενος οὐδέ τι ἀγαπῴη ἄν</w:t>
      </w:r>
      <w:r>
        <w:rPr/>
        <w:t xml:space="preserve"> (215a–b). One who needs nothing would not cherish anything either.</w:t>
      </w:r>
    </w:p>
    <w:p>
      <w:pPr>
        <w:keepNext/>
        <w:spacing w:after="80"/>
      </w:pPr>
      <w:r>
        <w:rPr>
          <w:b/>
          <w:sz w:val="19"/>
        </w:rPr>
        <w:t xml:space="preserve">Passages </w:t>
      </w:r>
      <w:r>
        <w:rPr>
          <w:sz w:val="19"/>
        </w:rPr>
        <w:t>214e–215b; 215d; 218c; 220d</w:t>
      </w:r>
    </w:p>
    <w:p>
      <w:pPr>
        <w:spacing w:after="220"/>
      </w:pPr>
      <w:r>
        <w:rPr>
          <w:b/>
          <w:sz w:val="19"/>
        </w:rPr>
        <w:t xml:space="preserve">See also </w:t>
      </w:r>
      <w:hyperlink w:anchor="entry-phileo" w:history="1">
        <w:r>
          <w:rPr>
            <w:color w:val="000000"/>
            <w:sz w:val="19"/>
          </w:rPr>
          <w:t xml:space="preserve">φιλέω</w:t>
        </w:r>
      </w:hyperlink>
      <w:r>
        <w:rPr>
          <w:sz w:val="19"/>
        </w:rPr>
        <w:t xml:space="preserve"> (E242)</w:t>
      </w:r>
      <w:r>
        <w:rPr>
          <w:sz w:val="19"/>
        </w:rPr>
        <w:t xml:space="preserve">; </w:t>
      </w:r>
      <w:hyperlink w:anchor="entry-hikanos" w:history="1">
        <w:r>
          <w:rPr>
            <w:color w:val="000000"/>
            <w:sz w:val="19"/>
          </w:rPr>
          <w:t xml:space="preserve">ἱκανός</w:t>
        </w:r>
      </w:hyperlink>
      <w:r>
        <w:rPr>
          <w:sz w:val="19"/>
        </w:rPr>
        <w:t xml:space="preserve"> (E122)</w:t>
      </w:r>
      <w:r>
        <w:rPr>
          <w:sz w:val="19"/>
        </w:rPr>
        <w:t xml:space="preserve">; </w:t>
      </w:r>
      <w:hyperlink w:anchor="entry-chreia" w:history="1">
        <w:r>
          <w:rPr>
            <w:color w:val="000000"/>
            <w:sz w:val="19"/>
          </w:rPr>
          <w:t xml:space="preserve">χρεία</w:t>
        </w:r>
      </w:hyperlink>
      <w:r>
        <w:rPr>
          <w:sz w:val="19"/>
        </w:rPr>
        <w:t xml:space="preserve"> (E259)</w:t>
      </w:r>
      <w:r>
        <w:rPr>
          <w:sz w:val="19"/>
        </w:rPr>
        <w:t xml:space="preserve">; </w:t>
      </w:r>
      <w:hyperlink w:anchor="entry-deomai" w:history="1">
        <w:r>
          <w:rPr>
            <w:color w:val="000000"/>
            <w:sz w:val="19"/>
          </w:rPr>
          <w:t xml:space="preserve">δέομαι</w:t>
        </w:r>
      </w:hyperlink>
      <w:r>
        <w:rPr>
          <w:sz w:val="19"/>
        </w:rPr>
        <w:t xml:space="preserve"> (E060)</w:t>
      </w:r>
    </w:p>
    <w:p>
      <w:bookmarkStart w:id="11" w:name="entry-agnoia"/>
      <w:pPr>
        <w:pStyle w:val="Heading3"/>
      </w:pPr>
      <w:bookmarkEnd w:id="11"/>
      <w:r>
        <w:rPr/>
        <w:t>ἄγνοια</w:t>
      </w:r>
    </w:p>
    <w:p>
      <w:pPr>
        <w:keepNext/>
        <w:spacing w:after="100"/>
      </w:pPr>
      <w:r>
        <w:rPr>
          <w:i/>
          <w:sz w:val="19"/>
        </w:rPr>
        <w:t>agnoia · feminine noun · E003</w:t>
      </w:r>
    </w:p>
    <w:p>
      <w:pPr>
        <w:keepNext/>
      </w:pPr>
      <w:r>
        <w:rPr>
          <w:b/>
        </w:rPr>
        <w:t>Ignorance; lack of knowledge.</w:t>
      </w:r>
    </w:p>
    <w:p>
      <w:pPr/>
      <w:r>
        <w:rPr/>
        <w:t>The noun is explicitly called a bad thing in the comparison with the presence of badness. Yet having ignorance does not always make a person so bad that love of wisdom is impossible.</w:t>
      </w:r>
    </w:p>
    <w:p>
      <w:pPr/>
      <w:r>
        <w:rPr/>
        <w:t>Those who still think that they do not know what they do not know retain the capacity to philosophize. The crucial difference is therefore not between possessing every answer and possessing none, but between manners of being affected by ignorance. The word should not be treated as interchangeable with the stronger descriptions ἀμαθής and ἀγνώμων in this passage.</w:t>
      </w:r>
    </w:p>
    <w:p>
      <w:pPr>
        <w:spacing w:after="80"/>
      </w:pPr>
      <w:r>
        <w:rPr>
          <w:b/>
        </w:rPr>
        <w:t xml:space="preserve">Example </w:t>
      </w:r>
      <w:r>
        <w:rPr/>
        <w:t>τὸ κακὸν τοῦτο, τὴν ἄγνοιαν</w:t>
      </w:r>
      <w:r>
        <w:rPr/>
        <w:t xml:space="preserve"> (218a). This bad thing, ignorance.</w:t>
      </w:r>
    </w:p>
    <w:p>
      <w:pPr>
        <w:keepNext/>
        <w:spacing w:after="80"/>
      </w:pPr>
      <w:r>
        <w:rPr>
          <w:b/>
          <w:sz w:val="19"/>
        </w:rPr>
        <w:t xml:space="preserve">Passages </w:t>
      </w:r>
      <w:r>
        <w:rPr>
          <w:sz w:val="19"/>
        </w:rPr>
        <w:t>218a–b</w:t>
      </w:r>
    </w:p>
    <w:p>
      <w:pPr>
        <w:spacing w:after="220"/>
      </w:pPr>
      <w:r>
        <w:rPr>
          <w:b/>
          <w:sz w:val="19"/>
        </w:rPr>
        <w:t xml:space="preserve">See also </w:t>
      </w:r>
      <w:hyperlink w:anchor="entry-amathes" w:history="1">
        <w:r>
          <w:rPr>
            <w:color w:val="000000"/>
            <w:sz w:val="19"/>
          </w:rPr>
          <w:t xml:space="preserve">ἀμαθής</w:t>
        </w:r>
      </w:hyperlink>
      <w:r>
        <w:rPr>
          <w:sz w:val="19"/>
        </w:rPr>
        <w:t xml:space="preserve"> (E020)</w:t>
      </w:r>
      <w:r>
        <w:rPr>
          <w:sz w:val="19"/>
        </w:rPr>
        <w:t xml:space="preserve">; </w:t>
      </w:r>
      <w:hyperlink w:anchor="entry-agnomon" w:history="1">
        <w:r>
          <w:rPr>
            <w:color w:val="000000"/>
            <w:sz w:val="19"/>
          </w:rPr>
          <w:t xml:space="preserve">ἀγνώμων</w:t>
        </w:r>
      </w:hyperlink>
      <w:r>
        <w:rPr>
          <w:sz w:val="19"/>
        </w:rPr>
        <w:t xml:space="preserve"> (E004)</w:t>
      </w:r>
      <w:r>
        <w:rPr>
          <w:sz w:val="19"/>
        </w:rPr>
        <w:t xml:space="preserve">; </w:t>
      </w:r>
      <w:hyperlink w:anchor="entry-philosopheo" w:history="1">
        <w:r>
          <w:rPr>
            <w:color w:val="000000"/>
            <w:sz w:val="19"/>
          </w:rPr>
          <w:t xml:space="preserve">φιλοσοφέω</w:t>
        </w:r>
      </w:hyperlink>
      <w:r>
        <w:rPr>
          <w:sz w:val="19"/>
        </w:rPr>
        <w:t xml:space="preserve"> (E252)</w:t>
      </w:r>
      <w:r>
        <w:rPr>
          <w:sz w:val="19"/>
        </w:rPr>
        <w:t xml:space="preserve">; </w:t>
      </w:r>
      <w:hyperlink w:anchor="entry-hegeomai" w:history="1">
        <w:r>
          <w:rPr>
            <w:color w:val="000000"/>
            <w:sz w:val="19"/>
          </w:rPr>
          <w:t xml:space="preserve">ἡγέομαι</w:t>
        </w:r>
      </w:hyperlink>
      <w:r>
        <w:rPr>
          <w:sz w:val="19"/>
        </w:rPr>
        <w:t xml:space="preserve"> (E110)</w:t>
      </w:r>
    </w:p>
    <w:p>
      <w:bookmarkStart w:id="12" w:name="entry-agnomon"/>
      <w:pPr>
        <w:pStyle w:val="Heading3"/>
      </w:pPr>
      <w:bookmarkEnd w:id="12"/>
      <w:r>
        <w:rPr/>
        <w:t>ἀγνώμων</w:t>
      </w:r>
    </w:p>
    <w:p>
      <w:pPr>
        <w:keepNext/>
        <w:spacing w:after="100"/>
      </w:pPr>
      <w:r>
        <w:rPr>
          <w:i/>
          <w:sz w:val="19"/>
        </w:rPr>
        <w:t>agnōmōn · adjective · E004</w:t>
      </w:r>
    </w:p>
    <w:p>
      <w:pPr>
        <w:keepNext/>
      </w:pPr>
      <w:r>
        <w:rPr>
          <w:b/>
        </w:rPr>
        <w:t>Without judgment; lacking discernment.</w:t>
      </w:r>
    </w:p>
    <w:p>
      <w:pPr/>
      <w:r>
        <w:rPr/>
        <w:t>The plural ἀγνώμονες describes what those who merely possess ignorance have not yet become through it. It stands beside ἀμαθεῖς as a condition that would block their love of wisdom.</w:t>
      </w:r>
    </w:p>
    <w:p>
      <w:pPr/>
      <w:r>
        <w:rPr/>
        <w:t>The causal phrase ὑπ’ αὐτοῦ, “through it,” refers to ignorance and recalls the distinction between a harmful thing’s being present and its making the bearer bad. The adjective is not a separate named class of philosophers or a diagnosis of all intellectual error.</w:t>
      </w:r>
    </w:p>
    <w:p>
      <w:pPr>
        <w:spacing w:after="80"/>
      </w:pPr>
      <w:r>
        <w:rPr>
          <w:b/>
        </w:rPr>
        <w:t xml:space="preserve">Example </w:t>
      </w:r>
      <w:r>
        <w:rPr/>
        <w:t>μήπω δὲ ὑπ’ αὐτοῦ ὄντες ἀγνώμονες</w:t>
      </w:r>
      <w:r>
        <w:rPr/>
        <w:t xml:space="preserve"> (218a). But not yet being without judgment through it.</w:t>
      </w:r>
    </w:p>
    <w:p>
      <w:pPr>
        <w:keepNext/>
        <w:spacing w:after="80"/>
      </w:pPr>
      <w:r>
        <w:rPr>
          <w:b/>
          <w:sz w:val="19"/>
        </w:rPr>
        <w:t xml:space="preserve">Passages </w:t>
      </w:r>
      <w:r>
        <w:rPr>
          <w:sz w:val="19"/>
        </w:rPr>
        <w:t>218a–b</w:t>
      </w:r>
    </w:p>
    <w:p>
      <w:pPr>
        <w:spacing w:after="220"/>
      </w:pPr>
      <w:r>
        <w:rPr>
          <w:b/>
          <w:sz w:val="19"/>
        </w:rPr>
        <w:t xml:space="preserve">See also </w:t>
      </w:r>
      <w:hyperlink w:anchor="entry-agnoia" w:history="1">
        <w:r>
          <w:rPr>
            <w:color w:val="000000"/>
            <w:sz w:val="19"/>
          </w:rPr>
          <w:t xml:space="preserve">ἄγνοια</w:t>
        </w:r>
      </w:hyperlink>
      <w:r>
        <w:rPr>
          <w:sz w:val="19"/>
        </w:rPr>
        <w:t xml:space="preserve"> (E003)</w:t>
      </w:r>
      <w:r>
        <w:rPr>
          <w:sz w:val="19"/>
        </w:rPr>
        <w:t xml:space="preserve">; </w:t>
      </w:r>
      <w:hyperlink w:anchor="entry-amathes" w:history="1">
        <w:r>
          <w:rPr>
            <w:color w:val="000000"/>
            <w:sz w:val="19"/>
          </w:rPr>
          <w:t xml:space="preserve">ἀμαθής</w:t>
        </w:r>
      </w:hyperlink>
      <w:r>
        <w:rPr>
          <w:sz w:val="19"/>
        </w:rPr>
        <w:t xml:space="preserve"> (E020)</w:t>
      </w:r>
      <w:r>
        <w:rPr>
          <w:sz w:val="19"/>
        </w:rPr>
        <w:t xml:space="preserve">; </w:t>
      </w:r>
      <w:hyperlink w:anchor="entry-parousia" w:history="1">
        <w:r>
          <w:rPr>
            <w:color w:val="000000"/>
            <w:sz w:val="19"/>
          </w:rPr>
          <w:t xml:space="preserve">παρουσία</w:t>
        </w:r>
      </w:hyperlink>
      <w:r>
        <w:rPr>
          <w:sz w:val="19"/>
        </w:rPr>
        <w:t xml:space="preserve"> (E188)</w:t>
      </w:r>
    </w:p>
    <w:p>
      <w:bookmarkStart w:id="13" w:name="entry-agra"/>
      <w:pPr>
        <w:pStyle w:val="Heading3"/>
      </w:pPr>
      <w:bookmarkEnd w:id="13"/>
      <w:r>
        <w:rPr/>
        <w:t>ἄγρα</w:t>
      </w:r>
    </w:p>
    <w:p>
      <w:pPr>
        <w:keepNext/>
        <w:spacing w:after="100"/>
      </w:pPr>
      <w:r>
        <w:rPr>
          <w:i/>
          <w:sz w:val="19"/>
        </w:rPr>
        <w:t>agra · noun, feminine · E005</w:t>
      </w:r>
    </w:p>
    <w:p>
      <w:pPr>
        <w:keepNext/>
      </w:pPr>
      <w:r>
        <w:rPr>
          <w:b/>
        </w:rPr>
        <w:t>Quarry, game; what is being hunted.</w:t>
      </w:r>
    </w:p>
    <w:p>
      <w:pPr/>
      <w:r>
        <w:rPr/>
        <w:t>The accusative ἄγραν is the object made harder to catch by the inept hunter. It identifies the pursued object, whereas θηρευτής names the pursuer. In Socrates’ analogy the quarry corresponds to the beloved, whose pride the lover’s praise increases. The lexical contrast helps display the one-sided, strategic form of the initial courtship advice without turning that perspective into a definition of friendship.</w:t>
      </w:r>
    </w:p>
    <w:p>
      <w:pPr>
        <w:spacing w:after="80"/>
      </w:pPr>
      <w:r>
        <w:rPr>
          <w:b/>
        </w:rPr>
        <w:t xml:space="preserve">Example </w:t>
      </w:r>
      <w:r>
        <w:rPr/>
        <w:t>δυσαλωτοτέραν τὴν ἄγραν ποιοῖ</w:t>
      </w:r>
      <w:r>
        <w:rPr/>
        <w:t xml:space="preserve"> (206a). he makes the quarry harder to catch.</w:t>
      </w:r>
    </w:p>
    <w:p>
      <w:pPr>
        <w:keepNext/>
        <w:spacing w:after="80"/>
      </w:pPr>
      <w:r>
        <w:rPr>
          <w:b/>
          <w:sz w:val="19"/>
        </w:rPr>
        <w:t xml:space="preserve">Passages </w:t>
      </w:r>
      <w:r>
        <w:rPr>
          <w:sz w:val="19"/>
        </w:rPr>
        <w:t>206a</w:t>
      </w:r>
    </w:p>
    <w:p>
      <w:pPr>
        <w:spacing w:after="220"/>
      </w:pPr>
      <w:r>
        <w:rPr>
          <w:b/>
          <w:sz w:val="19"/>
        </w:rPr>
        <w:t xml:space="preserve">See also </w:t>
      </w:r>
      <w:hyperlink w:anchor="entry-thereutes" w:history="1">
        <w:r>
          <w:rPr>
            <w:color w:val="000000"/>
            <w:sz w:val="19"/>
          </w:rPr>
          <w:t xml:space="preserve">θηρευτής</w:t>
        </w:r>
      </w:hyperlink>
      <w:r>
        <w:rPr>
          <w:sz w:val="19"/>
        </w:rPr>
        <w:t xml:space="preserve"> (E116)</w:t>
      </w:r>
      <w:r>
        <w:rPr>
          <w:sz w:val="19"/>
        </w:rPr>
        <w:t xml:space="preserve">; </w:t>
      </w:r>
      <w:hyperlink w:anchor="entry-dysalotos" w:history="1">
        <w:r>
          <w:rPr>
            <w:color w:val="000000"/>
            <w:sz w:val="19"/>
          </w:rPr>
          <w:t xml:space="preserve">δυσάλωτος</w:t>
        </w:r>
      </w:hyperlink>
      <w:r>
        <w:rPr>
          <w:sz w:val="19"/>
        </w:rPr>
        <w:t xml:space="preserve"> (E072)</w:t>
      </w:r>
      <w:r>
        <w:rPr>
          <w:sz w:val="19"/>
        </w:rPr>
        <w:t xml:space="preserve">; </w:t>
      </w:r>
      <w:hyperlink w:anchor="entry-haireo" w:history="1">
        <w:r>
          <w:rPr>
            <w:color w:val="000000"/>
            <w:sz w:val="19"/>
          </w:rPr>
          <w:t xml:space="preserve">αἱρέω</w:t>
        </w:r>
      </w:hyperlink>
      <w:r>
        <w:rPr>
          <w:sz w:val="19"/>
        </w:rPr>
        <w:t xml:space="preserve"> (E012)</w:t>
      </w:r>
    </w:p>
    <w:p>
      <w:bookmarkStart w:id="14" w:name="entry-agoniao"/>
      <w:pPr>
        <w:pStyle w:val="Heading3"/>
      </w:pPr>
      <w:bookmarkEnd w:id="14"/>
      <w:r>
        <w:rPr/>
        <w:t>ἀγωνιάω</w:t>
      </w:r>
    </w:p>
    <w:p>
      <w:pPr>
        <w:keepNext/>
        <w:spacing w:after="100"/>
      </w:pPr>
      <w:r>
        <w:rPr>
          <w:i/>
          <w:sz w:val="19"/>
        </w:rPr>
        <w:t>agōniaō · verb · E006</w:t>
      </w:r>
    </w:p>
    <w:p>
      <w:pPr>
        <w:keepNext/>
      </w:pPr>
      <w:r>
        <w:rPr>
          <w:b/>
        </w:rPr>
        <w:t>Be anxious or in suspense; be in agony over an outcome.</w:t>
      </w:r>
    </w:p>
    <w:p>
      <w:pPr/>
      <w:r>
        <w:rPr/>
        <w:t>Socrates observes Hippothales ἀγωνιῶντα while he listens to the questioning of Lysis. The present participle presents an ongoing emotional state, accompanied by the disturbance expressed in τεθορυβημένον.</w:t>
      </w:r>
    </w:p>
    <w:p>
      <w:pPr/>
      <w:r>
        <w:rPr/>
        <w:t>The context is the lover’s investment in how his beloved receives Socrates’ treatment, together with his desire not to be noticed. The word’s competitive coloring suits the earlier capture and victory imagery, but the passage describes anxious attention rather than an actual athletic contest. It motivates Socrates’ decision not to expose Hippothales by addressing him.</w:t>
      </w:r>
    </w:p>
    <w:p>
      <w:pPr>
        <w:spacing w:after="80"/>
      </w:pPr>
      <w:r>
        <w:rPr>
          <w:b/>
        </w:rPr>
        <w:t xml:space="preserve">Example </w:t>
      </w:r>
      <w:r>
        <w:rPr/>
        <w:t>αὐτὸν ἀγωνιῶντα καὶ τεθορυβημένον</w:t>
      </w:r>
      <w:r>
        <w:rPr/>
        <w:t xml:space="preserve"> (210e). him anxious and thrown into confusion.</w:t>
      </w:r>
    </w:p>
    <w:p>
      <w:pPr>
        <w:keepNext/>
        <w:spacing w:after="80"/>
      </w:pPr>
      <w:r>
        <w:rPr>
          <w:b/>
          <w:sz w:val="19"/>
        </w:rPr>
        <w:t xml:space="preserve">Passages </w:t>
      </w:r>
      <w:r>
        <w:rPr>
          <w:sz w:val="19"/>
        </w:rPr>
        <w:t>210e</w:t>
      </w:r>
    </w:p>
    <w:p>
      <w:pPr>
        <w:spacing w:after="220"/>
      </w:pPr>
      <w:r>
        <w:rPr>
          <w:b/>
          <w:sz w:val="19"/>
        </w:rPr>
        <w:t xml:space="preserve">See also </w:t>
      </w:r>
      <w:hyperlink w:anchor="entry-thorybeo" w:history="1">
        <w:r>
          <w:rPr>
            <w:color w:val="000000"/>
            <w:sz w:val="19"/>
          </w:rPr>
          <w:t xml:space="preserve">θορυβέω</w:t>
        </w:r>
      </w:hyperlink>
      <w:r>
        <w:rPr>
          <w:sz w:val="19"/>
        </w:rPr>
        <w:t xml:space="preserve"> (E117)</w:t>
      </w:r>
      <w:r>
        <w:rPr>
          <w:sz w:val="19"/>
        </w:rPr>
        <w:t xml:space="preserve">; </w:t>
      </w:r>
      <w:hyperlink w:anchor="entry-apechthanomai" w:history="1">
        <w:r>
          <w:rPr>
            <w:color w:val="000000"/>
            <w:sz w:val="19"/>
          </w:rPr>
          <w:t xml:space="preserve">ἀπεχθάνομαι</w:t>
        </w:r>
      </w:hyperlink>
      <w:r>
        <w:rPr>
          <w:sz w:val="19"/>
        </w:rPr>
        <w:t xml:space="preserve"> (E033)</w:t>
      </w:r>
      <w:r>
        <w:rPr>
          <w:sz w:val="19"/>
        </w:rPr>
        <w:t xml:space="preserve">; </w:t>
      </w:r>
      <w:hyperlink w:anchor="entry-nike" w:history="1">
        <w:r>
          <w:rPr>
            <w:color w:val="000000"/>
            <w:sz w:val="19"/>
          </w:rPr>
          <w:t xml:space="preserve">νίκη</w:t>
        </w:r>
      </w:hyperlink>
      <w:r>
        <w:rPr>
          <w:sz w:val="19"/>
        </w:rPr>
        <w:t xml:space="preserve"> (E162)</w:t>
      </w:r>
    </w:p>
    <w:p>
      <w:bookmarkStart w:id="15" w:name="entry-adikeo"/>
      <w:pPr>
        <w:pStyle w:val="Heading3"/>
      </w:pPr>
      <w:bookmarkEnd w:id="15"/>
      <w:r>
        <w:rPr/>
        <w:t>ἀδικέω</w:t>
      </w:r>
    </w:p>
    <w:p>
      <w:pPr>
        <w:keepNext/>
        <w:spacing w:after="100"/>
      </w:pPr>
      <w:r>
        <w:rPr>
          <w:i/>
          <w:sz w:val="19"/>
        </w:rPr>
        <w:t>adikeō · verb · E007</w:t>
      </w:r>
    </w:p>
    <w:p>
      <w:pPr>
        <w:keepNext/>
      </w:pPr>
      <w:r>
        <w:rPr>
          <w:b/>
        </w:rPr>
        <w:t>Do wrong; wrong or injure someone.</w:t>
      </w:r>
    </w:p>
    <w:p>
      <w:pPr/>
      <w:r>
        <w:rPr/>
        <w:t>The verb explains why one wicked person becomes more hostile to another through closer association: he does wrong. Active and passive participles then distinguish wrongdoers from those wronged.</w:t>
      </w:r>
    </w:p>
    <w:p>
      <w:pPr/>
      <w:r>
        <w:rPr/>
        <w:t>The claim that such parties cannot be friends is used to challenge the unrestricted friendship of like with like. The verb is relational here, specifying action against another person; it should not be collapsed into merely possessing the adjective “bad.”</w:t>
      </w:r>
    </w:p>
    <w:p>
      <w:pPr>
        <w:spacing w:after="80"/>
      </w:pPr>
      <w:r>
        <w:rPr>
          <w:b/>
        </w:rPr>
        <w:t xml:space="preserve">Example </w:t>
      </w:r>
      <w:r>
        <w:rPr/>
        <w:t>ἀδικοῦντας δὲ καὶ ἀδικουμένους</w:t>
      </w:r>
      <w:r>
        <w:rPr/>
        <w:t xml:space="preserve"> (214c). Those doing wrong and those being wronged.</w:t>
      </w:r>
    </w:p>
    <w:p>
      <w:pPr>
        <w:keepNext/>
        <w:spacing w:after="80"/>
      </w:pPr>
      <w:r>
        <w:rPr>
          <w:b/>
          <w:sz w:val="19"/>
        </w:rPr>
        <w:t xml:space="preserve">Passages </w:t>
      </w:r>
      <w:r>
        <w:rPr>
          <w:sz w:val="19"/>
        </w:rPr>
        <w:t>214c</w:t>
      </w:r>
    </w:p>
    <w:p>
      <w:pPr>
        <w:spacing w:after="220"/>
      </w:pPr>
      <w:r>
        <w:rPr>
          <w:b/>
          <w:sz w:val="19"/>
        </w:rPr>
        <w:t xml:space="preserve">See also </w:t>
      </w:r>
      <w:hyperlink w:anchor="entry-adikos" w:history="1">
        <w:r>
          <w:rPr>
            <w:color w:val="000000"/>
            <w:sz w:val="19"/>
          </w:rPr>
          <w:t xml:space="preserve">ἄδικος</w:t>
        </w:r>
      </w:hyperlink>
      <w:r>
        <w:rPr>
          <w:sz w:val="19"/>
        </w:rPr>
        <w:t xml:space="preserve"> (E008)</w:t>
      </w:r>
      <w:r>
        <w:rPr>
          <w:sz w:val="19"/>
        </w:rPr>
        <w:t xml:space="preserve">; </w:t>
      </w:r>
      <w:hyperlink w:anchor="entry-echthros" w:history="1">
        <w:r>
          <w:rPr>
            <w:color w:val="000000"/>
            <w:sz w:val="19"/>
          </w:rPr>
          <w:t xml:space="preserve">ἐχθρός</w:t>
        </w:r>
      </w:hyperlink>
      <w:r>
        <w:rPr>
          <w:sz w:val="19"/>
        </w:rPr>
        <w:t xml:space="preserve"> (E108)</w:t>
      </w:r>
      <w:r>
        <w:rPr>
          <w:sz w:val="19"/>
        </w:rPr>
        <w:t xml:space="preserve">; </w:t>
      </w:r>
      <w:hyperlink w:anchor="entry-poneros" w:history="1">
        <w:r>
          <w:rPr>
            <w:color w:val="000000"/>
            <w:sz w:val="19"/>
          </w:rPr>
          <w:t xml:space="preserve">πονηρός</w:t>
        </w:r>
      </w:hyperlink>
      <w:r>
        <w:rPr>
          <w:sz w:val="19"/>
        </w:rPr>
        <w:t xml:space="preserve"> (E199)</w:t>
      </w:r>
    </w:p>
    <w:p>
      <w:bookmarkStart w:id="16" w:name="entry-adikos"/>
      <w:pPr>
        <w:pStyle w:val="Heading3"/>
      </w:pPr>
      <w:bookmarkEnd w:id="16"/>
      <w:r>
        <w:rPr/>
        <w:t>ἄδικος</w:t>
      </w:r>
    </w:p>
    <w:p>
      <w:pPr>
        <w:keepNext/>
        <w:spacing w:after="100"/>
      </w:pPr>
      <w:r>
        <w:rPr>
          <w:i/>
          <w:sz w:val="19"/>
        </w:rPr>
        <w:t>adikos · adjective · E008</w:t>
      </w:r>
    </w:p>
    <w:p>
      <w:pPr>
        <w:keepNext/>
      </w:pPr>
      <w:r>
        <w:rPr>
          <w:b/>
        </w:rPr>
        <w:t>Unjust; a person or thing characterized by injustice.</w:t>
      </w:r>
    </w:p>
    <w:p>
      <w:pPr/>
      <w:r>
        <w:rPr/>
        <w:t>The unjust is opposed to the just at 216b, as part of the objection to making every opposite a friend of its opposite. At 222d the unjust person’s supposed friendship with the unjust exposes the return of an earlier difficulty.</w:t>
      </w:r>
    </w:p>
    <w:p>
      <w:pPr/>
      <w:r>
        <w:rPr/>
        <w:t>The paired δίκαιος, “just,” supplies the positive side of the contrast. These moral adjectives help test proposed rules; the dialogue does not give separate definitions of justice and injustice.</w:t>
      </w:r>
    </w:p>
    <w:p>
      <w:pPr>
        <w:spacing w:after="80"/>
      </w:pPr>
      <w:r>
        <w:rPr>
          <w:b/>
        </w:rPr>
        <w:t xml:space="preserve">Example </w:t>
      </w:r>
      <w:r>
        <w:rPr/>
        <w:t>τὸ δίκαιον τῷ ἀδίκῳ</w:t>
      </w:r>
      <w:r>
        <w:rPr/>
        <w:t xml:space="preserve"> (216b). The just to the unjust.</w:t>
      </w:r>
    </w:p>
    <w:p>
      <w:pPr>
        <w:keepNext/>
        <w:spacing w:after="80"/>
      </w:pPr>
      <w:r>
        <w:rPr>
          <w:b/>
          <w:sz w:val="19"/>
        </w:rPr>
        <w:t xml:space="preserve">Passages </w:t>
      </w:r>
      <w:r>
        <w:rPr>
          <w:sz w:val="19"/>
        </w:rPr>
        <w:t>216b; 222d</w:t>
      </w:r>
    </w:p>
    <w:p>
      <w:pPr>
        <w:spacing w:after="220"/>
      </w:pPr>
      <w:r>
        <w:rPr>
          <w:b/>
          <w:sz w:val="19"/>
        </w:rPr>
        <w:t xml:space="preserve">See also </w:t>
      </w:r>
      <w:hyperlink w:anchor="entry-adikeo" w:history="1">
        <w:r>
          <w:rPr>
            <w:color w:val="000000"/>
            <w:sz w:val="19"/>
          </w:rPr>
          <w:t xml:space="preserve">ἀδικέω</w:t>
        </w:r>
      </w:hyperlink>
      <w:r>
        <w:rPr>
          <w:sz w:val="19"/>
        </w:rPr>
        <w:t xml:space="preserve"> (E007)</w:t>
      </w:r>
      <w:r>
        <w:rPr>
          <w:sz w:val="19"/>
        </w:rPr>
        <w:t xml:space="preserve">; </w:t>
      </w:r>
      <w:hyperlink w:anchor="entry-sophron" w:history="1">
        <w:r>
          <w:rPr>
            <w:color w:val="000000"/>
            <w:sz w:val="19"/>
          </w:rPr>
          <w:t xml:space="preserve">σώφρων</w:t>
        </w:r>
      </w:hyperlink>
      <w:r>
        <w:rPr>
          <w:sz w:val="19"/>
        </w:rPr>
        <w:t xml:space="preserve"> (E224)</w:t>
      </w:r>
      <w:r>
        <w:rPr>
          <w:sz w:val="19"/>
        </w:rPr>
        <w:t xml:space="preserve">; </w:t>
      </w:r>
      <w:hyperlink w:anchor="entry-kakos" w:history="1">
        <w:r>
          <w:rPr>
            <w:color w:val="000000"/>
            <w:sz w:val="19"/>
          </w:rPr>
          <w:t xml:space="preserve">κακός</w:t>
        </w:r>
      </w:hyperlink>
      <w:r>
        <w:rPr>
          <w:sz w:val="19"/>
        </w:rPr>
        <w:t xml:space="preserve"> (E126)</w:t>
      </w:r>
    </w:p>
    <w:p>
      <w:bookmarkStart w:id="17" w:name="entry-adynatos"/>
      <w:pPr>
        <w:pStyle w:val="Heading3"/>
      </w:pPr>
      <w:bookmarkEnd w:id="17"/>
      <w:r>
        <w:rPr/>
        <w:t>ἀδύνατος</w:t>
      </w:r>
    </w:p>
    <w:p>
      <w:pPr>
        <w:keepNext/>
        <w:spacing w:after="100"/>
      </w:pPr>
      <w:r>
        <w:rPr>
          <w:i/>
          <w:sz w:val="19"/>
        </w:rPr>
        <w:t>adynatos · adjective; impersonal neuter · E009</w:t>
      </w:r>
    </w:p>
    <w:p>
      <w:pPr>
        <w:keepNext/>
      </w:pPr>
      <w:r>
        <w:rPr>
          <w:b/>
        </w:rPr>
        <w:t>Impossible; unable or incapable, according to construction.</w:t>
      </w:r>
    </w:p>
    <w:p>
      <w:pPr/>
      <w:r>
        <w:rPr/>
        <w:t>The neuter ἀδύνατον commonly introduces an infinitive: it is impossible for specified things to stand in a proposed relation. It excludes friendship between wrongdoer and injured party at 214c and between bad and good at 217c, before reappearing in the test of a supposed cause at 221c.</w:t>
      </w:r>
    </w:p>
    <w:p>
      <w:pPr/>
      <w:r>
        <w:rPr/>
        <w:t>These impossibilities depend on what the interlocutors have accepted in the argument. They should not all be presented as independent conclusions endorsed by the dialogue as a whole. The word often records the constraint that drives the next experiment in definition.</w:t>
      </w:r>
    </w:p>
    <w:p>
      <w:pPr>
        <w:spacing w:after="80"/>
      </w:pPr>
      <w:r>
        <w:rPr>
          <w:b/>
        </w:rPr>
        <w:t xml:space="preserve">Example </w:t>
      </w:r>
      <w:r>
        <w:rPr/>
        <w:t>ἀδύνατον γὰρ ἔφαμεν κακὸν ἀγαθῷ φίλον εἶναι</w:t>
      </w:r>
      <w:r>
        <w:rPr/>
        <w:t xml:space="preserve"> (217c). For we said that bad cannot be a friend to good.</w:t>
      </w:r>
    </w:p>
    <w:p>
      <w:pPr>
        <w:keepNext/>
        <w:spacing w:after="80"/>
      </w:pPr>
      <w:r>
        <w:rPr>
          <w:b/>
          <w:sz w:val="19"/>
        </w:rPr>
        <w:t xml:space="preserve">Passages </w:t>
      </w:r>
      <w:r>
        <w:rPr>
          <w:sz w:val="19"/>
        </w:rPr>
        <w:t>213b; 214c; 217c; 219b; 221c</w:t>
      </w:r>
    </w:p>
    <w:p>
      <w:pPr>
        <w:spacing w:after="220"/>
      </w:pPr>
      <w:r>
        <w:rPr>
          <w:b/>
          <w:sz w:val="19"/>
        </w:rPr>
        <w:t xml:space="preserve">See also </w:t>
      </w:r>
      <w:hyperlink w:anchor="entry-ananke" w:history="1">
        <w:r>
          <w:rPr>
            <w:color w:val="000000"/>
            <w:sz w:val="19"/>
          </w:rPr>
          <w:t xml:space="preserve">ἀνάγκη</w:t>
        </w:r>
      </w:hyperlink>
      <w:r>
        <w:rPr>
          <w:sz w:val="19"/>
        </w:rPr>
        <w:t xml:space="preserve"> (E026)</w:t>
      </w:r>
      <w:r>
        <w:rPr>
          <w:sz w:val="19"/>
        </w:rPr>
        <w:t xml:space="preserve">; </w:t>
      </w:r>
      <w:hyperlink w:anchor="entry-homologeo" w:history="1">
        <w:r>
          <w:rPr>
            <w:color w:val="000000"/>
            <w:sz w:val="19"/>
          </w:rPr>
          <w:t xml:space="preserve">ὁμολογέω</w:t>
        </w:r>
      </w:hyperlink>
      <w:r>
        <w:rPr>
          <w:sz w:val="19"/>
        </w:rPr>
        <w:t xml:space="preserve"> (E173)</w:t>
      </w:r>
      <w:r>
        <w:rPr>
          <w:sz w:val="19"/>
        </w:rPr>
        <w:t xml:space="preserve">; </w:t>
      </w:r>
      <w:hyperlink w:anchor="entry-exelegcho" w:history="1">
        <w:r>
          <w:rPr>
            <w:color w:val="000000"/>
            <w:sz w:val="19"/>
          </w:rPr>
          <w:t xml:space="preserve">ἐξελέγχω</w:t>
        </w:r>
      </w:hyperlink>
      <w:r>
        <w:rPr>
          <w:sz w:val="19"/>
        </w:rPr>
        <w:t xml:space="preserve"> (E084)</w:t>
      </w:r>
    </w:p>
    <w:p>
      <w:bookmarkStart w:id="18" w:name="entry-aido"/>
      <w:pPr>
        <w:pStyle w:val="Heading3"/>
      </w:pPr>
      <w:bookmarkEnd w:id="18"/>
      <w:r>
        <w:rPr/>
        <w:t>ᾄδω</w:t>
      </w:r>
    </w:p>
    <w:p>
      <w:pPr>
        <w:keepNext/>
        <w:spacing w:after="100"/>
      </w:pPr>
      <w:r>
        <w:rPr>
          <w:i/>
          <w:sz w:val="19"/>
        </w:rPr>
        <w:t>aidō · verb · E010</w:t>
      </w:r>
    </w:p>
    <w:p>
      <w:pPr>
        <w:keepNext/>
      </w:pPr>
      <w:r>
        <w:rPr>
          <w:b/>
        </w:rPr>
        <w:t>Sing; perform or circulate praise in song.</w:t>
      </w:r>
    </w:p>
    <w:p>
      <w:pPr/>
      <w:r>
        <w:rPr/>
        <w:t>Hippothales does not merely speak or write: he sings to his beloved, making his companions endure his remarkable voice. Ctesippus says that the whole city already sings the family’s achievements, and that old women sing its ancestral legends.</w:t>
      </w:r>
    </w:p>
    <w:p>
      <w:pPr/>
      <w:r>
        <w:rPr/>
        <w:t>Socrates then redirects the performance: praise of the beloved can become the lover’s own victory-song. The repeated verb binds public reputation, conventional inherited material, and private courtship together. Its aorist passive participle ᾀσθέντα means the things that have been sung.</w:t>
      </w:r>
    </w:p>
    <w:p>
      <w:pPr>
        <w:spacing w:after="80"/>
      </w:pPr>
      <w:r>
        <w:rPr>
          <w:b/>
        </w:rPr>
        <w:t xml:space="preserve">Example </w:t>
      </w:r>
      <w:r>
        <w:rPr/>
        <w:t>ποιεῖς τε καὶ ᾄδεις εἰς σαυτὸν ἐγκώμιον</w:t>
      </w:r>
      <w:r>
        <w:rPr/>
        <w:t xml:space="preserve"> (205d). you compose and sing a song of praise about yourself.</w:t>
      </w:r>
    </w:p>
    <w:p>
      <w:pPr>
        <w:keepNext/>
        <w:spacing w:after="80"/>
      </w:pPr>
      <w:r>
        <w:rPr>
          <w:b/>
          <w:sz w:val="19"/>
        </w:rPr>
        <w:t xml:space="preserve">Passages </w:t>
      </w:r>
      <w:r>
        <w:rPr>
          <w:sz w:val="19"/>
        </w:rPr>
        <w:t>204d; 205c; 205d; 205e; 206c</w:t>
      </w:r>
    </w:p>
    <w:p>
      <w:pPr>
        <w:spacing w:after="220"/>
      </w:pPr>
      <w:r>
        <w:rPr>
          <w:b/>
          <w:sz w:val="19"/>
        </w:rPr>
        <w:t xml:space="preserve">See also </w:t>
      </w:r>
      <w:hyperlink w:anchor="entry-oide" w:history="1">
        <w:r>
          <w:rPr>
            <w:color w:val="000000"/>
            <w:sz w:val="19"/>
          </w:rPr>
          <w:t xml:space="preserve">ᾠδή</w:t>
        </w:r>
      </w:hyperlink>
      <w:r>
        <w:rPr>
          <w:sz w:val="19"/>
        </w:rPr>
        <w:t xml:space="preserve"> (E265)</w:t>
      </w:r>
      <w:r>
        <w:rPr>
          <w:sz w:val="19"/>
        </w:rPr>
        <w:t xml:space="preserve">; </w:t>
      </w:r>
      <w:hyperlink w:anchor="entry-enkomion" w:history="1">
        <w:r>
          <w:rPr>
            <w:color w:val="000000"/>
            <w:sz w:val="19"/>
          </w:rPr>
          <w:t xml:space="preserve">ἐγκώμιον</w:t>
        </w:r>
      </w:hyperlink>
      <w:r>
        <w:rPr>
          <w:sz w:val="19"/>
        </w:rPr>
        <w:t xml:space="preserve"> (E073)</w:t>
      </w:r>
      <w:r>
        <w:rPr>
          <w:sz w:val="19"/>
        </w:rPr>
        <w:t xml:space="preserve">; </w:t>
      </w:r>
      <w:hyperlink w:anchor="entry-poiema" w:history="1">
        <w:r>
          <w:rPr>
            <w:color w:val="000000"/>
            <w:sz w:val="19"/>
          </w:rPr>
          <w:t xml:space="preserve">ποίημα</w:t>
        </w:r>
      </w:hyperlink>
      <w:r>
        <w:rPr>
          <w:sz w:val="19"/>
        </w:rPr>
        <w:t xml:space="preserve"> (E195)</w:t>
      </w:r>
    </w:p>
    <w:p>
      <w:bookmarkStart w:id="19" w:name="entry-ainittomai"/>
      <w:pPr>
        <w:pStyle w:val="Heading3"/>
      </w:pPr>
      <w:bookmarkEnd w:id="19"/>
      <w:r>
        <w:rPr/>
        <w:t>αἰνίττομαι</w:t>
      </w:r>
    </w:p>
    <w:p>
      <w:pPr>
        <w:keepNext/>
        <w:spacing w:after="100"/>
      </w:pPr>
      <w:r>
        <w:rPr>
          <w:i/>
          <w:sz w:val="19"/>
        </w:rPr>
        <w:t>ainittomai · verb · E011</w:t>
      </w:r>
    </w:p>
    <w:p>
      <w:pPr>
        <w:keepNext/>
      </w:pPr>
      <w:r>
        <w:rPr>
          <w:b/>
        </w:rPr>
        <w:t>Speak in a riddle; convey something indirectly.</w:t>
      </w:r>
    </w:p>
    <w:p>
      <w:pPr/>
      <w:r>
        <w:rPr/>
        <w:t>The verb describes Socrates’ proposed reading of the claim that like is friend to like. He suggests that its speakers mean only the good, since the bad are unstable and unlike even themselves.</w:t>
      </w:r>
    </w:p>
    <w:p>
      <w:pPr/>
      <w:r>
        <w:rPr/>
        <w:t>The wording marks interpretation: Socrates is extracting a restricted meaning from an apparently broad poetic or philosophical statement. It does not establish that the original speakers intended that restricted account. The interpretation itself then becomes the next proposal to be tested.</w:t>
      </w:r>
    </w:p>
    <w:p>
      <w:pPr>
        <w:spacing w:after="80"/>
      </w:pPr>
      <w:r>
        <w:rPr>
          <w:b/>
        </w:rPr>
        <w:t xml:space="preserve">Example </w:t>
      </w:r>
      <w:r>
        <w:rPr/>
        <w:t>Τοῦτο τοίνυν αἰνίττονται</w:t>
      </w:r>
      <w:r>
        <w:rPr/>
        <w:t xml:space="preserve"> (214d). This, then, is what they convey in a riddle.</w:t>
      </w:r>
    </w:p>
    <w:p>
      <w:pPr>
        <w:keepNext/>
        <w:spacing w:after="80"/>
      </w:pPr>
      <w:r>
        <w:rPr>
          <w:b/>
          <w:sz w:val="19"/>
        </w:rPr>
        <w:t xml:space="preserve">Passages </w:t>
      </w:r>
      <w:r>
        <w:rPr>
          <w:sz w:val="19"/>
        </w:rPr>
        <w:t>214d</w:t>
      </w:r>
    </w:p>
    <w:p>
      <w:pPr>
        <w:spacing w:after="220"/>
      </w:pPr>
      <w:r>
        <w:rPr>
          <w:b/>
          <w:sz w:val="19"/>
        </w:rPr>
        <w:t xml:space="preserve">See also </w:t>
      </w:r>
      <w:hyperlink w:anchor="entry-poietes" w:history="1">
        <w:r>
          <w:rPr>
            <w:color w:val="000000"/>
            <w:sz w:val="19"/>
          </w:rPr>
          <w:t xml:space="preserve">ποιητής</w:t>
        </w:r>
      </w:hyperlink>
      <w:r>
        <w:rPr>
          <w:sz w:val="19"/>
        </w:rPr>
        <w:t xml:space="preserve"> (E197)</w:t>
      </w:r>
      <w:r>
        <w:rPr>
          <w:sz w:val="19"/>
        </w:rPr>
        <w:t xml:space="preserve">; </w:t>
      </w:r>
      <w:hyperlink w:anchor="entry-syniemi" w:history="1">
        <w:r>
          <w:rPr>
            <w:color w:val="000000"/>
            <w:sz w:val="19"/>
          </w:rPr>
          <w:t xml:space="preserve">συνίημι</w:t>
        </w:r>
      </w:hyperlink>
      <w:r>
        <w:rPr>
          <w:sz w:val="19"/>
        </w:rPr>
        <w:t xml:space="preserve"> (E219)</w:t>
      </w:r>
      <w:r>
        <w:rPr>
          <w:sz w:val="19"/>
        </w:rPr>
        <w:t xml:space="preserve">; </w:t>
      </w:r>
      <w:hyperlink w:anchor="entry-homoios" w:history="1">
        <w:r>
          <w:rPr>
            <w:color w:val="000000"/>
            <w:sz w:val="19"/>
          </w:rPr>
          <w:t xml:space="preserve">ὅμοιος</w:t>
        </w:r>
      </w:hyperlink>
      <w:r>
        <w:rPr>
          <w:sz w:val="19"/>
        </w:rPr>
        <w:t xml:space="preserve"> (E172)</w:t>
      </w:r>
    </w:p>
    <w:p>
      <w:bookmarkStart w:id="20" w:name="entry-haireo"/>
      <w:pPr>
        <w:pStyle w:val="Heading3"/>
      </w:pPr>
      <w:bookmarkEnd w:id="20"/>
      <w:r>
        <w:rPr/>
        <w:t>αἱρέω</w:t>
      </w:r>
    </w:p>
    <w:p>
      <w:pPr>
        <w:keepNext/>
        <w:spacing w:after="100"/>
      </w:pPr>
      <w:r>
        <w:rPr>
          <w:i/>
          <w:sz w:val="19"/>
        </w:rPr>
        <w:t>haireō · verb · E012</w:t>
      </w:r>
    </w:p>
    <w:p>
      <w:pPr>
        <w:keepNext/>
      </w:pPr>
      <w:r>
        <w:rPr>
          <w:b/>
        </w:rPr>
        <w:t>Take, capture, win; here, secure the beloved.</w:t>
      </w:r>
    </w:p>
    <w:p>
      <w:pPr/>
      <w:r>
        <w:rPr/>
        <w:t>The second-aorist subjunctive ἕλῃς asks what happens if Hippothales “catches” his beloved. Socrates then advises the accomplished lover not to praise the beloved before he has caught him.</w:t>
      </w:r>
    </w:p>
    <w:p>
      <w:pPr/>
      <w:r>
        <w:rPr/>
        <w:t>The verb introduces the hunting imagery developed through a hunter, quarry, and difficulty of capture. It describes the lover’s pursuit from his strategic perspective. It does not itself establish a reciprocal relationship or justify equating erotic success with friendship: that connection remains something the dialogue has to investigate.</w:t>
      </w:r>
    </w:p>
    <w:p>
      <w:pPr>
        <w:spacing w:after="80"/>
      </w:pPr>
      <w:r>
        <w:rPr>
          <w:b/>
        </w:rPr>
        <w:t xml:space="preserve">Example </w:t>
      </w:r>
      <w:r>
        <w:rPr/>
        <w:t>ἐὰν μὲν γὰρ ἕλῃς τὰ παιδικὰ</w:t>
      </w:r>
      <w:r>
        <w:rPr/>
        <w:t xml:space="preserve"> (205e). for if you catch your beloved.</w:t>
      </w:r>
    </w:p>
    <w:p>
      <w:pPr>
        <w:keepNext/>
        <w:spacing w:after="80"/>
      </w:pPr>
      <w:r>
        <w:rPr>
          <w:b/>
          <w:sz w:val="19"/>
        </w:rPr>
        <w:t xml:space="preserve">Passages </w:t>
      </w:r>
      <w:r>
        <w:rPr>
          <w:sz w:val="19"/>
        </w:rPr>
        <w:t>205e; 206a</w:t>
      </w:r>
    </w:p>
    <w:p>
      <w:pPr>
        <w:spacing w:after="220"/>
      </w:pPr>
      <w:r>
        <w:rPr>
          <w:b/>
          <w:sz w:val="19"/>
        </w:rPr>
        <w:t xml:space="preserve">See also </w:t>
      </w:r>
      <w:hyperlink w:anchor="entry-thereutes" w:history="1">
        <w:r>
          <w:rPr>
            <w:color w:val="000000"/>
            <w:sz w:val="19"/>
          </w:rPr>
          <w:t xml:space="preserve">θηρευτής</w:t>
        </w:r>
      </w:hyperlink>
      <w:r>
        <w:rPr>
          <w:sz w:val="19"/>
        </w:rPr>
        <w:t xml:space="preserve"> (E116)</w:t>
      </w:r>
      <w:r>
        <w:rPr>
          <w:sz w:val="19"/>
        </w:rPr>
        <w:t xml:space="preserve">; </w:t>
      </w:r>
      <w:hyperlink w:anchor="entry-agra" w:history="1">
        <w:r>
          <w:rPr>
            <w:color w:val="000000"/>
            <w:sz w:val="19"/>
          </w:rPr>
          <w:t xml:space="preserve">ἄγρα</w:t>
        </w:r>
      </w:hyperlink>
      <w:r>
        <w:rPr>
          <w:sz w:val="19"/>
        </w:rPr>
        <w:t xml:space="preserve"> (E005)</w:t>
      </w:r>
      <w:r>
        <w:rPr>
          <w:sz w:val="19"/>
        </w:rPr>
        <w:t xml:space="preserve">; </w:t>
      </w:r>
      <w:hyperlink w:anchor="entry-dysalotos" w:history="1">
        <w:r>
          <w:rPr>
            <w:color w:val="000000"/>
            <w:sz w:val="19"/>
          </w:rPr>
          <w:t xml:space="preserve">δυσάλωτος</w:t>
        </w:r>
      </w:hyperlink>
      <w:r>
        <w:rPr>
          <w:sz w:val="19"/>
        </w:rPr>
        <w:t xml:space="preserve"> (E072)</w:t>
      </w:r>
      <w:r>
        <w:rPr>
          <w:sz w:val="19"/>
        </w:rPr>
        <w:t xml:space="preserve">; </w:t>
      </w:r>
      <w:hyperlink w:anchor="entry-nike" w:history="1">
        <w:r>
          <w:rPr>
            <w:color w:val="000000"/>
            <w:sz w:val="19"/>
          </w:rPr>
          <w:t xml:space="preserve">νίκη</w:t>
        </w:r>
      </w:hyperlink>
      <w:r>
        <w:rPr>
          <w:sz w:val="19"/>
        </w:rPr>
        <w:t xml:space="preserve"> (E162)</w:t>
      </w:r>
    </w:p>
    <w:p>
      <w:bookmarkStart w:id="21" w:name="entry-aitia"/>
      <w:pPr>
        <w:pStyle w:val="Heading3"/>
      </w:pPr>
      <w:bookmarkEnd w:id="21"/>
      <w:r>
        <w:rPr/>
        <w:t>αἰτία</w:t>
      </w:r>
    </w:p>
    <w:p>
      <w:pPr>
        <w:keepNext/>
        <w:spacing w:after="100"/>
      </w:pPr>
      <w:r>
        <w:rPr>
          <w:i/>
          <w:sz w:val="19"/>
        </w:rPr>
        <w:t>aitia · feminine noun · E013</w:t>
      </w:r>
    </w:p>
    <w:p>
      <w:pPr>
        <w:keepNext/>
      </w:pPr>
      <w:r>
        <w:rPr>
          <w:b/>
        </w:rPr>
        <w:t>Cause; what accounts for something’s occurring.</w:t>
      </w:r>
    </w:p>
    <w:p>
      <w:pPr/>
      <w:r>
        <w:rPr/>
        <w:t>At 221c the proposed cause is tested by imagined removal: if badness were the cause of friendship, friendship should not remain after badness disappeared. Desires that are not bad would remain, so the argument seeks another cause.</w:t>
      </w:r>
    </w:p>
    <w:p>
      <w:pPr/>
      <w:r>
        <w:rPr/>
        <w:t>The related neuter αἴτιον occurs in the same test, “the bad were the cause.” At 221d desire is proposed as the cause of friendship. This is an explicit proposal within an unfinished inquiry, not a final definition. The causal test assumes that removing the relevant cause would remove its effect; the reader should track that assumption rather than silently supply a modern theory of causation.</w:t>
      </w:r>
    </w:p>
    <w:p>
      <w:pPr/>
      <w:r>
        <w:rPr/>
        <w:t>The related αἴτιον already appears at 209b–c, when Socrates asks the reason why Lysis is permitted some activities and prevented from others. Causal questioning thus begins in ordinary practical examples.</w:t>
      </w:r>
    </w:p>
    <w:p>
      <w:pPr>
        <w:spacing w:after="80"/>
      </w:pPr>
      <w:r>
        <w:rPr>
          <w:b/>
        </w:rPr>
        <w:t xml:space="preserve">Example </w:t>
      </w:r>
      <w:r>
        <w:rPr/>
        <w:t>ἡ ἐπιθυμία τῆς φιλίας αἰτία</w:t>
      </w:r>
      <w:r>
        <w:rPr/>
        <w:t xml:space="preserve"> (221d). Desire is the cause of friendship.</w:t>
      </w:r>
    </w:p>
    <w:p>
      <w:pPr>
        <w:keepNext/>
        <w:spacing w:after="80"/>
      </w:pPr>
      <w:r>
        <w:rPr>
          <w:b/>
          <w:sz w:val="19"/>
        </w:rPr>
        <w:t xml:space="preserve">Passages </w:t>
      </w:r>
      <w:r>
        <w:rPr>
          <w:sz w:val="19"/>
        </w:rPr>
        <w:t>221c–d; 209b–c</w:t>
      </w:r>
    </w:p>
    <w:p>
      <w:pPr>
        <w:spacing w:after="220"/>
      </w:pPr>
      <w:r>
        <w:rPr>
          <w:b/>
          <w:sz w:val="19"/>
        </w:rPr>
        <w:t xml:space="preserve">See also </w:t>
      </w:r>
      <w:hyperlink w:anchor="entry-dia" w:history="1">
        <w:r>
          <w:rPr>
            <w:color w:val="000000"/>
            <w:sz w:val="19"/>
          </w:rPr>
          <w:t xml:space="preserve">διά</w:t>
        </w:r>
      </w:hyperlink>
      <w:r>
        <w:rPr>
          <w:sz w:val="19"/>
        </w:rPr>
        <w:t xml:space="preserve"> (E062)</w:t>
      </w:r>
      <w:r>
        <w:rPr>
          <w:sz w:val="19"/>
        </w:rPr>
        <w:t xml:space="preserve">; </w:t>
      </w:r>
      <w:hyperlink w:anchor="entry-epithymia" w:history="1">
        <w:r>
          <w:rPr>
            <w:color w:val="000000"/>
            <w:sz w:val="19"/>
          </w:rPr>
          <w:t xml:space="preserve">ἐπιθυμία</w:t>
        </w:r>
      </w:hyperlink>
      <w:r>
        <w:rPr>
          <w:sz w:val="19"/>
        </w:rPr>
        <w:t xml:space="preserve"> (E089)</w:t>
      </w:r>
      <w:r>
        <w:rPr>
          <w:sz w:val="19"/>
        </w:rPr>
        <w:t xml:space="preserve">; </w:t>
      </w:r>
      <w:hyperlink w:anchor="entry-apollymi" w:history="1">
        <w:r>
          <w:rPr>
            <w:color w:val="000000"/>
            <w:sz w:val="19"/>
          </w:rPr>
          <w:t xml:space="preserve">ἀπόλλυμι</w:t>
        </w:r>
      </w:hyperlink>
      <w:r>
        <w:rPr>
          <w:sz w:val="19"/>
        </w:rPr>
        <w:t xml:space="preserve"> (E036)</w:t>
      </w:r>
      <w:r>
        <w:rPr>
          <w:sz w:val="19"/>
        </w:rPr>
        <w:t xml:space="preserve">; </w:t>
      </w:r>
      <w:hyperlink w:anchor="entry-heneka" w:history="1">
        <w:r>
          <w:rPr>
            <w:color w:val="000000"/>
            <w:sz w:val="19"/>
          </w:rPr>
          <w:t xml:space="preserve">ἕνεκα</w:t>
        </w:r>
      </w:hyperlink>
      <w:r>
        <w:rPr>
          <w:sz w:val="19"/>
        </w:rPr>
        <w:t xml:space="preserve"> (E081)</w:t>
      </w:r>
    </w:p>
    <w:p>
      <w:bookmarkStart w:id="22" w:name="entry-akademeia"/>
      <w:pPr>
        <w:pStyle w:val="Heading3"/>
      </w:pPr>
      <w:bookmarkEnd w:id="22"/>
      <w:r>
        <w:rPr/>
        <w:t>Ἀκαδήμεια</w:t>
      </w:r>
    </w:p>
    <w:p>
      <w:pPr>
        <w:keepNext/>
        <w:spacing w:after="100"/>
      </w:pPr>
      <w:r>
        <w:rPr>
          <w:i/>
          <w:sz w:val="19"/>
        </w:rPr>
        <w:t>Akadēmeia · proper noun, feminine · E014</w:t>
      </w:r>
    </w:p>
    <w:p>
      <w:pPr>
        <w:keepNext/>
      </w:pPr>
      <w:r>
        <w:rPr>
          <w:b/>
        </w:rPr>
        <w:t>Academy; the place from which Socrates is walking.</w:t>
      </w:r>
    </w:p>
    <w:p>
      <w:pPr/>
      <w:r>
        <w:rPr/>
        <w:t>The genitive Ἀκαδημείας marks Socrates’ starting point, repeated when Hippothales asks where he has come from. In this opening it names a physical location, paired with the Lyceum as his intended destination. The dialogue does not describe an institution of philosophical teaching there; importing the later sense of “Plato’s Academy” would obscure the immediate dramatic geography.</w:t>
      </w:r>
    </w:p>
    <w:p>
      <w:pPr>
        <w:spacing w:after="80"/>
      </w:pPr>
      <w:r>
        <w:rPr>
          <w:b/>
        </w:rPr>
        <w:t xml:space="preserve">Example </w:t>
      </w:r>
      <w:r>
        <w:rPr/>
        <w:t>ἐξ Ἀκαδημείας εὐθὺ Λυκείου</w:t>
      </w:r>
      <w:r>
        <w:rPr/>
        <w:t xml:space="preserve"> (203a). from the Academy straight toward the Lyceum.</w:t>
      </w:r>
    </w:p>
    <w:p>
      <w:pPr>
        <w:keepNext/>
        <w:spacing w:after="80"/>
      </w:pPr>
      <w:r>
        <w:rPr>
          <w:b/>
          <w:sz w:val="19"/>
        </w:rPr>
        <w:t xml:space="preserve">Passages </w:t>
      </w:r>
      <w:r>
        <w:rPr>
          <w:sz w:val="19"/>
        </w:rPr>
        <w:t>203a; 203b</w:t>
      </w:r>
    </w:p>
    <w:p>
      <w:pPr>
        <w:spacing w:after="220"/>
      </w:pPr>
      <w:r>
        <w:rPr>
          <w:b/>
          <w:sz w:val="19"/>
        </w:rPr>
        <w:t xml:space="preserve">See also </w:t>
      </w:r>
      <w:hyperlink w:anchor="entry-lykeion" w:history="1">
        <w:r>
          <w:rPr>
            <w:color w:val="000000"/>
            <w:sz w:val="19"/>
          </w:rPr>
          <w:t xml:space="preserve">Λύκειον</w:t>
        </w:r>
      </w:hyperlink>
      <w:r>
        <w:rPr>
          <w:sz w:val="19"/>
        </w:rPr>
        <w:t xml:space="preserve"> (E146)</w:t>
      </w:r>
      <w:r>
        <w:rPr>
          <w:sz w:val="19"/>
        </w:rPr>
        <w:t xml:space="preserve">; </w:t>
      </w:r>
      <w:hyperlink w:anchor="entry-palaistra" w:history="1">
        <w:r>
          <w:rPr>
            <w:color w:val="000000"/>
            <w:sz w:val="19"/>
          </w:rPr>
          <w:t xml:space="preserve">παλαίστρα</w:t>
        </w:r>
      </w:hyperlink>
      <w:r>
        <w:rPr>
          <w:sz w:val="19"/>
        </w:rPr>
        <w:t xml:space="preserve"> (E184)</w:t>
      </w:r>
    </w:p>
    <w:p>
      <w:bookmarkStart w:id="23" w:name="entry-akoloutheo"/>
      <w:pPr>
        <w:pStyle w:val="Heading3"/>
      </w:pPr>
      <w:bookmarkEnd w:id="23"/>
      <w:r>
        <w:rPr/>
        <w:t>ἀκολουθέω</w:t>
      </w:r>
    </w:p>
    <w:p>
      <w:pPr>
        <w:keepNext/>
        <w:spacing w:after="100"/>
      </w:pPr>
      <w:r>
        <w:rPr>
          <w:i/>
          <w:sz w:val="19"/>
        </w:rPr>
        <w:t>akoloutheō · verb · E015</w:t>
      </w:r>
    </w:p>
    <w:p>
      <w:pPr>
        <w:keepNext/>
      </w:pPr>
      <w:r>
        <w:rPr>
          <w:b/>
        </w:rPr>
        <w:t>Follow; keep up; conform to an earlier statement.</w:t>
      </w:r>
    </w:p>
    <w:p>
      <w:pPr/>
      <w:r>
        <w:rPr/>
        <w:t>At 218e the verb promises that an example may help Menexenus follow the explanation. At 219c the subject is the developing claim: it must follow the earlier agreement by making one friend depend on another.</w:t>
      </w:r>
    </w:p>
    <w:p>
      <w:pPr/>
      <w:r>
        <w:rPr/>
        <w:t>The shift connects pedagogical understanding with argumentative consistency. In one case a listener follows a speaker; in the other a new statement follows what has already been granted. The verb itself does not mean that the premises have been proved true.</w:t>
      </w:r>
    </w:p>
    <w:p>
      <w:pPr>
        <w:spacing w:after="80"/>
      </w:pPr>
      <w:r>
        <w:rPr>
          <w:b/>
        </w:rPr>
        <w:t xml:space="preserve">Example </w:t>
      </w:r>
      <w:r>
        <w:rPr/>
        <w:t>εἴπερ ἀκολουθήσει τῇ πρόσθεν ὁμολογίᾳ</w:t>
      </w:r>
      <w:r>
        <w:rPr/>
        <w:t xml:space="preserve"> (219c). If it is to follow the earlier agreement.</w:t>
      </w:r>
    </w:p>
    <w:p>
      <w:pPr>
        <w:keepNext/>
        <w:spacing w:after="80"/>
      </w:pPr>
      <w:r>
        <w:rPr>
          <w:b/>
          <w:sz w:val="19"/>
        </w:rPr>
        <w:t xml:space="preserve">Passages </w:t>
      </w:r>
      <w:r>
        <w:rPr>
          <w:sz w:val="19"/>
        </w:rPr>
        <w:t>218e; 219c</w:t>
      </w:r>
    </w:p>
    <w:p>
      <w:pPr>
        <w:spacing w:after="220"/>
      </w:pPr>
      <w:r>
        <w:rPr>
          <w:b/>
          <w:sz w:val="19"/>
        </w:rPr>
        <w:t xml:space="preserve">See also </w:t>
      </w:r>
      <w:hyperlink w:anchor="entry-hepomai" w:history="1">
        <w:r>
          <w:rPr>
            <w:color w:val="000000"/>
            <w:sz w:val="19"/>
          </w:rPr>
          <w:t xml:space="preserve">ἕπομαι</w:t>
        </w:r>
      </w:hyperlink>
      <w:r>
        <w:rPr>
          <w:sz w:val="19"/>
        </w:rPr>
        <w:t xml:space="preserve"> (E093)</w:t>
      </w:r>
      <w:r>
        <w:rPr>
          <w:sz w:val="19"/>
        </w:rPr>
        <w:t xml:space="preserve">; </w:t>
      </w:r>
      <w:hyperlink w:anchor="entry-homologia" w:history="1">
        <w:r>
          <w:rPr>
            <w:color w:val="000000"/>
            <w:sz w:val="19"/>
          </w:rPr>
          <w:t xml:space="preserve">ὁμολογία</w:t>
        </w:r>
      </w:hyperlink>
      <w:r>
        <w:rPr>
          <w:sz w:val="19"/>
        </w:rPr>
        <w:t xml:space="preserve"> (E174)</w:t>
      </w:r>
      <w:r>
        <w:rPr>
          <w:sz w:val="19"/>
        </w:rPr>
        <w:t xml:space="preserve">; </w:t>
      </w:r>
      <w:hyperlink w:anchor="entry-arche" w:history="1">
        <w:r>
          <w:rPr>
            <w:color w:val="000000"/>
            <w:sz w:val="19"/>
          </w:rPr>
          <w:t xml:space="preserve">ἀρχή</w:t>
        </w:r>
      </w:hyperlink>
      <w:r>
        <w:rPr>
          <w:sz w:val="19"/>
        </w:rPr>
        <w:t xml:space="preserve"> (E041)</w:t>
      </w:r>
    </w:p>
    <w:p>
      <w:bookmarkStart w:id="24" w:name="entry-aleipho"/>
      <w:pPr>
        <w:pStyle w:val="Heading3"/>
      </w:pPr>
      <w:bookmarkEnd w:id="24"/>
      <w:r>
        <w:rPr/>
        <w:t>ἀλείφω</w:t>
      </w:r>
    </w:p>
    <w:p>
      <w:pPr>
        <w:keepNext/>
        <w:spacing w:after="100"/>
      </w:pPr>
      <w:r>
        <w:rPr>
          <w:i/>
          <w:sz w:val="19"/>
        </w:rPr>
        <w:t>aleiphō · verb · E016</w:t>
      </w:r>
    </w:p>
    <w:p>
      <w:pPr>
        <w:keepNext/>
      </w:pPr>
      <w:r>
        <w:rPr>
          <w:b/>
        </w:rPr>
        <w:t>Smear; coat a surface with something.</w:t>
      </w:r>
    </w:p>
    <w:p>
      <w:pPr/>
      <w:r>
        <w:rPr/>
        <w:t>The colour example uses active, passive, and compound forms to distinguish applying a material, the thing coated, and what is spread on it. τὸ ἀλειφθέν is the coated thing; τὸ ἐπαλειφθέν is what has been applied.</w:t>
      </w:r>
    </w:p>
    <w:p>
      <w:pPr/>
      <w:r>
        <w:rPr/>
        <w:t>This grammatical distinction is essential to the question whether the bearer becomes the same kind of thing as the coating. The edition notes textual corrections in the surrounding sentence, so the printed forms should be followed rather than silently harmonized.</w:t>
      </w:r>
    </w:p>
    <w:p>
      <w:pPr>
        <w:spacing w:after="80"/>
      </w:pPr>
      <w:r>
        <w:rPr>
          <w:b/>
        </w:rPr>
        <w:t xml:space="preserve">Example </w:t>
      </w:r>
      <w:r>
        <w:rPr/>
        <w:t>τῷ ἀλειφθέντι τὸ ἐπαλειφθέν</w:t>
      </w:r>
      <w:r>
        <w:rPr/>
        <w:t xml:space="preserve"> (217c). What is smeared on, to the thing smeared.</w:t>
      </w:r>
    </w:p>
    <w:p>
      <w:pPr>
        <w:keepNext/>
        <w:spacing w:after="80"/>
      </w:pPr>
      <w:r>
        <w:rPr>
          <w:b/>
          <w:sz w:val="19"/>
        </w:rPr>
        <w:t xml:space="preserve">Passages </w:t>
      </w:r>
      <w:r>
        <w:rPr>
          <w:sz w:val="19"/>
        </w:rPr>
        <w:t>217c–d</w:t>
      </w:r>
    </w:p>
    <w:p>
      <w:pPr>
        <w:spacing w:after="220"/>
      </w:pPr>
      <w:r>
        <w:rPr>
          <w:b/>
          <w:sz w:val="19"/>
        </w:rPr>
        <w:t xml:space="preserve">See also </w:t>
      </w:r>
      <w:hyperlink w:anchor="entry-psimythion" w:history="1">
        <w:r>
          <w:rPr>
            <w:color w:val="000000"/>
            <w:sz w:val="19"/>
          </w:rPr>
          <w:t xml:space="preserve">ψιμύθιον</w:t>
        </w:r>
      </w:hyperlink>
      <w:r>
        <w:rPr>
          <w:sz w:val="19"/>
        </w:rPr>
        <w:t xml:space="preserve"> (E263)</w:t>
      </w:r>
      <w:r>
        <w:rPr>
          <w:sz w:val="19"/>
        </w:rPr>
        <w:t xml:space="preserve">; </w:t>
      </w:r>
      <w:hyperlink w:anchor="entry-chroma" w:history="1">
        <w:r>
          <w:rPr>
            <w:color w:val="000000"/>
            <w:sz w:val="19"/>
          </w:rPr>
          <w:t xml:space="preserve">χρῶμα</w:t>
        </w:r>
      </w:hyperlink>
      <w:r>
        <w:rPr>
          <w:sz w:val="19"/>
        </w:rPr>
        <w:t xml:space="preserve"> (E262)</w:t>
      </w:r>
      <w:r>
        <w:rPr>
          <w:sz w:val="19"/>
        </w:rPr>
        <w:t xml:space="preserve">; </w:t>
      </w:r>
      <w:hyperlink w:anchor="entry-parousia" w:history="1">
        <w:r>
          <w:rPr>
            <w:color w:val="000000"/>
            <w:sz w:val="19"/>
          </w:rPr>
          <w:t xml:space="preserve">παρουσία</w:t>
        </w:r>
      </w:hyperlink>
      <w:r>
        <w:rPr>
          <w:sz w:val="19"/>
        </w:rPr>
        <w:t xml:space="preserve"> (E188)</w:t>
      </w:r>
    </w:p>
    <w:p>
      <w:bookmarkStart w:id="25" w:name="entry-allelon"/>
      <w:pPr>
        <w:pStyle w:val="Heading3"/>
      </w:pPr>
      <w:bookmarkEnd w:id="25"/>
      <w:r>
        <w:rPr/>
        <w:t>ἀλλήλων</w:t>
      </w:r>
    </w:p>
    <w:p>
      <w:pPr>
        <w:keepNext/>
        <w:spacing w:after="100"/>
      </w:pPr>
      <w:r>
        <w:rPr>
          <w:i/>
          <w:sz w:val="19"/>
        </w:rPr>
        <w:t>allēlōn · reciprocal pronoun · E017</w:t>
      </w:r>
    </w:p>
    <w:p>
      <w:pPr>
        <w:keepNext/>
      </w:pPr>
      <w:r>
        <w:rPr>
          <w:b/>
        </w:rPr>
        <w:t>Of one another; with case changes, to or towards one another.</w:t>
      </w:r>
    </w:p>
    <w:p>
      <w:pPr/>
      <w:r>
        <w:rPr/>
        <w:t>The pronoun makes reciprocity explicit where φίλος alone may leave the direction of affection unclear. At 212b ἀμφότεροι ἀλλήλων φίλοι means that both are friends of each other; ἀλλήλους φιλῶσιν at 212c means that each loves the other.</w:t>
      </w:r>
    </w:p>
    <w:p>
      <w:pPr/>
      <w:r>
        <w:rPr/>
        <w:t>Its force matters again in the closing admission that Socrates and the boys think themselves friends of one another. An ordinary mutual relationship has survived the failure to define it. Do not substitute a reflexive sense, “of themselves,” for the reciprocal sense when reading these clauses.</w:t>
      </w:r>
    </w:p>
    <w:p>
      <w:pPr>
        <w:spacing w:after="80"/>
      </w:pPr>
      <w:r>
        <w:rPr>
          <w:b/>
        </w:rPr>
        <w:t xml:space="preserve">Example </w:t>
      </w:r>
      <w:r>
        <w:rPr/>
        <w:t>ἀμφότεροι ἄρα ἀλλήλων φίλοι γίγνονται</w:t>
      </w:r>
      <w:r>
        <w:rPr/>
        <w:t xml:space="preserve"> (212b). Then both become friends of one another.</w:t>
      </w:r>
    </w:p>
    <w:p>
      <w:pPr>
        <w:keepNext/>
        <w:spacing w:after="80"/>
      </w:pPr>
      <w:r>
        <w:rPr>
          <w:b/>
          <w:sz w:val="19"/>
        </w:rPr>
        <w:t xml:space="preserve">Passages </w:t>
      </w:r>
      <w:r>
        <w:rPr>
          <w:sz w:val="19"/>
        </w:rPr>
        <w:t>212b–c; 214c; 215a–c; 221e; 223b</w:t>
      </w:r>
    </w:p>
    <w:p>
      <w:pPr>
        <w:spacing w:after="220"/>
      </w:pPr>
      <w:r>
        <w:rPr>
          <w:b/>
          <w:sz w:val="19"/>
        </w:rPr>
        <w:t xml:space="preserve">See also </w:t>
      </w:r>
      <w:hyperlink w:anchor="entry-amphoteros" w:history="1">
        <w:r>
          <w:rPr>
            <w:color w:val="000000"/>
            <w:sz w:val="19"/>
          </w:rPr>
          <w:t xml:space="preserve">ἀμφότερος</w:t>
        </w:r>
      </w:hyperlink>
      <w:r>
        <w:rPr>
          <w:sz w:val="19"/>
        </w:rPr>
        <w:t xml:space="preserve"> (E023)</w:t>
      </w:r>
      <w:r>
        <w:rPr>
          <w:sz w:val="19"/>
        </w:rPr>
        <w:t xml:space="preserve">; </w:t>
      </w:r>
      <w:hyperlink w:anchor="entry-antiphileo" w:history="1">
        <w:r>
          <w:rPr>
            <w:color w:val="000000"/>
            <w:sz w:val="19"/>
          </w:rPr>
          <w:t xml:space="preserve">ἀντιφιλέω</w:t>
        </w:r>
      </w:hyperlink>
      <w:r>
        <w:rPr>
          <w:sz w:val="19"/>
        </w:rPr>
        <w:t xml:space="preserve"> (E031)</w:t>
      </w:r>
      <w:r>
        <w:rPr>
          <w:sz w:val="19"/>
        </w:rPr>
        <w:t xml:space="preserve">; </w:t>
      </w:r>
      <w:hyperlink w:anchor="entry-philos" w:history="1">
        <w:r>
          <w:rPr>
            <w:color w:val="000000"/>
            <w:sz w:val="19"/>
          </w:rPr>
          <w:t xml:space="preserve">φίλος</w:t>
        </w:r>
      </w:hyperlink>
      <w:r>
        <w:rPr>
          <w:sz w:val="19"/>
        </w:rPr>
        <w:t xml:space="preserve"> (E251)</w:t>
      </w:r>
    </w:p>
    <w:p>
      <w:bookmarkStart w:id="26" w:name="entry-allotrios"/>
      <w:pPr>
        <w:pStyle w:val="Heading3"/>
      </w:pPr>
      <w:bookmarkEnd w:id="26"/>
      <w:r>
        <w:rPr/>
        <w:t>ἀλλότριος</w:t>
      </w:r>
    </w:p>
    <w:p>
      <w:pPr>
        <w:keepNext/>
        <w:spacing w:after="100"/>
      </w:pPr>
      <w:r>
        <w:rPr>
          <w:i/>
          <w:sz w:val="19"/>
        </w:rPr>
        <w:t>allotrios · adjective · E018</w:t>
      </w:r>
    </w:p>
    <w:p>
      <w:pPr>
        <w:keepNext/>
      </w:pPr>
      <w:r>
        <w:rPr>
          <w:b/>
        </w:rPr>
        <w:t>Another’s; alien; not belonging or not akin.</w:t>
      </w:r>
    </w:p>
    <w:p>
      <w:pPr/>
      <w:r>
        <w:rPr/>
        <w:t>At 210c οἱ ἀλλότριοι are strangers, contrasted with parents and closer kin; ἀλλότρια are things belonging to others, from which the uncomprehending person gains no benefit. At 222c calling the bad alien and the good akin to everything is one option offered for testing. The boys instead choose each kind as akin to its own kind; neither option becomes a secure definition.</w:t>
      </w:r>
    </w:p>
    <w:p>
      <w:pPr>
        <w:spacing w:after="80"/>
      </w:pPr>
      <w:r>
        <w:rPr>
          <w:b/>
        </w:rPr>
        <w:t xml:space="preserve">Example </w:t>
      </w:r>
      <w:r>
        <w:rPr/>
        <w:t>τὸ δὲ κακὸν ἀλλότριον</w:t>
      </w:r>
      <w:r>
        <w:rPr/>
        <w:t xml:space="preserve"> (222c). the bad alien.</w:t>
      </w:r>
    </w:p>
    <w:p>
      <w:pPr>
        <w:keepNext/>
        <w:spacing w:after="80"/>
      </w:pPr>
      <w:r>
        <w:rPr>
          <w:b/>
          <w:sz w:val="19"/>
        </w:rPr>
        <w:t xml:space="preserve">Passages </w:t>
      </w:r>
      <w:r>
        <w:rPr>
          <w:sz w:val="19"/>
        </w:rPr>
        <w:t>210b–c; 222c</w:t>
      </w:r>
    </w:p>
    <w:p>
      <w:pPr>
        <w:spacing w:after="220"/>
      </w:pPr>
      <w:r>
        <w:rPr>
          <w:b/>
          <w:sz w:val="19"/>
        </w:rPr>
        <w:t xml:space="preserve">See also </w:t>
      </w:r>
      <w:hyperlink w:anchor="entry-oikeios" w:history="1">
        <w:r>
          <w:rPr>
            <w:color w:val="000000"/>
            <w:sz w:val="19"/>
          </w:rPr>
          <w:t xml:space="preserve">οἰκεῖος</w:t>
        </w:r>
      </w:hyperlink>
      <w:r>
        <w:rPr>
          <w:sz w:val="19"/>
        </w:rPr>
        <w:t xml:space="preserve"> (E168)</w:t>
      </w:r>
      <w:r>
        <w:rPr>
          <w:sz w:val="19"/>
        </w:rPr>
        <w:t xml:space="preserve">; </w:t>
      </w:r>
      <w:hyperlink w:anchor="entry-agathos" w:history="1">
        <w:r>
          <w:rPr>
            <w:color w:val="000000"/>
            <w:sz w:val="19"/>
          </w:rPr>
          <w:t xml:space="preserve">ἀγαθός</w:t>
        </w:r>
      </w:hyperlink>
      <w:r>
        <w:rPr>
          <w:sz w:val="19"/>
        </w:rPr>
        <w:t xml:space="preserve"> (E001)</w:t>
      </w:r>
      <w:r>
        <w:rPr>
          <w:sz w:val="19"/>
        </w:rPr>
        <w:t xml:space="preserve">; </w:t>
      </w:r>
      <w:hyperlink w:anchor="entry-kakos" w:history="1">
        <w:r>
          <w:rPr>
            <w:color w:val="000000"/>
            <w:sz w:val="19"/>
          </w:rPr>
          <w:t xml:space="preserve">κακός</w:t>
        </w:r>
      </w:hyperlink>
      <w:r>
        <w:rPr>
          <w:sz w:val="19"/>
        </w:rPr>
        <w:t xml:space="preserve"> (E126)</w:t>
      </w:r>
    </w:p>
    <w:p>
      <w:bookmarkStart w:id="27" w:name="entry-alogia"/>
      <w:pPr>
        <w:pStyle w:val="Heading3"/>
      </w:pPr>
      <w:bookmarkEnd w:id="27"/>
      <w:r>
        <w:rPr/>
        <w:t>ἀλογία</w:t>
      </w:r>
    </w:p>
    <w:p>
      <w:pPr>
        <w:keepNext/>
        <w:spacing w:after="100"/>
      </w:pPr>
      <w:r>
        <w:rPr>
          <w:i/>
          <w:sz w:val="19"/>
        </w:rPr>
        <w:t>alogia · feminine noun · E019</w:t>
      </w:r>
    </w:p>
    <w:p>
      <w:pPr>
        <w:keepNext/>
      </w:pPr>
      <w:r>
        <w:rPr>
          <w:b/>
        </w:rPr>
        <w:t>Want of sense; an unreasonable or absurd result.</w:t>
      </w:r>
    </w:p>
    <w:p>
      <w:pPr/>
      <w:r>
        <w:rPr/>
        <w:t>At 206b Hippothales calls it a great want of sense to describe someone harmed by his own poetry as a good poet. The word later marks another result the speakers find unacceptable.</w:t>
      </w:r>
    </w:p>
    <w:p>
      <w:pPr/>
      <w:r>
        <w:rPr/>
        <w:t>Socrates calls it πολλὴ ἀλογία to be an enemy to a friend and a friend to an enemy, then strengthens the objection to ἀδύνατον, “impossible.” The noun expresses the unacceptability of the result before that stronger logical description is added.</w:t>
      </w:r>
    </w:p>
    <w:p>
      <w:pPr/>
      <w:r>
        <w:rPr/>
        <w:t>This is not a technical name for every failed argument, nor an assertion that a person lacks speech. Its local work is evaluative: a proposed account of who counts as φίλος has produced a relationship description that the speakers will not accept.</w:t>
      </w:r>
    </w:p>
    <w:p>
      <w:pPr>
        <w:spacing w:after="80"/>
      </w:pPr>
      <w:r>
        <w:rPr>
          <w:b/>
        </w:rPr>
        <w:t xml:space="preserve">Example </w:t>
      </w:r>
      <w:r>
        <w:rPr/>
        <w:t>καίτοι πολλὴ ἀλογία</w:t>
      </w:r>
      <w:r>
        <w:rPr/>
        <w:t xml:space="preserve"> (213b). And yet it is a great want of sense.</w:t>
      </w:r>
    </w:p>
    <w:p>
      <w:pPr>
        <w:keepNext/>
        <w:spacing w:after="80"/>
      </w:pPr>
      <w:r>
        <w:rPr>
          <w:b/>
          <w:sz w:val="19"/>
        </w:rPr>
        <w:t xml:space="preserve">Passages </w:t>
      </w:r>
      <w:r>
        <w:rPr>
          <w:sz w:val="19"/>
        </w:rPr>
        <w:t>213b; 206b</w:t>
      </w:r>
    </w:p>
    <w:p>
      <w:pPr>
        <w:spacing w:after="220"/>
      </w:pPr>
      <w:r>
        <w:rPr>
          <w:b/>
          <w:sz w:val="19"/>
        </w:rPr>
        <w:t xml:space="preserve">See also </w:t>
      </w:r>
      <w:hyperlink w:anchor="entry-adynatos" w:history="1">
        <w:r>
          <w:rPr>
            <w:color w:val="000000"/>
            <w:sz w:val="19"/>
          </w:rPr>
          <w:t xml:space="preserve">ἀδύνατος</w:t>
        </w:r>
      </w:hyperlink>
      <w:r>
        <w:rPr>
          <w:sz w:val="19"/>
        </w:rPr>
        <w:t xml:space="preserve"> (E009)</w:t>
      </w:r>
      <w:r>
        <w:rPr>
          <w:sz w:val="19"/>
        </w:rPr>
        <w:t xml:space="preserve">; </w:t>
      </w:r>
      <w:hyperlink w:anchor="entry-echthros" w:history="1">
        <w:r>
          <w:rPr>
            <w:color w:val="000000"/>
            <w:sz w:val="19"/>
          </w:rPr>
          <w:t xml:space="preserve">ἐχθρός</w:t>
        </w:r>
      </w:hyperlink>
      <w:r>
        <w:rPr>
          <w:sz w:val="19"/>
        </w:rPr>
        <w:t xml:space="preserve"> (E108)</w:t>
      </w:r>
      <w:r>
        <w:rPr>
          <w:sz w:val="19"/>
        </w:rPr>
        <w:t xml:space="preserve">; </w:t>
      </w:r>
      <w:hyperlink w:anchor="entry-philos" w:history="1">
        <w:r>
          <w:rPr>
            <w:color w:val="000000"/>
            <w:sz w:val="19"/>
          </w:rPr>
          <w:t xml:space="preserve">φίλος</w:t>
        </w:r>
      </w:hyperlink>
      <w:r>
        <w:rPr>
          <w:sz w:val="19"/>
        </w:rPr>
        <w:t xml:space="preserve"> (E251)</w:t>
      </w:r>
    </w:p>
    <w:p>
      <w:bookmarkStart w:id="28" w:name="entry-amathes"/>
      <w:pPr>
        <w:pStyle w:val="Heading3"/>
      </w:pPr>
      <w:bookmarkEnd w:id="28"/>
      <w:r>
        <w:rPr/>
        <w:t>ἀμαθής</w:t>
      </w:r>
    </w:p>
    <w:p>
      <w:pPr>
        <w:keepNext/>
        <w:spacing w:after="100"/>
      </w:pPr>
      <w:r>
        <w:rPr>
          <w:i/>
          <w:sz w:val="19"/>
        </w:rPr>
        <w:t>amathēs · adjective · E020</w:t>
      </w:r>
    </w:p>
    <w:p>
      <w:pPr>
        <w:keepNext/>
      </w:pPr>
      <w:r>
        <w:rPr>
          <w:b/>
        </w:rPr>
        <w:t>Unlearned; without understanding.</w:t>
      </w:r>
    </w:p>
    <w:p>
      <w:pPr/>
      <w:r>
        <w:rPr/>
        <w:t>Socrates says that no one bad and ἀμαθής loves wisdom. He then distinguishes people who possess ignorance but have not yet been made ἀμαθεῖς by it.</w:t>
      </w:r>
    </w:p>
    <w:p>
      <w:pPr/>
      <w:r>
        <w:rPr/>
        <w:t>The contrast gives the adjective a stronger local force than merely lacking some information. These people would no longer recognize their lack in the way required for inquiry. The passage does not license applying the term indiscriminately to every beginner or learner.</w:t>
      </w:r>
    </w:p>
    <w:p>
      <w:pPr>
        <w:spacing w:after="80"/>
      </w:pPr>
      <w:r>
        <w:rPr>
          <w:b/>
        </w:rPr>
        <w:t xml:space="preserve">Example </w:t>
      </w:r>
      <w:r>
        <w:rPr/>
        <w:t>κακὸν γὰρ καὶ ἀμαθῆ οὐδένα φιλοσοφεῖν</w:t>
      </w:r>
      <w:r>
        <w:rPr/>
        <w:t xml:space="preserve"> (218a). For no one bad and unlearned loves wisdom.</w:t>
      </w:r>
    </w:p>
    <w:p>
      <w:pPr>
        <w:keepNext/>
        <w:spacing w:after="80"/>
      </w:pPr>
      <w:r>
        <w:rPr>
          <w:b/>
          <w:sz w:val="19"/>
        </w:rPr>
        <w:t xml:space="preserve">Passages </w:t>
      </w:r>
      <w:r>
        <w:rPr>
          <w:sz w:val="19"/>
        </w:rPr>
        <w:t>218a–b</w:t>
      </w:r>
    </w:p>
    <w:p>
      <w:pPr>
        <w:spacing w:after="220"/>
      </w:pPr>
      <w:r>
        <w:rPr>
          <w:b/>
          <w:sz w:val="19"/>
        </w:rPr>
        <w:t xml:space="preserve">See also </w:t>
      </w:r>
      <w:hyperlink w:anchor="entry-agnoia" w:history="1">
        <w:r>
          <w:rPr>
            <w:color w:val="000000"/>
            <w:sz w:val="19"/>
          </w:rPr>
          <w:t xml:space="preserve">ἄγνοια</w:t>
        </w:r>
      </w:hyperlink>
      <w:r>
        <w:rPr>
          <w:sz w:val="19"/>
        </w:rPr>
        <w:t xml:space="preserve"> (E003)</w:t>
      </w:r>
      <w:r>
        <w:rPr>
          <w:sz w:val="19"/>
        </w:rPr>
        <w:t xml:space="preserve">; </w:t>
      </w:r>
      <w:hyperlink w:anchor="entry-agnomon" w:history="1">
        <w:r>
          <w:rPr>
            <w:color w:val="000000"/>
            <w:sz w:val="19"/>
          </w:rPr>
          <w:t xml:space="preserve">ἀγνώμων</w:t>
        </w:r>
      </w:hyperlink>
      <w:r>
        <w:rPr>
          <w:sz w:val="19"/>
        </w:rPr>
        <w:t xml:space="preserve"> (E004)</w:t>
      </w:r>
      <w:r>
        <w:rPr>
          <w:sz w:val="19"/>
        </w:rPr>
        <w:t xml:space="preserve">; </w:t>
      </w:r>
      <w:hyperlink w:anchor="entry-philosopheo" w:history="1">
        <w:r>
          <w:rPr>
            <w:color w:val="000000"/>
            <w:sz w:val="19"/>
          </w:rPr>
          <w:t xml:space="preserve">φιλοσοφέω</w:t>
        </w:r>
      </w:hyperlink>
      <w:r>
        <w:rPr>
          <w:sz w:val="19"/>
        </w:rPr>
        <w:t xml:space="preserve"> (E252)</w:t>
      </w:r>
    </w:p>
    <w:p>
      <w:bookmarkStart w:id="29" w:name="entry-amousia"/>
      <w:pPr>
        <w:pStyle w:val="Heading3"/>
      </w:pPr>
      <w:bookmarkEnd w:id="29"/>
      <w:r>
        <w:rPr/>
        <w:t>ἀμουσία</w:t>
      </w:r>
    </w:p>
    <w:p>
      <w:pPr>
        <w:keepNext/>
        <w:spacing w:after="100"/>
      </w:pPr>
      <w:r>
        <w:rPr>
          <w:i/>
          <w:sz w:val="19"/>
        </w:rPr>
        <w:t>amousia · noun, feminine · E021</w:t>
      </w:r>
    </w:p>
    <w:p>
      <w:pPr>
        <w:keepNext/>
      </w:pPr>
      <w:r>
        <w:rPr>
          <w:b/>
        </w:rPr>
        <w:t>Lack of musical cultivation or skill; a failure in the art of speech and song.</w:t>
      </w:r>
    </w:p>
    <w:p>
      <w:pPr/>
      <w:r>
        <w:rPr/>
        <w:t>Socrates calls it πολλὴ ἀμουσία when speeches and songs make the beloved wild instead of charming him. The word’s musical coloring matters because Hippothales has been composing and singing, but its criticism extends beyond technical execution.</w:t>
      </w:r>
    </w:p>
    <w:p>
      <w:pPr/>
      <w:r>
        <w:rPr/>
        <w:t>The performance fails to understand or achieve its appropriate effect. The next argument makes the poet’s self-harm evidence against calling him good at his craft. Translate with room for “uncultivated ineptness,” rather than supposing that Socrates has measured Hippothales’ ability to stay in tune.</w:t>
      </w:r>
    </w:p>
    <w:p>
      <w:pPr>
        <w:spacing w:after="80"/>
      </w:pPr>
      <w:r>
        <w:rPr>
          <w:b/>
        </w:rPr>
        <w:t xml:space="preserve">Example </w:t>
      </w:r>
      <w:r>
        <w:rPr/>
        <w:t>πολλὴ ἀμουσία</w:t>
      </w:r>
      <w:r>
        <w:rPr/>
        <w:t xml:space="preserve"> (206b). a great lack of musical cultivation.</w:t>
      </w:r>
    </w:p>
    <w:p>
      <w:pPr>
        <w:keepNext/>
        <w:spacing w:after="80"/>
      </w:pPr>
      <w:r>
        <w:rPr>
          <w:b/>
          <w:sz w:val="19"/>
        </w:rPr>
        <w:t xml:space="preserve">Passages </w:t>
      </w:r>
      <w:r>
        <w:rPr>
          <w:sz w:val="19"/>
        </w:rPr>
        <w:t>206b</w:t>
      </w:r>
    </w:p>
    <w:p>
      <w:pPr>
        <w:spacing w:after="220"/>
      </w:pPr>
      <w:r>
        <w:rPr>
          <w:b/>
          <w:sz w:val="19"/>
        </w:rPr>
        <w:t xml:space="preserve">See also </w:t>
      </w:r>
      <w:hyperlink w:anchor="entry-keleo" w:history="1">
        <w:r>
          <w:rPr>
            <w:color w:val="000000"/>
            <w:sz w:val="19"/>
          </w:rPr>
          <w:t xml:space="preserve">κηλέω</w:t>
        </w:r>
      </w:hyperlink>
      <w:r>
        <w:rPr>
          <w:sz w:val="19"/>
        </w:rPr>
        <w:t xml:space="preserve"> (E134)</w:t>
      </w:r>
      <w:r>
        <w:rPr>
          <w:sz w:val="19"/>
        </w:rPr>
        <w:t xml:space="preserve">; </w:t>
      </w:r>
      <w:hyperlink w:anchor="entry-exagriaino" w:history="1">
        <w:r>
          <w:rPr>
            <w:color w:val="000000"/>
            <w:sz w:val="19"/>
          </w:rPr>
          <w:t xml:space="preserve">ἐξαγριαίνω</w:t>
        </w:r>
      </w:hyperlink>
      <w:r>
        <w:rPr>
          <w:sz w:val="19"/>
        </w:rPr>
        <w:t xml:space="preserve"> (E082)</w:t>
      </w:r>
      <w:r>
        <w:rPr>
          <w:sz w:val="19"/>
        </w:rPr>
        <w:t xml:space="preserve">; </w:t>
      </w:r>
      <w:hyperlink w:anchor="entry-poietes" w:history="1">
        <w:r>
          <w:rPr>
            <w:color w:val="000000"/>
            <w:sz w:val="19"/>
          </w:rPr>
          <w:t xml:space="preserve">ποιητής</w:t>
        </w:r>
      </w:hyperlink>
      <w:r>
        <w:rPr>
          <w:sz w:val="19"/>
        </w:rPr>
        <w:t xml:space="preserve"> (E197)</w:t>
      </w:r>
    </w:p>
    <w:p>
      <w:bookmarkStart w:id="30" w:name="entry-amphisbeteo"/>
      <w:pPr>
        <w:pStyle w:val="Heading3"/>
      </w:pPr>
      <w:bookmarkEnd w:id="30"/>
      <w:r>
        <w:rPr/>
        <w:t>ἀμφισβητέω</w:t>
      </w:r>
    </w:p>
    <w:p>
      <w:pPr>
        <w:keepNext/>
        <w:spacing w:after="100"/>
      </w:pPr>
      <w:r>
        <w:rPr>
          <w:i/>
          <w:sz w:val="19"/>
        </w:rPr>
        <w:t>amphisbēteō · verb · E022</w:t>
      </w:r>
    </w:p>
    <w:p>
      <w:pPr>
        <w:keepNext/>
      </w:pPr>
      <w:r>
        <w:rPr>
          <w:b/>
        </w:rPr>
        <w:t>Dispute a claim; disagree about which of two has it.</w:t>
      </w:r>
    </w:p>
    <w:p>
      <w:pPr/>
      <w:r>
        <w:rPr/>
        <w:t>Menexenus answers “we dispute it” when Socrates asks which boy is older. The present ἀμφισβητοῦμεν presents the disagreement as a familiar feature of their relationship. Socrates extends the teasing comparison to noble birth and beauty.</w:t>
      </w:r>
    </w:p>
    <w:p>
      <w:pPr/>
      <w:r>
        <w:rPr/>
        <w:t>The verb establishes playful rivalry within an acknowledged friendship; it does not imply that the two are enemies. It also prepares for Menexenus’ later reputation as argumentative, although the immediate question concerns comparative status and age rather than a developed philosophical thesis.</w:t>
      </w:r>
    </w:p>
    <w:p>
      <w:pPr>
        <w:spacing w:after="80"/>
      </w:pPr>
      <w:r>
        <w:rPr>
          <w:b/>
        </w:rPr>
        <w:t xml:space="preserve">Example </w:t>
      </w:r>
      <w:r>
        <w:rPr/>
        <w:t>Ἀμφισβητοῦμεν</w:t>
      </w:r>
      <w:r>
        <w:rPr/>
        <w:t xml:space="preserve"> (207c). We dispute it.</w:t>
      </w:r>
    </w:p>
    <w:p>
      <w:pPr>
        <w:keepNext/>
        <w:spacing w:after="80"/>
      </w:pPr>
      <w:r>
        <w:rPr>
          <w:b/>
          <w:sz w:val="19"/>
        </w:rPr>
        <w:t xml:space="preserve">Passages </w:t>
      </w:r>
      <w:r>
        <w:rPr>
          <w:sz w:val="19"/>
        </w:rPr>
        <w:t>207c</w:t>
      </w:r>
    </w:p>
    <w:p>
      <w:pPr>
        <w:spacing w:after="220"/>
      </w:pPr>
      <w:r>
        <w:rPr>
          <w:b/>
          <w:sz w:val="19"/>
        </w:rPr>
        <w:t xml:space="preserve">See also </w:t>
      </w:r>
      <w:hyperlink w:anchor="entry-eristikos" w:history="1">
        <w:r>
          <w:rPr>
            <w:color w:val="000000"/>
            <w:sz w:val="19"/>
          </w:rPr>
          <w:t xml:space="preserve">ἐριστικός</w:t>
        </w:r>
      </w:hyperlink>
      <w:r>
        <w:rPr>
          <w:sz w:val="19"/>
        </w:rPr>
        <w:t xml:space="preserve"> (E097)</w:t>
      </w:r>
      <w:r>
        <w:rPr>
          <w:sz w:val="19"/>
        </w:rPr>
        <w:t xml:space="preserve">; </w:t>
      </w:r>
      <w:hyperlink w:anchor="entry-helikia" w:history="1">
        <w:r>
          <w:rPr>
            <w:color w:val="000000"/>
            <w:sz w:val="19"/>
          </w:rPr>
          <w:t xml:space="preserve">ἡλικία</w:t>
        </w:r>
      </w:hyperlink>
      <w:r>
        <w:rPr>
          <w:sz w:val="19"/>
        </w:rPr>
        <w:t xml:space="preserve"> (E113)</w:t>
      </w:r>
    </w:p>
    <w:p>
      <w:bookmarkStart w:id="31" w:name="entry-amphoteros"/>
      <w:pPr>
        <w:pStyle w:val="Heading3"/>
      </w:pPr>
      <w:bookmarkEnd w:id="31"/>
      <w:r>
        <w:rPr/>
        <w:t>ἀμφότερος</w:t>
      </w:r>
    </w:p>
    <w:p>
      <w:pPr>
        <w:keepNext/>
        <w:spacing w:after="100"/>
      </w:pPr>
      <w:r>
        <w:rPr>
          <w:i/>
          <w:sz w:val="19"/>
        </w:rPr>
        <w:t>amphoteros · adjective/pronoun · E023</w:t>
      </w:r>
    </w:p>
    <w:p>
      <w:pPr>
        <w:keepNext/>
      </w:pPr>
      <w:r>
        <w:rPr>
          <w:b/>
        </w:rPr>
        <w:t>Both of two; the two together.</w:t>
      </w:r>
    </w:p>
    <w:p>
      <w:pPr/>
      <w:r>
        <w:rPr/>
        <w:t>The plural ἀμφότεροι and the dual ἄμφω keep the two parties in view during the first definition test. The question is whether the affection of just one party makes both friends, or whether both must love before either is a friend.</w:t>
      </w:r>
    </w:p>
    <w:p>
      <w:pPr/>
      <w:r>
        <w:rPr/>
        <w:t>The contrasts with μόνος, “alone,” ἕτερος, “one or the other,” and οὐδέτερος, “neither of the two,” are the logical machinery of the passage. A loose translation such as “people” would conceal which proposed condition applies to one party and which to both.</w:t>
      </w:r>
    </w:p>
    <w:p>
      <w:pPr>
        <w:spacing w:after="80"/>
      </w:pPr>
      <w:r>
        <w:rPr>
          <w:b/>
        </w:rPr>
        <w:t xml:space="preserve">Example </w:t>
      </w:r>
      <w:r>
        <w:rPr/>
        <w:t>ἂν μὴ ἀμφότεροι φιλῶσιν, οὐδέτερος φίλος</w:t>
      </w:r>
      <w:r>
        <w:rPr/>
        <w:t xml:space="preserve"> (212d). Unless both love, neither is a friend.</w:t>
      </w:r>
    </w:p>
    <w:p>
      <w:pPr>
        <w:keepNext/>
        <w:spacing w:after="80"/>
      </w:pPr>
      <w:r>
        <w:rPr>
          <w:b/>
          <w:sz w:val="19"/>
        </w:rPr>
        <w:t xml:space="preserve">Passages </w:t>
      </w:r>
      <w:r>
        <w:rPr>
          <w:sz w:val="19"/>
        </w:rPr>
        <w:t>212b–d</w:t>
      </w:r>
    </w:p>
    <w:p>
      <w:pPr>
        <w:spacing w:after="220"/>
      </w:pPr>
      <w:r>
        <w:rPr>
          <w:b/>
          <w:sz w:val="19"/>
        </w:rPr>
        <w:t xml:space="preserve">See also </w:t>
      </w:r>
      <w:hyperlink w:anchor="entry-allelon" w:history="1">
        <w:r>
          <w:rPr>
            <w:color w:val="000000"/>
            <w:sz w:val="19"/>
          </w:rPr>
          <w:t xml:space="preserve">ἀλλήλων</w:t>
        </w:r>
      </w:hyperlink>
      <w:r>
        <w:rPr>
          <w:sz w:val="19"/>
        </w:rPr>
        <w:t xml:space="preserve"> (E017)</w:t>
      </w:r>
      <w:r>
        <w:rPr>
          <w:sz w:val="19"/>
        </w:rPr>
        <w:t xml:space="preserve">; </w:t>
      </w:r>
      <w:hyperlink w:anchor="entry-antiphileo" w:history="1">
        <w:r>
          <w:rPr>
            <w:color w:val="000000"/>
            <w:sz w:val="19"/>
          </w:rPr>
          <w:t xml:space="preserve">ἀντιφιλέω</w:t>
        </w:r>
      </w:hyperlink>
      <w:r>
        <w:rPr>
          <w:sz w:val="19"/>
        </w:rPr>
        <w:t xml:space="preserve"> (E031)</w:t>
      </w:r>
      <w:r>
        <w:rPr>
          <w:sz w:val="19"/>
        </w:rPr>
        <w:t xml:space="preserve">; </w:t>
      </w:r>
      <w:hyperlink w:anchor="entry-philos" w:history="1">
        <w:r>
          <w:rPr>
            <w:color w:val="000000"/>
            <w:sz w:val="19"/>
          </w:rPr>
          <w:t xml:space="preserve">φίλος</w:t>
        </w:r>
      </w:hyperlink>
      <w:r>
        <w:rPr>
          <w:sz w:val="19"/>
        </w:rPr>
        <w:t xml:space="preserve"> (E251)</w:t>
      </w:r>
    </w:p>
    <w:p>
      <w:bookmarkStart w:id="32" w:name="entry-anagignosko"/>
      <w:pPr>
        <w:pStyle w:val="Heading3"/>
      </w:pPr>
      <w:bookmarkEnd w:id="32"/>
      <w:r>
        <w:rPr/>
        <w:t>ἀναγιγνώσκω</w:t>
      </w:r>
    </w:p>
    <w:p>
      <w:pPr>
        <w:keepNext/>
        <w:spacing w:after="100"/>
      </w:pPr>
      <w:r>
        <w:rPr>
          <w:i/>
          <w:sz w:val="19"/>
        </w:rPr>
        <w:t>anagignōskō · verb · E024</w:t>
      </w:r>
    </w:p>
    <w:p>
      <w:pPr>
        <w:keepNext/>
      </w:pPr>
      <w:r>
        <w:rPr>
          <w:b/>
        </w:rPr>
        <w:t>Read; carry out an entrusted literate task.</w:t>
      </w:r>
    </w:p>
    <w:p>
      <w:pPr/>
      <w:r>
        <w:rPr/>
        <w:t>Lysis’ parents call on him first when they want something read or written. In this activity he may choose how to proceed because he possesses the relevant knowledge. The present infinitive ἀναγιγνώσκειν and the passive infinitive ἀναγνωσθῆναι belong to the same verb.</w:t>
      </w:r>
    </w:p>
    <w:p>
      <w:pPr/>
      <w:r>
        <w:rPr/>
        <w:t>Reading supplies a successful counterexample to his claim that mere youth explains all restrictions. It is a practical skill within the household, not yet the reading of a particular philosophical or poetic authority. The passage does not identify the documents his parents ask him to read.</w:t>
      </w:r>
    </w:p>
    <w:p>
      <w:pPr>
        <w:spacing w:after="80"/>
      </w:pPr>
      <w:r>
        <w:rPr>
          <w:b/>
        </w:rPr>
        <w:t xml:space="preserve">Example </w:t>
      </w:r>
      <w:r>
        <w:rPr/>
        <w:t>ἀναγιγνώσκειν ὡσαύτως ἔξεστιν</w:t>
      </w:r>
      <w:r>
        <w:rPr/>
        <w:t xml:space="preserve"> (209b). you are allowed to read in the same way.</w:t>
      </w:r>
    </w:p>
    <w:p>
      <w:pPr>
        <w:keepNext/>
        <w:spacing w:after="80"/>
      </w:pPr>
      <w:r>
        <w:rPr>
          <w:b/>
          <w:sz w:val="19"/>
        </w:rPr>
        <w:t xml:space="preserve">Passages </w:t>
      </w:r>
      <w:r>
        <w:rPr>
          <w:sz w:val="19"/>
        </w:rPr>
        <w:t>209a; 209b</w:t>
      </w:r>
    </w:p>
    <w:p>
      <w:pPr>
        <w:spacing w:after="220"/>
      </w:pPr>
      <w:r>
        <w:rPr>
          <w:b/>
          <w:sz w:val="19"/>
        </w:rPr>
        <w:t xml:space="preserve">See also </w:t>
      </w:r>
      <w:hyperlink w:anchor="entry-grapho" w:history="1">
        <w:r>
          <w:rPr>
            <w:color w:val="000000"/>
            <w:sz w:val="19"/>
          </w:rPr>
          <w:t xml:space="preserve">γράφω</w:t>
        </w:r>
      </w:hyperlink>
      <w:r>
        <w:rPr>
          <w:sz w:val="19"/>
        </w:rPr>
        <w:t xml:space="preserve"> (E058)</w:t>
      </w:r>
      <w:r>
        <w:rPr>
          <w:sz w:val="19"/>
        </w:rPr>
        <w:t xml:space="preserve">; </w:t>
      </w:r>
      <w:hyperlink w:anchor="entry-epistamai" w:history="1">
        <w:r>
          <w:rPr>
            <w:color w:val="000000"/>
            <w:sz w:val="19"/>
          </w:rPr>
          <w:t xml:space="preserve">ἐπίσταμαι</w:t>
        </w:r>
      </w:hyperlink>
      <w:r>
        <w:rPr>
          <w:sz w:val="19"/>
        </w:rPr>
        <w:t xml:space="preserve"> (E091)</w:t>
      </w:r>
      <w:r>
        <w:rPr>
          <w:sz w:val="19"/>
        </w:rPr>
        <w:t xml:space="preserve">; </w:t>
      </w:r>
      <w:hyperlink w:anchor="entry-epitrepo" w:history="1">
        <w:r>
          <w:rPr>
            <w:color w:val="000000"/>
            <w:sz w:val="19"/>
          </w:rPr>
          <w:t xml:space="preserve">ἐπιτρέπω</w:t>
        </w:r>
      </w:hyperlink>
      <w:r>
        <w:rPr>
          <w:sz w:val="19"/>
        </w:rPr>
        <w:t xml:space="preserve"> (E092)</w:t>
      </w:r>
    </w:p>
    <w:p>
      <w:bookmarkStart w:id="33" w:name="entry-anankazo"/>
      <w:pPr>
        <w:pStyle w:val="Heading3"/>
      </w:pPr>
      <w:bookmarkEnd w:id="33"/>
      <w:r>
        <w:rPr/>
        <w:t>ἀναγκάζω</w:t>
      </w:r>
    </w:p>
    <w:p>
      <w:pPr>
        <w:keepNext/>
        <w:spacing w:after="100"/>
      </w:pPr>
      <w:r>
        <w:rPr>
          <w:i/>
          <w:sz w:val="19"/>
        </w:rPr>
        <w:t>anankazō · verb · E025</w:t>
      </w:r>
    </w:p>
    <w:p>
      <w:pPr>
        <w:keepNext/>
      </w:pPr>
      <w:r>
        <w:rPr>
          <w:b/>
        </w:rPr>
        <w:t>Compel; in the passive, be compelled or constrained.</w:t>
      </w:r>
    </w:p>
    <w:p>
      <w:pPr/>
      <w:r>
        <w:rPr/>
        <w:t>At 205d Ctesippus says that Hippothales forces the others to listen to his recital and songs. The later uses turn from an overbearing speaker to the pressure exerted by practical need.</w:t>
      </w:r>
    </w:p>
    <w:p>
      <w:pPr/>
      <w:r>
        <w:rPr/>
        <w:t>In the opposites theory the poor person is “compelled” to be a friend to the rich person because aid is needed. In the medical analogy it is disease that constrains the body to welcome medicine.</w:t>
      </w:r>
    </w:p>
    <w:p>
      <w:pPr/>
      <w:r>
        <w:rPr/>
        <w:t>This is a practical or circumstantial necessity, unlike the bare argumentative assent ἀνάγκη. The verb connects a condition of need with an orientation towards a remedy or helper. It does not by itself show that affection is free, reciprocal, morally good, or sufficient for friendship.</w:t>
      </w:r>
    </w:p>
    <w:p>
      <w:pPr>
        <w:spacing w:after="80"/>
      </w:pPr>
      <w:r>
        <w:rPr>
          <w:b/>
        </w:rPr>
        <w:t xml:space="preserve">Example </w:t>
      </w:r>
      <w:r>
        <w:rPr/>
        <w:t>Ἀναγκάζεται δέ γε σῶμα διὰ νόσον</w:t>
      </w:r>
      <w:r>
        <w:rPr/>
        <w:t xml:space="preserve"> (217b). A body is compelled, because of disease.</w:t>
      </w:r>
    </w:p>
    <w:p>
      <w:pPr>
        <w:keepNext/>
        <w:spacing w:after="80"/>
      </w:pPr>
      <w:r>
        <w:rPr>
          <w:b/>
          <w:sz w:val="19"/>
        </w:rPr>
        <w:t xml:space="preserve">Passages </w:t>
      </w:r>
      <w:r>
        <w:rPr>
          <w:sz w:val="19"/>
        </w:rPr>
        <w:t>215d; 217b; 205d</w:t>
      </w:r>
    </w:p>
    <w:p>
      <w:pPr>
        <w:spacing w:after="220"/>
      </w:pPr>
      <w:r>
        <w:rPr>
          <w:b/>
          <w:sz w:val="19"/>
        </w:rPr>
        <w:t xml:space="preserve">See also </w:t>
      </w:r>
      <w:hyperlink w:anchor="entry-ananke" w:history="1">
        <w:r>
          <w:rPr>
            <w:color w:val="000000"/>
            <w:sz w:val="19"/>
          </w:rPr>
          <w:t xml:space="preserve">ἀνάγκη</w:t>
        </w:r>
      </w:hyperlink>
      <w:r>
        <w:rPr>
          <w:sz w:val="19"/>
        </w:rPr>
        <w:t xml:space="preserve"> (E026)</w:t>
      </w:r>
      <w:r>
        <w:rPr>
          <w:sz w:val="19"/>
        </w:rPr>
        <w:t xml:space="preserve">; </w:t>
      </w:r>
      <w:hyperlink w:anchor="entry-epikouria" w:history="1">
        <w:r>
          <w:rPr>
            <w:color w:val="000000"/>
            <w:sz w:val="19"/>
          </w:rPr>
          <w:t xml:space="preserve">ἐπικουρία</w:t>
        </w:r>
      </w:hyperlink>
      <w:r>
        <w:rPr>
          <w:sz w:val="19"/>
        </w:rPr>
        <w:t xml:space="preserve"> (E090)</w:t>
      </w:r>
      <w:r>
        <w:rPr>
          <w:sz w:val="19"/>
        </w:rPr>
        <w:t xml:space="preserve">; </w:t>
      </w:r>
      <w:hyperlink w:anchor="entry-nosos" w:history="1">
        <w:r>
          <w:rPr>
            <w:color w:val="000000"/>
            <w:sz w:val="19"/>
          </w:rPr>
          <w:t xml:space="preserve">νόσος</w:t>
        </w:r>
      </w:hyperlink>
      <w:r>
        <w:rPr>
          <w:sz w:val="19"/>
        </w:rPr>
        <w:t xml:space="preserve"> (E163)</w:t>
      </w:r>
      <w:r>
        <w:rPr>
          <w:sz w:val="19"/>
        </w:rPr>
        <w:t xml:space="preserve">; </w:t>
      </w:r>
      <w:hyperlink w:anchor="entry-iatrike" w:history="1">
        <w:r>
          <w:rPr>
            <w:color w:val="000000"/>
            <w:sz w:val="19"/>
          </w:rPr>
          <w:t xml:space="preserve">ἰατρική</w:t>
        </w:r>
      </w:hyperlink>
      <w:r>
        <w:rPr>
          <w:sz w:val="19"/>
        </w:rPr>
        <w:t xml:space="preserve"> (E119)</w:t>
      </w:r>
    </w:p>
    <w:p>
      <w:bookmarkStart w:id="34" w:name="entry-ananke"/>
      <w:pPr>
        <w:pStyle w:val="Heading3"/>
      </w:pPr>
      <w:bookmarkEnd w:id="34"/>
      <w:r>
        <w:rPr/>
        <w:t>ἀνάγκη</w:t>
      </w:r>
    </w:p>
    <w:p>
      <w:pPr>
        <w:keepNext/>
        <w:spacing w:after="100"/>
      </w:pPr>
      <w:r>
        <w:rPr>
          <w:i/>
          <w:sz w:val="19"/>
        </w:rPr>
        <w:t>anankē · feminine noun; impersonal expression · E026</w:t>
      </w:r>
    </w:p>
    <w:p>
      <w:pPr>
        <w:keepNext/>
      </w:pPr>
      <w:r>
        <w:rPr>
          <w:b/>
        </w:rPr>
        <w:t>Necessity; with an infinitive, it is necessary or one must.</w:t>
      </w:r>
    </w:p>
    <w:p>
      <w:pPr/>
      <w:r>
        <w:rPr/>
        <w:t>The bare reply Ἀνάγκη means “necessarily” or “it must be so.” It often acknowledges what follows from an accepted premise rather than describing physical pressure. At 219c necessity governs the choice between abandoning the sequence and reaching a starting point that no longer refers onward.</w:t>
      </w:r>
    </w:p>
    <w:p>
      <w:pPr/>
      <w:r>
        <w:rPr/>
        <w:t>The related adjective ἀναγκαῖος appears in the impersonal neuter ἀναγκαῖον. At 222a it qualifies the controversial conclusion that a genuine lover must be loved by his beloved. The vocabulary marks the claimed strength of the inference; the boys’ hesitant assent and the ensuing re-examination prevent treating that claim as a settled result.</w:t>
      </w:r>
    </w:p>
    <w:p>
      <w:pPr>
        <w:spacing w:after="80"/>
      </w:pPr>
      <w:r>
        <w:rPr>
          <w:b/>
        </w:rPr>
        <w:t xml:space="preserve">Example </w:t>
      </w:r>
      <w:r>
        <w:rPr/>
        <w:t>οὐκ ἀνάγκη ὁμολογεῖν</w:t>
      </w:r>
      <w:r>
        <w:rPr/>
        <w:t xml:space="preserve"> (216b). Must we not agree?</w:t>
      </w:r>
    </w:p>
    <w:p>
      <w:pPr>
        <w:keepNext/>
        <w:spacing w:after="80"/>
      </w:pPr>
      <w:r>
        <w:rPr>
          <w:b/>
          <w:sz w:val="19"/>
        </w:rPr>
        <w:t xml:space="preserve">Passages </w:t>
      </w:r>
      <w:r>
        <w:rPr>
          <w:sz w:val="19"/>
        </w:rPr>
        <w:t>213b; 214b; 216b; 217a; 219c–d; 222a</w:t>
      </w:r>
    </w:p>
    <w:p>
      <w:pPr>
        <w:spacing w:after="220"/>
      </w:pPr>
      <w:r>
        <w:rPr>
          <w:b/>
          <w:sz w:val="19"/>
        </w:rPr>
        <w:t xml:space="preserve">See also </w:t>
      </w:r>
      <w:hyperlink w:anchor="entry-anankazo" w:history="1">
        <w:r>
          <w:rPr>
            <w:color w:val="000000"/>
            <w:sz w:val="19"/>
          </w:rPr>
          <w:t xml:space="preserve">ἀναγκάζω</w:t>
        </w:r>
      </w:hyperlink>
      <w:r>
        <w:rPr>
          <w:sz w:val="19"/>
        </w:rPr>
        <w:t xml:space="preserve"> (E025)</w:t>
      </w:r>
      <w:r>
        <w:rPr>
          <w:sz w:val="19"/>
        </w:rPr>
        <w:t xml:space="preserve">; </w:t>
      </w:r>
      <w:hyperlink w:anchor="entry-adynatos" w:history="1">
        <w:r>
          <w:rPr>
            <w:color w:val="000000"/>
            <w:sz w:val="19"/>
          </w:rPr>
          <w:t xml:space="preserve">ἀδύνατος</w:t>
        </w:r>
      </w:hyperlink>
      <w:r>
        <w:rPr>
          <w:sz w:val="19"/>
        </w:rPr>
        <w:t xml:space="preserve"> (E009)</w:t>
      </w:r>
      <w:r>
        <w:rPr>
          <w:sz w:val="19"/>
        </w:rPr>
        <w:t xml:space="preserve">; </w:t>
      </w:r>
      <w:hyperlink w:anchor="entry-homologeo" w:history="1">
        <w:r>
          <w:rPr>
            <w:color w:val="000000"/>
            <w:sz w:val="19"/>
          </w:rPr>
          <w:t xml:space="preserve">ὁμολογέω</w:t>
        </w:r>
      </w:hyperlink>
      <w:r>
        <w:rPr>
          <w:sz w:val="19"/>
        </w:rPr>
        <w:t xml:space="preserve"> (E173)</w:t>
      </w:r>
    </w:p>
    <w:p>
      <w:bookmarkStart w:id="35" w:name="entry-anapempazomai"/>
      <w:pPr>
        <w:pStyle w:val="Heading3"/>
      </w:pPr>
      <w:bookmarkEnd w:id="35"/>
      <w:r>
        <w:rPr/>
        <w:t>ἀναπεμπάζομαι</w:t>
      </w:r>
    </w:p>
    <w:p>
      <w:pPr>
        <w:keepNext/>
        <w:spacing w:after="100"/>
      </w:pPr>
      <w:r>
        <w:rPr>
          <w:i/>
          <w:sz w:val="19"/>
        </w:rPr>
        <w:t>anapempazomai · verb · E027</w:t>
      </w:r>
    </w:p>
    <w:p>
      <w:pPr>
        <w:keepNext/>
      </w:pPr>
      <w:r>
        <w:rPr>
          <w:b/>
        </w:rPr>
        <w:t>Count over; review a series item by item.</w:t>
      </w:r>
    </w:p>
    <w:p>
      <w:pPr/>
      <w:r>
        <w:rPr/>
        <w:t>Socrates asks to count over everything said, like the wise people in the law courts. The aorist middle infinitive ἀναπεμπάσασθαι introduces the final catalogue of rejected candidates.</w:t>
      </w:r>
    </w:p>
    <w:p>
      <w:pPr/>
      <w:r>
        <w:rPr/>
        <w:t>The verb names retrospective review, not a fresh proof. Its mildly comic legal comparison makes the many previous proposals into an inventory, and the following admission that he cannot remember them all underscores the inquiry’s accumulated difficulty.</w:t>
      </w:r>
    </w:p>
    <w:p>
      <w:pPr>
        <w:spacing w:after="80"/>
      </w:pPr>
      <w:r>
        <w:rPr>
          <w:b/>
        </w:rPr>
        <w:t xml:space="preserve">Example </w:t>
      </w:r>
      <w:r>
        <w:rPr/>
        <w:t>τὰ εἰρημένα ἅπαντα ἀναπεμπάσασθαι</w:t>
      </w:r>
      <w:r>
        <w:rPr/>
        <w:t xml:space="preserve"> (222e). To count over everything that has been said.</w:t>
      </w:r>
    </w:p>
    <w:p>
      <w:pPr>
        <w:keepNext/>
        <w:spacing w:after="80"/>
      </w:pPr>
      <w:r>
        <w:rPr>
          <w:b/>
          <w:sz w:val="19"/>
        </w:rPr>
        <w:t xml:space="preserve">Passages </w:t>
      </w:r>
      <w:r>
        <w:rPr>
          <w:sz w:val="19"/>
        </w:rPr>
        <w:t>222e</w:t>
      </w:r>
    </w:p>
    <w:p>
      <w:pPr>
        <w:spacing w:after="220"/>
      </w:pPr>
      <w:r>
        <w:rPr>
          <w:b/>
          <w:sz w:val="19"/>
        </w:rPr>
        <w:t xml:space="preserve">See also </w:t>
      </w:r>
      <w:hyperlink w:anchor="entry-logos" w:history="1">
        <w:r>
          <w:rPr>
            <w:color w:val="000000"/>
            <w:sz w:val="19"/>
          </w:rPr>
          <w:t xml:space="preserve">λόγος</w:t>
        </w:r>
      </w:hyperlink>
      <w:r>
        <w:rPr>
          <w:sz w:val="19"/>
        </w:rPr>
        <w:t xml:space="preserve"> (E145)</w:t>
      </w:r>
      <w:r>
        <w:rPr>
          <w:sz w:val="19"/>
        </w:rPr>
        <w:t xml:space="preserve">; </w:t>
      </w:r>
      <w:hyperlink w:anchor="entry-exelegcho" w:history="1">
        <w:r>
          <w:rPr>
            <w:color w:val="000000"/>
            <w:sz w:val="19"/>
          </w:rPr>
          <w:t xml:space="preserve">ἐξελέγχω</w:t>
        </w:r>
      </w:hyperlink>
      <w:r>
        <w:rPr>
          <w:sz w:val="19"/>
        </w:rPr>
        <w:t xml:space="preserve"> (E084)</w:t>
      </w:r>
      <w:r>
        <w:rPr>
          <w:sz w:val="19"/>
        </w:rPr>
        <w:t xml:space="preserve">; </w:t>
      </w:r>
      <w:hyperlink w:anchor="entry-katagelastos" w:history="1">
        <w:r>
          <w:rPr>
            <w:color w:val="000000"/>
            <w:sz w:val="19"/>
          </w:rPr>
          <w:t xml:space="preserve">καταγέλαστος</w:t>
        </w:r>
      </w:hyperlink>
      <w:r>
        <w:rPr>
          <w:sz w:val="19"/>
        </w:rPr>
        <w:t xml:space="preserve"> (E129)</w:t>
      </w:r>
    </w:p>
    <w:p>
      <w:bookmarkStart w:id="36" w:name="entry-anepsios"/>
      <w:pPr>
        <w:pStyle w:val="Heading3"/>
      </w:pPr>
      <w:bookmarkEnd w:id="36"/>
      <w:r>
        <w:rPr/>
        <w:t>ἀνεψιός</w:t>
      </w:r>
    </w:p>
    <w:p>
      <w:pPr>
        <w:keepNext/>
        <w:spacing w:after="100"/>
      </w:pPr>
      <w:r>
        <w:rPr>
          <w:i/>
          <w:sz w:val="19"/>
        </w:rPr>
        <w:t>anepsios · noun, masculine · E028</w:t>
      </w:r>
    </w:p>
    <w:p>
      <w:pPr>
        <w:keepNext/>
      </w:pPr>
      <w:r>
        <w:rPr>
          <w:b/>
        </w:rPr>
        <w:t>Cousin.</w:t>
      </w:r>
    </w:p>
    <w:p>
      <w:pPr/>
      <w:r>
        <w:rPr/>
        <w:t>The accusative ἀνεψιόν identifies Menexenus as Ctesippus’ cousin. This relationship explains why Lysis, Menexenus’ companion, is also familiar with Ctesippus and can be approached through him. It supplies a specific genealogical link within the social group. Do not translate it as “nephew” in this passage or confuse it with the broader vocabulary of companionship and affinity.</w:t>
      </w:r>
    </w:p>
    <w:p>
      <w:pPr>
        <w:spacing w:after="80"/>
      </w:pPr>
      <w:r>
        <w:rPr>
          <w:b/>
        </w:rPr>
        <w:t xml:space="preserve">Example </w:t>
      </w:r>
      <w:r>
        <w:rPr/>
        <w:t>τὸν τούτου ἀνεψιὸν Μενέξενον</w:t>
      </w:r>
      <w:r>
        <w:rPr/>
        <w:t xml:space="preserve"> (206d). this man’s cousin Menexenus.</w:t>
      </w:r>
    </w:p>
    <w:p>
      <w:pPr>
        <w:keepNext/>
        <w:spacing w:after="80"/>
      </w:pPr>
      <w:r>
        <w:rPr>
          <w:b/>
          <w:sz w:val="19"/>
        </w:rPr>
        <w:t xml:space="preserve">Passages </w:t>
      </w:r>
      <w:r>
        <w:rPr>
          <w:sz w:val="19"/>
        </w:rPr>
        <w:t>206d</w:t>
      </w:r>
    </w:p>
    <w:p>
      <w:pPr>
        <w:spacing w:after="220"/>
      </w:pPr>
      <w:r>
        <w:rPr>
          <w:b/>
          <w:sz w:val="19"/>
        </w:rPr>
        <w:t xml:space="preserve">See also </w:t>
      </w:r>
      <w:hyperlink w:anchor="entry-synethes" w:history="1">
        <w:r>
          <w:rPr>
            <w:color w:val="000000"/>
            <w:sz w:val="19"/>
          </w:rPr>
          <w:t xml:space="preserve">συνήθης</w:t>
        </w:r>
      </w:hyperlink>
      <w:r>
        <w:rPr>
          <w:sz w:val="19"/>
        </w:rPr>
        <w:t xml:space="preserve"> (E218)</w:t>
      </w:r>
      <w:r>
        <w:rPr>
          <w:sz w:val="19"/>
        </w:rPr>
        <w:t xml:space="preserve">; </w:t>
      </w:r>
      <w:hyperlink w:anchor="entry-hetairos" w:history="1">
        <w:r>
          <w:rPr>
            <w:color w:val="000000"/>
            <w:sz w:val="19"/>
          </w:rPr>
          <w:t xml:space="preserve">ἑταῖρος</w:t>
        </w:r>
      </w:hyperlink>
      <w:r>
        <w:rPr>
          <w:sz w:val="19"/>
        </w:rPr>
        <w:t xml:space="preserve"> (E104)</w:t>
      </w:r>
      <w:r>
        <w:rPr>
          <w:sz w:val="19"/>
        </w:rPr>
        <w:t xml:space="preserve">; </w:t>
      </w:r>
      <w:hyperlink w:anchor="entry-syngeneia" w:history="1">
        <w:r>
          <w:rPr>
            <w:color w:val="000000"/>
            <w:sz w:val="19"/>
          </w:rPr>
          <w:t xml:space="preserve">συγγένεια</w:t>
        </w:r>
      </w:hyperlink>
      <w:r>
        <w:rPr>
          <w:sz w:val="19"/>
        </w:rPr>
        <w:t xml:space="preserve"> (E215)</w:t>
      </w:r>
    </w:p>
    <w:p>
      <w:bookmarkStart w:id="37" w:name="entry-anomoios"/>
      <w:pPr>
        <w:pStyle w:val="Heading3"/>
      </w:pPr>
      <w:bookmarkEnd w:id="37"/>
      <w:r>
        <w:rPr/>
        <w:t>ἀνόμοιος</w:t>
      </w:r>
    </w:p>
    <w:p>
      <w:pPr>
        <w:keepNext/>
        <w:spacing w:after="100"/>
      </w:pPr>
      <w:r>
        <w:rPr>
          <w:i/>
          <w:sz w:val="19"/>
        </w:rPr>
        <w:t>anomoios · adjective · E029</w:t>
      </w:r>
    </w:p>
    <w:p>
      <w:pPr>
        <w:keepNext/>
      </w:pPr>
      <w:r>
        <w:rPr>
          <w:b/>
        </w:rPr>
        <w:t>Unlike; dissimilar.</w:t>
      </w:r>
    </w:p>
    <w:p>
      <w:pPr/>
      <w:r>
        <w:rPr/>
        <w:t>At 214c–d, bad people are described as unlike even themselves, unstable rather than consistently similar. At 215d the rival explanation makes the most dissimilar things friendly because of complementary needs. Unlike does not automatically mean opposite: the argument strengthens dissimilarity into opposition at 215e, and then tests the stronger thesis. The summary of rejected candidates includes the unlike at 222e.</w:t>
      </w:r>
    </w:p>
    <w:p>
      <w:pPr>
        <w:spacing w:after="80"/>
      </w:pPr>
      <w:r>
        <w:rPr>
          <w:b/>
        </w:rPr>
        <w:t xml:space="preserve">Example </w:t>
      </w:r>
      <w:r>
        <w:rPr/>
        <w:t>αὐτὸ αὑτῷ ἀνόμοιον</w:t>
      </w:r>
      <w:r>
        <w:rPr/>
        <w:t xml:space="preserve"> (214d). unlike itself.</w:t>
      </w:r>
    </w:p>
    <w:p>
      <w:pPr>
        <w:keepNext/>
        <w:spacing w:after="80"/>
      </w:pPr>
      <w:r>
        <w:rPr>
          <w:b/>
          <w:sz w:val="19"/>
        </w:rPr>
        <w:t xml:space="preserve">Passages </w:t>
      </w:r>
      <w:r>
        <w:rPr>
          <w:sz w:val="19"/>
        </w:rPr>
        <w:t>214c–d; 215d–216b; 222e</w:t>
      </w:r>
    </w:p>
    <w:p>
      <w:pPr>
        <w:spacing w:after="220"/>
      </w:pPr>
      <w:r>
        <w:rPr>
          <w:b/>
          <w:sz w:val="19"/>
        </w:rPr>
        <w:t xml:space="preserve">See also </w:t>
      </w:r>
      <w:hyperlink w:anchor="entry-homoios" w:history="1">
        <w:r>
          <w:rPr>
            <w:color w:val="000000"/>
            <w:sz w:val="19"/>
          </w:rPr>
          <w:t xml:space="preserve">ὅμοιος</w:t>
        </w:r>
      </w:hyperlink>
      <w:r>
        <w:rPr>
          <w:sz w:val="19"/>
        </w:rPr>
        <w:t xml:space="preserve"> (E172)</w:t>
      </w:r>
      <w:r>
        <w:rPr>
          <w:sz w:val="19"/>
        </w:rPr>
        <w:t xml:space="preserve">; </w:t>
      </w:r>
      <w:hyperlink w:anchor="entry-enantios" w:history="1">
        <w:r>
          <w:rPr>
            <w:color w:val="000000"/>
            <w:sz w:val="19"/>
          </w:rPr>
          <w:t xml:space="preserve">ἐναντίος</w:t>
        </w:r>
      </w:hyperlink>
      <w:r>
        <w:rPr>
          <w:sz w:val="19"/>
        </w:rPr>
        <w:t xml:space="preserve"> (E079)</w:t>
      </w:r>
      <w:r>
        <w:rPr>
          <w:sz w:val="19"/>
        </w:rPr>
        <w:t xml:space="preserve">; </w:t>
      </w:r>
      <w:hyperlink w:anchor="entry-poneros" w:history="1">
        <w:r>
          <w:rPr>
            <w:color w:val="000000"/>
            <w:sz w:val="19"/>
          </w:rPr>
          <w:t xml:space="preserve">πονηρός</w:t>
        </w:r>
      </w:hyperlink>
      <w:r>
        <w:rPr>
          <w:sz w:val="19"/>
        </w:rPr>
        <w:t xml:space="preserve"> (E199)</w:t>
      </w:r>
    </w:p>
    <w:p>
      <w:bookmarkStart w:id="38" w:name="entry-antilogikos"/>
      <w:pPr>
        <w:pStyle w:val="Heading3"/>
      </w:pPr>
      <w:bookmarkEnd w:id="38"/>
      <w:r>
        <w:rPr/>
        <w:t>ἀντιλογικός</w:t>
      </w:r>
    </w:p>
    <w:p>
      <w:pPr>
        <w:keepNext/>
        <w:spacing w:after="100"/>
      </w:pPr>
      <w:r>
        <w:rPr>
          <w:i/>
          <w:sz w:val="19"/>
        </w:rPr>
        <w:t>antilogikos · adjective; substantival plural · E030</w:t>
      </w:r>
    </w:p>
    <w:p>
      <w:pPr>
        <w:keepNext/>
      </w:pPr>
      <w:r>
        <w:rPr>
          <w:b/>
        </w:rPr>
        <w:t>Practised in contradiction; one who argues against a claim.</w:t>
      </w:r>
    </w:p>
    <w:p>
      <w:pPr/>
      <w:r>
        <w:rPr/>
        <w:t>The imagined ἀντιλογικοί are called “all-wise” and pictured as eagerly leaping on the assertion that opposites are friends. Their objection asks whether enmity is not the opposite of friendship.</w:t>
      </w:r>
    </w:p>
    <w:p>
      <w:pPr/>
      <w:r>
        <w:rPr/>
        <w:t>The description has a teasing dramatic tone, but the objection is taken seriously and used to reject the unrestricted proposition. The word should not by itself identify a particular historical group or demonstrate that every act of contradiction is merely dishonest.</w:t>
      </w:r>
    </w:p>
    <w:p>
      <w:pPr>
        <w:spacing w:after="80"/>
      </w:pPr>
      <w:r>
        <w:rPr>
          <w:b/>
        </w:rPr>
        <w:t xml:space="preserve">Example </w:t>
      </w:r>
      <w:r>
        <w:rPr/>
        <w:t>οἱ πάσσοφοι ἄνδρες, οἱ ἀντιλογικοί</w:t>
      </w:r>
      <w:r>
        <w:rPr/>
        <w:t xml:space="preserve"> (216a). The all-wise men, the masters of contradiction.</w:t>
      </w:r>
    </w:p>
    <w:p>
      <w:pPr>
        <w:keepNext/>
        <w:spacing w:after="80"/>
      </w:pPr>
      <w:r>
        <w:rPr>
          <w:b/>
          <w:sz w:val="19"/>
        </w:rPr>
        <w:t xml:space="preserve">Passages </w:t>
      </w:r>
      <w:r>
        <w:rPr>
          <w:sz w:val="19"/>
        </w:rPr>
        <w:t>216a–b</w:t>
      </w:r>
    </w:p>
    <w:p>
      <w:pPr>
        <w:spacing w:after="220"/>
      </w:pPr>
      <w:r>
        <w:rPr>
          <w:b/>
          <w:sz w:val="19"/>
        </w:rPr>
        <w:t xml:space="preserve">See also </w:t>
      </w:r>
      <w:hyperlink w:anchor="entry-apokrinomai" w:history="1">
        <w:r>
          <w:rPr>
            <w:color w:val="000000"/>
            <w:sz w:val="19"/>
          </w:rPr>
          <w:t xml:space="preserve">ἀποκρίνομαι</w:t>
        </w:r>
      </w:hyperlink>
      <w:r>
        <w:rPr>
          <w:sz w:val="19"/>
        </w:rPr>
        <w:t xml:space="preserve"> (E035)</w:t>
      </w:r>
      <w:r>
        <w:rPr>
          <w:sz w:val="19"/>
        </w:rPr>
        <w:t xml:space="preserve">; </w:t>
      </w:r>
      <w:hyperlink w:anchor="entry-echthra" w:history="1">
        <w:r>
          <w:rPr>
            <w:color w:val="000000"/>
            <w:sz w:val="19"/>
          </w:rPr>
          <w:t xml:space="preserve">ἔχθρα</w:t>
        </w:r>
      </w:hyperlink>
      <w:r>
        <w:rPr>
          <w:sz w:val="19"/>
        </w:rPr>
        <w:t xml:space="preserve"> (E107)</w:t>
      </w:r>
      <w:r>
        <w:rPr>
          <w:sz w:val="19"/>
        </w:rPr>
        <w:t xml:space="preserve">; </w:t>
      </w:r>
      <w:hyperlink w:anchor="entry-exelegcho" w:history="1">
        <w:r>
          <w:rPr>
            <w:color w:val="000000"/>
            <w:sz w:val="19"/>
          </w:rPr>
          <w:t xml:space="preserve">ἐξελέγχω</w:t>
        </w:r>
      </w:hyperlink>
      <w:r>
        <w:rPr>
          <w:sz w:val="19"/>
        </w:rPr>
        <w:t xml:space="preserve"> (E084)</w:t>
      </w:r>
    </w:p>
    <w:p>
      <w:bookmarkStart w:id="39" w:name="entry-antiphileo"/>
      <w:pPr>
        <w:pStyle w:val="Heading3"/>
      </w:pPr>
      <w:bookmarkEnd w:id="39"/>
      <w:r>
        <w:rPr/>
        <w:t>ἀντιφιλέω</w:t>
      </w:r>
    </w:p>
    <w:p>
      <w:pPr>
        <w:keepNext/>
        <w:spacing w:after="100"/>
      </w:pPr>
      <w:r>
        <w:rPr>
          <w:i/>
          <w:sz w:val="19"/>
        </w:rPr>
        <w:t>antiphileō · verb · E031</w:t>
      </w:r>
    </w:p>
    <w:p>
      <w:pPr>
        <w:keepNext/>
      </w:pPr>
      <w:r>
        <w:rPr>
          <w:b/>
        </w:rPr>
        <w:t>Love in return; in the passive, be loved in return.</w:t>
      </w:r>
    </w:p>
    <w:p>
      <w:pPr/>
      <w:r>
        <w:rPr/>
        <w:t>The prefix ἀντι- marks the return of affection, not opposition to love. At 212b Socrates distinguishes loving someone from being loved back by that same person. The passive ἀντιφιλεῖσθαι therefore names what the original lover receives; the active ἀντιφιλῶσιν at 212d names the response attributed to the horses. Preserve this difference when following the switches between lover and beloved.</w:t>
      </w:r>
    </w:p>
    <w:p>
      <w:pPr/>
      <w:r>
        <w:rPr/>
        <w:t>The verb tests whether reciprocity belongs to the definition of φίλος. If a lover can receive no affection, or even hatred, one person’s loving does not automatically establish a mutual relation. Yet requiring a return from every object of affection would exclude horse-lovers and even lovers of wisdom unless horses and wisdom responded. That deliberately awkward consequence exposes a difficulty in transferring an interpersonal condition to every use of the φίλ- vocabulary.</w:t>
      </w:r>
    </w:p>
    <w:p>
      <w:pPr/>
      <w:r>
        <w:rPr/>
        <w:t>The passage does not establish a final doctrine that all friendship must, or need not, be reciprocal. It successively tries these alternatives. In particular, a claim about what can be called dear to someone is not automatically a claim about a fully reciprocal friendship.</w:t>
      </w:r>
    </w:p>
    <w:p>
      <w:pPr>
        <w:spacing w:after="80"/>
      </w:pPr>
      <w:r>
        <w:rPr>
          <w:b/>
        </w:rPr>
        <w:t xml:space="preserve">Example </w:t>
      </w:r>
      <w:r>
        <w:rPr/>
        <w:t>οὐκ ἔστιν φιλοῦντα μὴ ἀντιφιλεῖσθαι</w:t>
      </w:r>
      <w:r>
        <w:rPr/>
        <w:t xml:space="preserve"> (212b). Is it not possible to love without being loved back?</w:t>
      </w:r>
    </w:p>
    <w:p>
      <w:pPr>
        <w:keepNext/>
        <w:spacing w:after="80"/>
      </w:pPr>
      <w:r>
        <w:rPr>
          <w:b/>
          <w:sz w:val="19"/>
        </w:rPr>
        <w:t xml:space="preserve">Passages </w:t>
      </w:r>
      <w:r>
        <w:rPr>
          <w:sz w:val="19"/>
        </w:rPr>
        <w:t>212b–d; 213a–c</w:t>
      </w:r>
    </w:p>
    <w:p>
      <w:pPr>
        <w:spacing w:after="220"/>
      </w:pPr>
      <w:r>
        <w:rPr>
          <w:b/>
          <w:sz w:val="19"/>
        </w:rPr>
        <w:t xml:space="preserve">See also </w:t>
      </w:r>
      <w:hyperlink w:anchor="entry-phileo" w:history="1">
        <w:r>
          <w:rPr>
            <w:color w:val="000000"/>
            <w:sz w:val="19"/>
          </w:rPr>
          <w:t xml:space="preserve">φιλέω</w:t>
        </w:r>
      </w:hyperlink>
      <w:r>
        <w:rPr>
          <w:sz w:val="19"/>
        </w:rPr>
        <w:t xml:space="preserve"> (E242)</w:t>
      </w:r>
      <w:r>
        <w:rPr>
          <w:sz w:val="19"/>
        </w:rPr>
        <w:t xml:space="preserve">; </w:t>
      </w:r>
      <w:hyperlink w:anchor="entry-philos" w:history="1">
        <w:r>
          <w:rPr>
            <w:color w:val="000000"/>
            <w:sz w:val="19"/>
          </w:rPr>
          <w:t xml:space="preserve">φίλος</w:t>
        </w:r>
      </w:hyperlink>
      <w:r>
        <w:rPr>
          <w:sz w:val="19"/>
        </w:rPr>
        <w:t xml:space="preserve"> (E251)</w:t>
      </w:r>
      <w:r>
        <w:rPr>
          <w:sz w:val="19"/>
        </w:rPr>
        <w:t xml:space="preserve">; </w:t>
      </w:r>
      <w:hyperlink w:anchor="entry-miseo" w:history="1">
        <w:r>
          <w:rPr>
            <w:color w:val="000000"/>
            <w:sz w:val="19"/>
          </w:rPr>
          <w:t xml:space="preserve">μισέω</w:t>
        </w:r>
      </w:hyperlink>
      <w:r>
        <w:rPr>
          <w:sz w:val="19"/>
        </w:rPr>
        <w:t xml:space="preserve"> (E160)</w:t>
      </w:r>
      <w:r>
        <w:rPr>
          <w:sz w:val="19"/>
        </w:rPr>
        <w:t xml:space="preserve">; </w:t>
      </w:r>
      <w:hyperlink w:anchor="entry-allelon" w:history="1">
        <w:r>
          <w:rPr>
            <w:color w:val="000000"/>
            <w:sz w:val="19"/>
          </w:rPr>
          <w:t xml:space="preserve">ἀλλήλων</w:t>
        </w:r>
      </w:hyperlink>
      <w:r>
        <w:rPr>
          <w:sz w:val="19"/>
        </w:rPr>
        <w:t xml:space="preserve"> (E017)</w:t>
      </w:r>
    </w:p>
    <w:p>
      <w:bookmarkStart w:id="40" w:name="entry-anopheles"/>
      <w:pPr>
        <w:pStyle w:val="Heading3"/>
      </w:pPr>
      <w:bookmarkEnd w:id="40"/>
      <w:r>
        <w:rPr/>
        <w:t>ἀνωφελής</w:t>
      </w:r>
    </w:p>
    <w:p>
      <w:pPr>
        <w:keepNext/>
        <w:spacing w:after="100"/>
      </w:pPr>
      <w:r>
        <w:rPr>
          <w:i/>
          <w:sz w:val="19"/>
        </w:rPr>
        <w:t>anōphelēs · adjective · E032</w:t>
      </w:r>
    </w:p>
    <w:p>
      <w:pPr>
        <w:keepNext/>
      </w:pPr>
      <w:r>
        <w:rPr>
          <w:b/>
        </w:rPr>
        <w:t>Of no benefit; unhelpful or unprofitable.</w:t>
      </w:r>
    </w:p>
    <w:p>
      <w:pPr/>
      <w:r>
        <w:rPr/>
        <w:t>The plural ἀνωφελεῖς describes people in the respects in which they do not provide benefit. Socrates asks whether anyone will love them or be their friend in those matters, after the contrast between activities entrusted to the knowledgeable and activities withheld from the uncomprehending.</w:t>
      </w:r>
    </w:p>
    <w:p>
      <w:pPr/>
      <w:r>
        <w:rPr/>
        <w:t>The limiting phrase ἐν οἷς, “in the things in which,” matters: the sentence begins with a domain-specific failure to help. The following generalizations about usefulness and affection are argumentative steps, not all contained in the adjective itself. The privative word belongs with the benefit vocabulary and should be distinguished lexically from ἄχρηστος, “useless,” even though their local roles are closely connected.</w:t>
      </w:r>
    </w:p>
    <w:p>
      <w:pPr>
        <w:spacing w:after="80"/>
      </w:pPr>
      <w:r>
        <w:rPr>
          <w:b/>
        </w:rPr>
        <w:t xml:space="preserve">Example </w:t>
      </w:r>
      <w:r>
        <w:rPr/>
        <w:t>ἐν οἷς ἂν ὦμεν ἀνωφελεῖς</w:t>
      </w:r>
      <w:r>
        <w:rPr/>
        <w:t xml:space="preserve"> (210c). In the things in which we are of no benefit.</w:t>
      </w:r>
    </w:p>
    <w:p>
      <w:pPr>
        <w:keepNext/>
        <w:spacing w:after="80"/>
      </w:pPr>
      <w:r>
        <w:rPr>
          <w:b/>
          <w:sz w:val="19"/>
        </w:rPr>
        <w:t xml:space="preserve">Passages </w:t>
      </w:r>
      <w:r>
        <w:rPr>
          <w:sz w:val="19"/>
        </w:rPr>
        <w:t>210c</w:t>
      </w:r>
    </w:p>
    <w:p>
      <w:pPr>
        <w:spacing w:after="220"/>
      </w:pPr>
      <w:r>
        <w:rPr>
          <w:b/>
          <w:sz w:val="19"/>
        </w:rPr>
        <w:t xml:space="preserve">See also </w:t>
      </w:r>
      <w:hyperlink w:anchor="entry-ophelia" w:history="1">
        <w:r>
          <w:rPr>
            <w:color w:val="000000"/>
            <w:sz w:val="19"/>
          </w:rPr>
          <w:t xml:space="preserve">ὠφελία</w:t>
        </w:r>
      </w:hyperlink>
      <w:r>
        <w:rPr>
          <w:sz w:val="19"/>
        </w:rPr>
        <w:t xml:space="preserve"> (E267)</w:t>
      </w:r>
      <w:r>
        <w:rPr>
          <w:sz w:val="19"/>
        </w:rPr>
        <w:t xml:space="preserve">; </w:t>
      </w:r>
      <w:hyperlink w:anchor="entry-ophelimos" w:history="1">
        <w:r>
          <w:rPr>
            <w:color w:val="000000"/>
            <w:sz w:val="19"/>
          </w:rPr>
          <w:t xml:space="preserve">ὠφέλιμος</w:t>
        </w:r>
      </w:hyperlink>
      <w:r>
        <w:rPr>
          <w:sz w:val="19"/>
        </w:rPr>
        <w:t xml:space="preserve"> (E268)</w:t>
      </w:r>
      <w:r>
        <w:rPr>
          <w:sz w:val="19"/>
        </w:rPr>
        <w:t xml:space="preserve">; </w:t>
      </w:r>
      <w:hyperlink w:anchor="entry-achrestos" w:history="1">
        <w:r>
          <w:rPr>
            <w:color w:val="000000"/>
            <w:sz w:val="19"/>
          </w:rPr>
          <w:t xml:space="preserve">ἄχρηστος</w:t>
        </w:r>
      </w:hyperlink>
      <w:r>
        <w:rPr>
          <w:sz w:val="19"/>
        </w:rPr>
        <w:t xml:space="preserve"> (E047)</w:t>
      </w:r>
      <w:r>
        <w:rPr>
          <w:sz w:val="19"/>
        </w:rPr>
        <w:t xml:space="preserve">; </w:t>
      </w:r>
      <w:hyperlink w:anchor="entry-phroneo" w:history="1">
        <w:r>
          <w:rPr>
            <w:color w:val="000000"/>
            <w:sz w:val="19"/>
          </w:rPr>
          <w:t xml:space="preserve">φρονέω</w:t>
        </w:r>
      </w:hyperlink>
      <w:r>
        <w:rPr>
          <w:sz w:val="19"/>
        </w:rPr>
        <w:t xml:space="preserve"> (E255)</w:t>
      </w:r>
    </w:p>
    <w:p>
      <w:bookmarkStart w:id="41" w:name="entry-apechthanomai"/>
      <w:pPr>
        <w:pStyle w:val="Heading3"/>
      </w:pPr>
      <w:bookmarkEnd w:id="41"/>
      <w:r>
        <w:rPr/>
        <w:t>ἀπεχθάνομαι</w:t>
      </w:r>
    </w:p>
    <w:p>
      <w:pPr>
        <w:keepNext/>
        <w:spacing w:after="100"/>
      </w:pPr>
      <w:r>
        <w:rPr>
          <w:i/>
          <w:sz w:val="19"/>
        </w:rPr>
        <w:t>apechthanomai · verb · E033</w:t>
      </w:r>
    </w:p>
    <w:p>
      <w:pPr>
        <w:keepNext/>
      </w:pPr>
      <w:r>
        <w:rPr>
          <w:b/>
        </w:rPr>
        <w:t>Become hateful or objectionable to someone.</w:t>
      </w:r>
    </w:p>
    <w:p>
      <w:pPr/>
      <w:r>
        <w:rPr/>
        <w:t>Hippothales positions himself behind other onlookers because he fears becoming hateful to Lysis if noticed. The present optative ἀπεχθάνοιτο appears in the reported fear and takes a dative for the person whose hostility is feared.</w:t>
      </w:r>
    </w:p>
    <w:p>
      <w:pPr/>
      <w:r>
        <w:rPr/>
        <w:t>The word names a possible adverse reaction rather than an established state of enmity between them. It gives dramatic weight to the earlier warning that bad courtship can alienate its target. Socrates later remembers this desire for concealment and stops himself from publicly addressing Hippothales.</w:t>
      </w:r>
    </w:p>
    <w:p>
      <w:pPr>
        <w:spacing w:after="80"/>
      </w:pPr>
      <w:r>
        <w:rPr>
          <w:b/>
        </w:rPr>
        <w:t xml:space="preserve">Example </w:t>
      </w:r>
      <w:r>
        <w:rPr/>
        <w:t>δεδιὼς μὴ αὐτῷ ἀπεχθάνοιτο</w:t>
      </w:r>
      <w:r>
        <w:rPr/>
        <w:t xml:space="preserve"> (207b). fearing that he might become hateful to him.</w:t>
      </w:r>
    </w:p>
    <w:p>
      <w:pPr>
        <w:keepNext/>
        <w:spacing w:after="80"/>
      </w:pPr>
      <w:r>
        <w:rPr>
          <w:b/>
          <w:sz w:val="19"/>
        </w:rPr>
        <w:t xml:space="preserve">Passages </w:t>
      </w:r>
      <w:r>
        <w:rPr>
          <w:sz w:val="19"/>
        </w:rPr>
        <w:t>207b</w:t>
      </w:r>
    </w:p>
    <w:p>
      <w:pPr>
        <w:spacing w:after="220"/>
      </w:pPr>
      <w:r>
        <w:rPr>
          <w:b/>
          <w:sz w:val="19"/>
        </w:rPr>
        <w:t xml:space="preserve">See also </w:t>
      </w:r>
      <w:hyperlink w:anchor="entry-exagriaino" w:history="1">
        <w:r>
          <w:rPr>
            <w:color w:val="000000"/>
            <w:sz w:val="19"/>
          </w:rPr>
          <w:t xml:space="preserve">ἐξαγριαίνω</w:t>
        </w:r>
      </w:hyperlink>
      <w:r>
        <w:rPr>
          <w:sz w:val="19"/>
        </w:rPr>
        <w:t xml:space="preserve"> (E082)</w:t>
      </w:r>
      <w:r>
        <w:rPr>
          <w:sz w:val="19"/>
        </w:rPr>
        <w:t xml:space="preserve">; </w:t>
      </w:r>
      <w:hyperlink w:anchor="entry-okneo" w:history="1">
        <w:r>
          <w:rPr>
            <w:color w:val="000000"/>
            <w:sz w:val="19"/>
          </w:rPr>
          <w:t xml:space="preserve">ὀκνέω</w:t>
        </w:r>
      </w:hyperlink>
      <w:r>
        <w:rPr>
          <w:sz w:val="19"/>
        </w:rPr>
        <w:t xml:space="preserve"> (E171)</w:t>
      </w:r>
      <w:r>
        <w:rPr>
          <w:sz w:val="19"/>
        </w:rPr>
        <w:t xml:space="preserve">; </w:t>
      </w:r>
      <w:hyperlink w:anchor="entry-agoniao" w:history="1">
        <w:r>
          <w:rPr>
            <w:color w:val="000000"/>
            <w:sz w:val="19"/>
          </w:rPr>
          <w:t xml:space="preserve">ἀγωνιάω</w:t>
        </w:r>
      </w:hyperlink>
      <w:r>
        <w:rPr>
          <w:sz w:val="19"/>
        </w:rPr>
        <w:t xml:space="preserve"> (E006)</w:t>
      </w:r>
    </w:p>
    <w:p>
      <w:bookmarkStart w:id="42" w:name="entry-apodyterion"/>
      <w:pPr>
        <w:pStyle w:val="Heading3"/>
      </w:pPr>
      <w:bookmarkEnd w:id="42"/>
      <w:r>
        <w:rPr/>
        <w:t>ἀποδυτήριον</w:t>
      </w:r>
    </w:p>
    <w:p>
      <w:pPr>
        <w:keepNext/>
        <w:spacing w:after="100"/>
      </w:pPr>
      <w:r>
        <w:rPr>
          <w:i/>
          <w:sz w:val="19"/>
        </w:rPr>
        <w:t>apodytērion · noun, neuter · E034</w:t>
      </w:r>
    </w:p>
    <w:p>
      <w:pPr>
        <w:keepNext/>
      </w:pPr>
      <w:r>
        <w:rPr>
          <w:b/>
        </w:rPr>
        <w:t>Changing-room.</w:t>
      </w:r>
    </w:p>
    <w:p>
      <w:pPr/>
      <w:r>
        <w:rPr/>
        <w:t>The genitive ἀποδυτηρίου identifies the room whose corner contains the odd-and-even game. It belongs within the wrestling-school, contrasted with its open courtyard. Lysis initially stands among the spectators there. The noun gives the physical arrangement through which the boys, young men, and Socrates can see one another and gradually assemble; it does not denote the wrestling-school as a whole.</w:t>
      </w:r>
    </w:p>
    <w:p>
      <w:pPr>
        <w:spacing w:after="80"/>
      </w:pPr>
      <w:r>
        <w:rPr>
          <w:b/>
        </w:rPr>
        <w:t xml:space="preserve">Example </w:t>
      </w:r>
      <w:r>
        <w:rPr/>
        <w:t>τοῦ ἀποδυτηρίου ἐν γωνίᾳ</w:t>
      </w:r>
      <w:r>
        <w:rPr/>
        <w:t xml:space="preserve"> (206e). in a corner of the changing-room.</w:t>
      </w:r>
    </w:p>
    <w:p>
      <w:pPr>
        <w:keepNext/>
        <w:spacing w:after="80"/>
      </w:pPr>
      <w:r>
        <w:rPr>
          <w:b/>
          <w:sz w:val="19"/>
        </w:rPr>
        <w:t xml:space="preserve">Passages </w:t>
      </w:r>
      <w:r>
        <w:rPr>
          <w:sz w:val="19"/>
        </w:rPr>
        <w:t>206e</w:t>
      </w:r>
    </w:p>
    <w:p>
      <w:pPr>
        <w:spacing w:after="220"/>
      </w:pPr>
      <w:r>
        <w:rPr>
          <w:b/>
          <w:sz w:val="19"/>
        </w:rPr>
        <w:t xml:space="preserve">See also </w:t>
      </w:r>
      <w:hyperlink w:anchor="entry-palaistra" w:history="1">
        <w:r>
          <w:rPr>
            <w:color w:val="000000"/>
            <w:sz w:val="19"/>
          </w:rPr>
          <w:t xml:space="preserve">παλαίστρα</w:t>
        </w:r>
      </w:hyperlink>
      <w:r>
        <w:rPr>
          <w:sz w:val="19"/>
        </w:rPr>
        <w:t xml:space="preserve"> (E184)</w:t>
      </w:r>
      <w:r>
        <w:rPr>
          <w:sz w:val="19"/>
        </w:rPr>
        <w:t xml:space="preserve">; </w:t>
      </w:r>
      <w:hyperlink w:anchor="entry-artiazo" w:history="1">
        <w:r>
          <w:rPr>
            <w:color w:val="000000"/>
            <w:sz w:val="19"/>
          </w:rPr>
          <w:t xml:space="preserve">ἀρτιάζω</w:t>
        </w:r>
      </w:hyperlink>
      <w:r>
        <w:rPr>
          <w:sz w:val="19"/>
        </w:rPr>
        <w:t xml:space="preserve"> (E040)</w:t>
      </w:r>
    </w:p>
    <w:p>
      <w:bookmarkStart w:id="43" w:name="entry-apokrinomai"/>
      <w:pPr>
        <w:pStyle w:val="Heading3"/>
      </w:pPr>
      <w:bookmarkEnd w:id="43"/>
      <w:r>
        <w:rPr/>
        <w:t>ἀποκρίνομαι</w:t>
      </w:r>
    </w:p>
    <w:p>
      <w:pPr>
        <w:keepNext/>
        <w:spacing w:after="100"/>
      </w:pPr>
      <w:r>
        <w:rPr>
          <w:i/>
          <w:sz w:val="19"/>
        </w:rPr>
        <w:t>apokrinomai · verb · E035</w:t>
      </w:r>
    </w:p>
    <w:p>
      <w:pPr>
        <w:keepNext/>
      </w:pPr>
      <w:r>
        <w:rPr>
          <w:b/>
        </w:rPr>
        <w:t>Answer; respond to a question.</w:t>
      </w:r>
    </w:p>
    <w:p>
      <w:pPr/>
      <w:r>
        <w:rPr/>
        <w:t>The future ἀποκρινούμεθα at 216b asks how the group will answer the imagined masters of contradiction. It makes the boys responsible for defending the proposal that opposites are friends, rather than merely agreeing with its attractive examples.</w:t>
      </w:r>
    </w:p>
    <w:p>
      <w:pPr/>
      <w:r>
        <w:rPr/>
        <w:t>The response is constrained by the accepted opposition between friendship and enmity. In this context answering is a public argumentative obligation: a claim must withstand an interlocutor’s question, even when that interlocutor is only being imagined.</w:t>
      </w:r>
    </w:p>
    <w:p>
      <w:pPr>
        <w:spacing w:after="80"/>
      </w:pPr>
      <w:r>
        <w:rPr>
          <w:b/>
        </w:rPr>
        <w:t xml:space="preserve">Example </w:t>
      </w:r>
      <w:r>
        <w:rPr/>
        <w:t>οἷς τί ἀποκρινούμεθα</w:t>
      </w:r>
      <w:r>
        <w:rPr/>
        <w:t xml:space="preserve"> (216b). What shall we answer them?</w:t>
      </w:r>
    </w:p>
    <w:p>
      <w:pPr>
        <w:keepNext/>
        <w:spacing w:after="80"/>
      </w:pPr>
      <w:r>
        <w:rPr>
          <w:b/>
          <w:sz w:val="19"/>
        </w:rPr>
        <w:t xml:space="preserve">Passages </w:t>
      </w:r>
      <w:r>
        <w:rPr>
          <w:sz w:val="19"/>
        </w:rPr>
        <w:t>216a–b</w:t>
      </w:r>
    </w:p>
    <w:p>
      <w:pPr>
        <w:spacing w:after="220"/>
      </w:pPr>
      <w:r>
        <w:rPr>
          <w:b/>
          <w:sz w:val="19"/>
        </w:rPr>
        <w:t xml:space="preserve">See also </w:t>
      </w:r>
      <w:hyperlink w:anchor="entry-erotao" w:history="1">
        <w:r>
          <w:rPr>
            <w:color w:val="000000"/>
            <w:sz w:val="19"/>
          </w:rPr>
          <w:t xml:space="preserve">ἐρωτάω</w:t>
        </w:r>
      </w:hyperlink>
      <w:r>
        <w:rPr>
          <w:sz w:val="19"/>
        </w:rPr>
        <w:t xml:space="preserve"> (E102)</w:t>
      </w:r>
      <w:r>
        <w:rPr>
          <w:sz w:val="19"/>
        </w:rPr>
        <w:t xml:space="preserve">; </w:t>
      </w:r>
      <w:hyperlink w:anchor="entry-antilogikos" w:history="1">
        <w:r>
          <w:rPr>
            <w:color w:val="000000"/>
            <w:sz w:val="19"/>
          </w:rPr>
          <w:t xml:space="preserve">ἀντιλογικός</w:t>
        </w:r>
      </w:hyperlink>
      <w:r>
        <w:rPr>
          <w:sz w:val="19"/>
        </w:rPr>
        <w:t xml:space="preserve"> (E030)</w:t>
      </w:r>
      <w:r>
        <w:rPr>
          <w:sz w:val="19"/>
        </w:rPr>
        <w:t xml:space="preserve">; </w:t>
      </w:r>
      <w:hyperlink w:anchor="entry-homologeo" w:history="1">
        <w:r>
          <w:rPr>
            <w:color w:val="000000"/>
            <w:sz w:val="19"/>
          </w:rPr>
          <w:t xml:space="preserve">ὁμολογέω</w:t>
        </w:r>
      </w:hyperlink>
      <w:r>
        <w:rPr>
          <w:sz w:val="19"/>
        </w:rPr>
        <w:t xml:space="preserve"> (E173)</w:t>
      </w:r>
    </w:p>
    <w:p>
      <w:bookmarkStart w:id="44" w:name="entry-apollymi"/>
      <w:pPr>
        <w:pStyle w:val="Heading3"/>
      </w:pPr>
      <w:bookmarkEnd w:id="44"/>
      <w:r>
        <w:rPr/>
        <w:t>ἀπόλλυμι</w:t>
      </w:r>
    </w:p>
    <w:p>
      <w:pPr>
        <w:keepNext/>
        <w:spacing w:after="100"/>
      </w:pPr>
      <w:r>
        <w:rPr>
          <w:i/>
          <w:sz w:val="19"/>
        </w:rPr>
        <w:t>apollymi · verb · E036</w:t>
      </w:r>
    </w:p>
    <w:p>
      <w:pPr>
        <w:keepNext/>
      </w:pPr>
      <w:r>
        <w:rPr>
          <w:b/>
        </w:rPr>
        <w:t>Destroy; in the middle/intransitive forms, perish or disappear.</w:t>
      </w:r>
    </w:p>
    <w:p>
      <w:pPr/>
      <w:r>
        <w:rPr/>
        <w:t>The forms ἀπόληται and ἀπολομένου belong to the imagined removal of badness and to the test of a proposed cause. “Perish” here need not describe a person’s death: bad things or a cause can be the grammatical subject.</w:t>
      </w:r>
    </w:p>
    <w:p>
      <w:pPr/>
      <w:r>
        <w:rPr/>
        <w:t>The compound συναπόλλυσθαι asks why things that are not bad should perish together with bad things. Distinguishing the two sets allows Socrates to retain morally neutral desires in the thought experiment and challenge the claim that badness alone explains friendship.</w:t>
      </w:r>
    </w:p>
    <w:p>
      <w:pPr>
        <w:spacing w:after="80"/>
      </w:pPr>
      <w:r>
        <w:rPr>
          <w:b/>
        </w:rPr>
        <w:t xml:space="preserve">Example </w:t>
      </w:r>
      <w:r>
        <w:rPr/>
        <w:t>καὶ ἐὰν ἀπόληται τὰ κακά</w:t>
      </w:r>
      <w:r>
        <w:rPr/>
        <w:t xml:space="preserve"> (221b). Even if bad things perish.</w:t>
      </w:r>
    </w:p>
    <w:p>
      <w:pPr>
        <w:keepNext/>
        <w:spacing w:after="80"/>
      </w:pPr>
      <w:r>
        <w:rPr>
          <w:b/>
          <w:sz w:val="19"/>
        </w:rPr>
        <w:t xml:space="preserve">Passages </w:t>
      </w:r>
      <w:r>
        <w:rPr>
          <w:sz w:val="19"/>
        </w:rPr>
        <w:t>220e–221c</w:t>
      </w:r>
    </w:p>
    <w:p>
      <w:pPr>
        <w:spacing w:after="220"/>
      </w:pPr>
      <w:r>
        <w:rPr>
          <w:b/>
          <w:sz w:val="19"/>
        </w:rPr>
        <w:t xml:space="preserve">See also </w:t>
      </w:r>
      <w:hyperlink w:anchor="entry-aitia" w:history="1">
        <w:r>
          <w:rPr>
            <w:color w:val="000000"/>
            <w:sz w:val="19"/>
          </w:rPr>
          <w:t xml:space="preserve">αἰτία</w:t>
        </w:r>
      </w:hyperlink>
      <w:r>
        <w:rPr>
          <w:sz w:val="19"/>
        </w:rPr>
        <w:t xml:space="preserve"> (E013)</w:t>
      </w:r>
      <w:r>
        <w:rPr>
          <w:sz w:val="19"/>
        </w:rPr>
        <w:t xml:space="preserve">; </w:t>
      </w:r>
      <w:hyperlink w:anchor="entry-epithymia" w:history="1">
        <w:r>
          <w:rPr>
            <w:color w:val="000000"/>
            <w:sz w:val="19"/>
          </w:rPr>
          <w:t xml:space="preserve">ἐπιθυμία</w:t>
        </w:r>
      </w:hyperlink>
      <w:r>
        <w:rPr>
          <w:sz w:val="19"/>
        </w:rPr>
        <w:t xml:space="preserve"> (E089)</w:t>
      </w:r>
      <w:r>
        <w:rPr>
          <w:sz w:val="19"/>
        </w:rPr>
        <w:t xml:space="preserve">; </w:t>
      </w:r>
      <w:hyperlink w:anchor="entry-blapto" w:history="1">
        <w:r>
          <w:rPr>
            <w:color w:val="000000"/>
            <w:sz w:val="19"/>
          </w:rPr>
          <w:t xml:space="preserve">βλάπτω</w:t>
        </w:r>
      </w:hyperlink>
      <w:r>
        <w:rPr>
          <w:sz w:val="19"/>
        </w:rPr>
        <w:t xml:space="preserve"> (E050)</w:t>
      </w:r>
    </w:p>
    <w:p>
      <w:bookmarkStart w:id="45" w:name="entry-apomnemoneuo"/>
      <w:pPr>
        <w:pStyle w:val="Heading3"/>
      </w:pPr>
      <w:bookmarkEnd w:id="45"/>
      <w:r>
        <w:rPr/>
        <w:t>ἀπομνημονεύω</w:t>
      </w:r>
    </w:p>
    <w:p>
      <w:pPr>
        <w:keepNext/>
        <w:spacing w:after="100"/>
      </w:pPr>
      <w:r>
        <w:rPr>
          <w:i/>
          <w:sz w:val="19"/>
        </w:rPr>
        <w:t>apomnēmoneuō · verb · E037</w:t>
      </w:r>
    </w:p>
    <w:p>
      <w:pPr>
        <w:keepNext/>
      </w:pPr>
      <w:r>
        <w:rPr>
          <w:b/>
        </w:rPr>
        <w:t>Recall, remember accurately enough to recount.</w:t>
      </w:r>
    </w:p>
    <w:p>
      <w:pPr/>
      <w:r>
        <w:rPr/>
        <w:t>Socrates asks Lysis to recall the preceding exchange as fully as possible so that he can explain it clearly to Menexenus. If he forgets part, he may ask Socrates again on their next meeting.</w:t>
      </w:r>
    </w:p>
    <w:p>
      <w:pPr/>
      <w:r>
        <w:rPr/>
        <w:t>The aorist infinitive ἀπομνημονεῦσαι follows the imperative “try.” This is an active educational task: attentive listening should become the ability to reproduce and explain an argument. Socrates does not promise that Lysis has mastered everything already. The invitation to ask again makes accurate recollection revisable rather than an exercise in unquestioning repetition.</w:t>
      </w:r>
    </w:p>
    <w:p>
      <w:pPr>
        <w:spacing w:after="80"/>
      </w:pPr>
      <w:r>
        <w:rPr>
          <w:b/>
        </w:rPr>
        <w:t xml:space="preserve">Example </w:t>
      </w:r>
      <w:r>
        <w:rPr/>
        <w:t>ἀπομνημονεῦσαι αὐτὰ ὅτι μάλιστα</w:t>
      </w:r>
      <w:r>
        <w:rPr/>
        <w:t xml:space="preserve"> (211a–211b). to recall it as fully as possible.</w:t>
      </w:r>
    </w:p>
    <w:p>
      <w:pPr>
        <w:keepNext/>
        <w:spacing w:after="80"/>
      </w:pPr>
      <w:r>
        <w:rPr>
          <w:b/>
          <w:sz w:val="19"/>
        </w:rPr>
        <w:t xml:space="preserve">Passages </w:t>
      </w:r>
      <w:r>
        <w:rPr>
          <w:sz w:val="19"/>
        </w:rPr>
        <w:t>211a–b</w:t>
      </w:r>
    </w:p>
    <w:p>
      <w:pPr>
        <w:spacing w:after="220"/>
      </w:pPr>
      <w:r>
        <w:rPr>
          <w:b/>
          <w:sz w:val="19"/>
        </w:rPr>
        <w:t xml:space="preserve">See also </w:t>
      </w:r>
      <w:hyperlink w:anchor="entry-nous" w:history="1">
        <w:r>
          <w:rPr>
            <w:color w:val="000000"/>
            <w:sz w:val="19"/>
          </w:rPr>
          <w:t xml:space="preserve">νοῦς</w:t>
        </w:r>
      </w:hyperlink>
      <w:r>
        <w:rPr>
          <w:sz w:val="19"/>
        </w:rPr>
        <w:t xml:space="preserve"> (E164)</w:t>
      </w:r>
      <w:r>
        <w:rPr>
          <w:sz w:val="19"/>
        </w:rPr>
        <w:t xml:space="preserve">; </w:t>
      </w:r>
      <w:hyperlink w:anchor="entry-manthano" w:history="1">
        <w:r>
          <w:rPr>
            <w:color w:val="000000"/>
            <w:sz w:val="19"/>
          </w:rPr>
          <w:t xml:space="preserve">μανθάνω</w:t>
        </w:r>
      </w:hyperlink>
      <w:r>
        <w:rPr>
          <w:sz w:val="19"/>
        </w:rPr>
        <w:t xml:space="preserve"> (E151)</w:t>
      </w:r>
      <w:r>
        <w:rPr>
          <w:sz w:val="19"/>
        </w:rPr>
        <w:t xml:space="preserve">; </w:t>
      </w:r>
      <w:hyperlink w:anchor="entry-philekoos" w:history="1">
        <w:r>
          <w:rPr>
            <w:color w:val="000000"/>
            <w:sz w:val="19"/>
          </w:rPr>
          <w:t xml:space="preserve">φιλήκοος</w:t>
        </w:r>
      </w:hyperlink>
      <w:r>
        <w:rPr>
          <w:sz w:val="19"/>
        </w:rPr>
        <w:t xml:space="preserve"> (E243)</w:t>
      </w:r>
    </w:p>
    <w:p>
      <w:bookmarkStart w:id="46" w:name="entry-aporia"/>
      <w:pPr>
        <w:pStyle w:val="Heading3"/>
      </w:pPr>
      <w:bookmarkEnd w:id="46"/>
      <w:r>
        <w:rPr/>
        <w:t>ἀπορία</w:t>
      </w:r>
    </w:p>
    <w:p>
      <w:pPr>
        <w:keepNext/>
        <w:spacing w:after="100"/>
      </w:pPr>
      <w:r>
        <w:rPr>
          <w:i/>
          <w:sz w:val="19"/>
        </w:rPr>
        <w:t>aporia · feminine noun · E038</w:t>
      </w:r>
    </w:p>
    <w:p>
      <w:pPr>
        <w:keepNext/>
      </w:pPr>
      <w:r>
        <w:rPr>
          <w:b/>
        </w:rPr>
        <w:t>A lack of a way through; difficulty or perplexity.</w:t>
      </w:r>
    </w:p>
    <w:p>
      <w:pPr/>
      <w:r>
        <w:rPr/>
        <w:t>The related verb ἀπορέω first describes Lysis hesitating to approach alone (207a). The noun occurs explicitly at 216c: Socrates is made dizzy by the argument’s difficulty. It names an experience of inquiry, not a theory that nothing can be known. At 213c the printed text gives Menexenus’ οὐ πάνυ εὐπορῶ, “I do not find much of a way through”; ἀπορῶ is an apparatus variant, not Burnet’s adopted wording.</w:t>
      </w:r>
    </w:p>
    <w:p>
      <w:pPr/>
      <w:r>
        <w:rPr/>
        <w:t>The ending is aptly called aporetic as an interpretative description. Socrates says at 222e that he no longer has anything to say, and at 223b that they have not yet managed to discover what the friend is. Neither sentence uses the noun ἀπορία. The “not yet” leaves the inquiry unfinished; it does not erase the friendship the speakers believe they share.</w:t>
      </w:r>
    </w:p>
    <w:p>
      <w:pPr/>
      <w:r>
        <w:rPr/>
        <w:t>The related adjective ἄπορος at 223b describes the tutors as impossible to deal with. Its practical sense gives the closing scene an ironic echo of the argumentative impasse without proving that the tutors symbolize a philosophical doctrine.</w:t>
      </w:r>
    </w:p>
    <w:p>
      <w:pPr>
        <w:spacing w:after="80"/>
      </w:pPr>
      <w:r>
        <w:rPr>
          <w:b/>
        </w:rPr>
        <w:t xml:space="preserve">Example </w:t>
      </w:r>
      <w:r>
        <w:rPr/>
        <w:t>τῆς τοῦ λόγου ἀπορίας</w:t>
      </w:r>
      <w:r>
        <w:rPr/>
        <w:t xml:space="preserve"> (216c). the difficulty of the argument.</w:t>
      </w:r>
    </w:p>
    <w:p>
      <w:pPr>
        <w:keepNext/>
        <w:spacing w:after="80"/>
      </w:pPr>
      <w:r>
        <w:rPr>
          <w:b/>
          <w:sz w:val="19"/>
        </w:rPr>
        <w:t xml:space="preserve">Passages </w:t>
      </w:r>
      <w:r>
        <w:rPr>
          <w:sz w:val="19"/>
        </w:rPr>
        <w:t>207a; 213c; 216c; 222e–223b</w:t>
      </w:r>
    </w:p>
    <w:p>
      <w:pPr>
        <w:spacing w:after="220"/>
      </w:pPr>
      <w:r>
        <w:rPr>
          <w:b/>
          <w:sz w:val="19"/>
        </w:rPr>
        <w:t xml:space="preserve">See also </w:t>
      </w:r>
      <w:hyperlink w:anchor="entry-euporeo" w:history="1">
        <w:r>
          <w:rPr>
            <w:color w:val="000000"/>
            <w:sz w:val="19"/>
          </w:rPr>
          <w:t xml:space="preserve">εὐπορέω</w:t>
        </w:r>
      </w:hyperlink>
      <w:r>
        <w:rPr>
          <w:sz w:val="19"/>
        </w:rPr>
        <w:t xml:space="preserve"> (E106)</w:t>
      </w:r>
      <w:r>
        <w:rPr>
          <w:sz w:val="19"/>
        </w:rPr>
        <w:t xml:space="preserve">; </w:t>
      </w:r>
      <w:hyperlink w:anchor="entry-zeteo" w:history="1">
        <w:r>
          <w:rPr>
            <w:color w:val="000000"/>
            <w:sz w:val="19"/>
          </w:rPr>
          <w:t xml:space="preserve">ζητέω</w:t>
        </w:r>
      </w:hyperlink>
      <w:r>
        <w:rPr>
          <w:sz w:val="19"/>
        </w:rPr>
        <w:t xml:space="preserve"> (E109)</w:t>
      </w:r>
      <w:r>
        <w:rPr>
          <w:sz w:val="19"/>
        </w:rPr>
        <w:t xml:space="preserve">; </w:t>
      </w:r>
      <w:hyperlink w:anchor="entry-logos" w:history="1">
        <w:r>
          <w:rPr>
            <w:color w:val="000000"/>
            <w:sz w:val="19"/>
          </w:rPr>
          <w:t xml:space="preserve">λόγος</w:t>
        </w:r>
      </w:hyperlink>
      <w:r>
        <w:rPr>
          <w:sz w:val="19"/>
        </w:rPr>
        <w:t xml:space="preserve"> (E145)</w:t>
      </w:r>
    </w:p>
    <w:p>
      <w:bookmarkStart w:id="47" w:name="entry-apostereo"/>
      <w:pPr>
        <w:pStyle w:val="Heading3"/>
      </w:pPr>
      <w:bookmarkEnd w:id="47"/>
      <w:r>
        <w:rPr/>
        <w:t>ἀποστερέω</w:t>
      </w:r>
    </w:p>
    <w:p>
      <w:pPr>
        <w:keepNext/>
        <w:spacing w:after="100"/>
      </w:pPr>
      <w:r>
        <w:rPr>
          <w:i/>
          <w:sz w:val="19"/>
        </w:rPr>
        <w:t>apostereō · verb · E039</w:t>
      </w:r>
    </w:p>
    <w:p>
      <w:pPr>
        <w:keepNext/>
      </w:pPr>
      <w:r>
        <w:rPr>
          <w:b/>
        </w:rPr>
        <w:t>Deprive; rob someone or something of a possession or capacity.</w:t>
      </w:r>
    </w:p>
    <w:p>
      <w:pPr/>
      <w:r>
        <w:rPr/>
        <w:t>At 217e a presence of badness that actually makes its bearer bad deprives it of desire and friendship for the good. The object is the bearer, while the genitives identify what it loses.</w:t>
      </w:r>
    </w:p>
    <w:p>
      <w:pPr/>
      <w:r>
        <w:rPr/>
        <w:t>The verb is stronger than saying that badness accompanies desire. It describes the loss of the very orientation that previously directed the neither-good-nor-bad towards good. That distinction motivates the analogy between merely coated hair and hair genuinely changed by age.</w:t>
      </w:r>
    </w:p>
    <w:p>
      <w:pPr>
        <w:spacing w:after="80"/>
      </w:pPr>
      <w:r>
        <w:rPr>
          <w:b/>
        </w:rPr>
        <w:t xml:space="preserve">Example </w:t>
      </w:r>
      <w:r>
        <w:rPr/>
        <w:t>ἀποστερεῖ αὐτὸ τῆς τε ἐπιθυμίας</w:t>
      </w:r>
      <w:r>
        <w:rPr/>
        <w:t xml:space="preserve"> (217e). Deprives it of desire.</w:t>
      </w:r>
    </w:p>
    <w:p>
      <w:pPr>
        <w:keepNext/>
        <w:spacing w:after="80"/>
      </w:pPr>
      <w:r>
        <w:rPr>
          <w:b/>
          <w:sz w:val="19"/>
        </w:rPr>
        <w:t xml:space="preserve">Passages </w:t>
      </w:r>
      <w:r>
        <w:rPr>
          <w:sz w:val="19"/>
        </w:rPr>
        <w:t>217e</w:t>
      </w:r>
    </w:p>
    <w:p>
      <w:pPr>
        <w:spacing w:after="220"/>
      </w:pPr>
      <w:r>
        <w:rPr>
          <w:b/>
          <w:sz w:val="19"/>
        </w:rPr>
        <w:t xml:space="preserve">See also </w:t>
      </w:r>
      <w:hyperlink w:anchor="entry-aphaireo" w:history="1">
        <w:r>
          <w:rPr>
            <w:color w:val="000000"/>
            <w:sz w:val="19"/>
          </w:rPr>
          <w:t xml:space="preserve">ἀφαιρέω</w:t>
        </w:r>
      </w:hyperlink>
      <w:r>
        <w:rPr>
          <w:sz w:val="19"/>
        </w:rPr>
        <w:t xml:space="preserve"> (E045)</w:t>
      </w:r>
      <w:r>
        <w:rPr>
          <w:sz w:val="19"/>
        </w:rPr>
        <w:t xml:space="preserve">; </w:t>
      </w:r>
      <w:hyperlink w:anchor="entry-parousia" w:history="1">
        <w:r>
          <w:rPr>
            <w:color w:val="000000"/>
            <w:sz w:val="19"/>
          </w:rPr>
          <w:t xml:space="preserve">παρουσία</w:t>
        </w:r>
      </w:hyperlink>
      <w:r>
        <w:rPr>
          <w:sz w:val="19"/>
        </w:rPr>
        <w:t xml:space="preserve"> (E188)</w:t>
      </w:r>
      <w:r>
        <w:rPr>
          <w:sz w:val="19"/>
        </w:rPr>
        <w:t xml:space="preserve">; </w:t>
      </w:r>
      <w:hyperlink w:anchor="entry-epithymia" w:history="1">
        <w:r>
          <w:rPr>
            <w:color w:val="000000"/>
            <w:sz w:val="19"/>
          </w:rPr>
          <w:t xml:space="preserve">ἐπιθυμία</w:t>
        </w:r>
      </w:hyperlink>
      <w:r>
        <w:rPr>
          <w:sz w:val="19"/>
        </w:rPr>
        <w:t xml:space="preserve"> (E089)</w:t>
      </w:r>
      <w:r>
        <w:rPr>
          <w:sz w:val="19"/>
        </w:rPr>
        <w:t xml:space="preserve">; </w:t>
      </w:r>
      <w:hyperlink w:anchor="entry-kakos" w:history="1">
        <w:r>
          <w:rPr>
            <w:color w:val="000000"/>
            <w:sz w:val="19"/>
          </w:rPr>
          <w:t xml:space="preserve">κακός</w:t>
        </w:r>
      </w:hyperlink>
      <w:r>
        <w:rPr>
          <w:sz w:val="19"/>
        </w:rPr>
        <w:t xml:space="preserve"> (E126)</w:t>
      </w:r>
    </w:p>
    <w:p>
      <w:bookmarkStart w:id="48" w:name="entry-artiazo"/>
      <w:pPr>
        <w:pStyle w:val="Heading3"/>
      </w:pPr>
      <w:bookmarkEnd w:id="48"/>
      <w:r>
        <w:rPr/>
        <w:t>ἀρτιάζω</w:t>
      </w:r>
    </w:p>
    <w:p>
      <w:pPr>
        <w:keepNext/>
        <w:spacing w:after="100"/>
      </w:pPr>
      <w:r>
        <w:rPr>
          <w:i/>
          <w:sz w:val="19"/>
        </w:rPr>
        <w:t>artiazō · verb · E040</w:t>
      </w:r>
    </w:p>
    <w:p>
      <w:pPr>
        <w:keepNext/>
      </w:pPr>
      <w:r>
        <w:rPr>
          <w:b/>
        </w:rPr>
        <w:t>Play odd and even.</w:t>
      </w:r>
    </w:p>
    <w:p>
      <w:pPr/>
      <w:r>
        <w:rPr/>
        <w:t>The imperfect ἠρτίαζον describes an ongoing game in the changing-room. Its players use many knucklebones, taking them from little containers, and draw a group of spectators that includes Lysis. The edition translates the activity as playing “odd and even.” Keep it distinct from the more general ἀστραγαλίζω, which merely identifies knucklebone play without specifying this particular game.</w:t>
      </w:r>
    </w:p>
    <w:p>
      <w:pPr>
        <w:spacing w:after="80"/>
      </w:pPr>
      <w:r>
        <w:rPr>
          <w:b/>
        </w:rPr>
        <w:t xml:space="preserve">Example </w:t>
      </w:r>
      <w:r>
        <w:rPr/>
        <w:t>ἠρτίαζον ἀστραγάλοις παμπόλλοις</w:t>
      </w:r>
      <w:r>
        <w:rPr/>
        <w:t xml:space="preserve"> (206e). they played odd and even with very many knucklebones.</w:t>
      </w:r>
    </w:p>
    <w:p>
      <w:pPr>
        <w:keepNext/>
        <w:spacing w:after="80"/>
      </w:pPr>
      <w:r>
        <w:rPr>
          <w:b/>
          <w:sz w:val="19"/>
        </w:rPr>
        <w:t xml:space="preserve">Passages </w:t>
      </w:r>
      <w:r>
        <w:rPr>
          <w:sz w:val="19"/>
        </w:rPr>
        <w:t>206e</w:t>
      </w:r>
    </w:p>
    <w:p>
      <w:pPr>
        <w:spacing w:after="220"/>
      </w:pPr>
      <w:r>
        <w:rPr>
          <w:b/>
          <w:sz w:val="19"/>
        </w:rPr>
        <w:t xml:space="preserve">See also </w:t>
      </w:r>
      <w:hyperlink w:anchor="entry-astragalizo" w:history="1">
        <w:r>
          <w:rPr>
            <w:color w:val="000000"/>
            <w:sz w:val="19"/>
          </w:rPr>
          <w:t xml:space="preserve">ἀστραγαλίζω</w:t>
        </w:r>
      </w:hyperlink>
      <w:r>
        <w:rPr>
          <w:sz w:val="19"/>
        </w:rPr>
        <w:t xml:space="preserve"> (E043)</w:t>
      </w:r>
      <w:r>
        <w:rPr>
          <w:sz w:val="19"/>
        </w:rPr>
        <w:t xml:space="preserve">; </w:t>
      </w:r>
      <w:hyperlink w:anchor="entry-astragalos" w:history="1">
        <w:r>
          <w:rPr>
            <w:color w:val="000000"/>
            <w:sz w:val="19"/>
          </w:rPr>
          <w:t xml:space="preserve">ἀστράγαλος</w:t>
        </w:r>
      </w:hyperlink>
      <w:r>
        <w:rPr>
          <w:sz w:val="19"/>
        </w:rPr>
        <w:t xml:space="preserve"> (E044)</w:t>
      </w:r>
    </w:p>
    <w:p>
      <w:bookmarkStart w:id="49" w:name="entry-arche"/>
      <w:pPr>
        <w:pStyle w:val="Heading3"/>
      </w:pPr>
      <w:bookmarkEnd w:id="49"/>
      <w:r>
        <w:rPr/>
        <w:t>ἀρχή</w:t>
      </w:r>
    </w:p>
    <w:p>
      <w:pPr>
        <w:keepNext/>
        <w:spacing w:after="100"/>
      </w:pPr>
      <w:r>
        <w:rPr>
          <w:i/>
          <w:sz w:val="19"/>
        </w:rPr>
        <w:t>archē · feminine noun · E041</w:t>
      </w:r>
    </w:p>
    <w:p>
      <w:pPr>
        <w:keepNext/>
      </w:pPr>
      <w:r>
        <w:rPr>
          <w:b/>
        </w:rPr>
        <w:t>Rule or authority; a beginning or explanatory starting point.</w:t>
      </w:r>
    </w:p>
    <w:p>
      <w:pPr/>
      <w:r>
        <w:rPr/>
        <w:t>At 209d ἡ τῆς Ἀσίας ἀρχή is rule over Asia, inherited by the Great King’s eldest son. The same noun later shifts from political authority to an explanatory starting point.</w:t>
      </w:r>
    </w:p>
    <w:p>
      <w:pPr/>
      <w:r>
        <w:rPr/>
        <w:t>At 219c the chain of friends loved for the sake of other friends must reach “some starting point” that no longer directs the explanation to a further friend. The noun names what terminates the explanatory referral, even though it is called the beginning.</w:t>
      </w:r>
    </w:p>
    <w:p>
      <w:pPr/>
      <w:r>
        <w:rPr/>
        <w:t>The local force is explanatory rather than simply chronological. Nothing in the word alone establishes a separately existing Form or a complete metaphysical doctrine. The passage introduces a stopping point needed by the present argument and then continues to ask what such a friend would be.</w:t>
      </w:r>
    </w:p>
    <w:p>
      <w:pPr>
        <w:spacing w:after="80"/>
      </w:pPr>
      <w:r>
        <w:rPr>
          <w:b/>
        </w:rPr>
        <w:t xml:space="preserve">Example </w:t>
      </w:r>
      <w:r>
        <w:rPr/>
        <w:t>ἀφικέσθαι ἐπί τινα ἀρχήν</w:t>
      </w:r>
      <w:r>
        <w:rPr/>
        <w:t xml:space="preserve"> (219c). Arrive at some starting point.</w:t>
      </w:r>
    </w:p>
    <w:p>
      <w:pPr>
        <w:keepNext/>
        <w:spacing w:after="80"/>
      </w:pPr>
      <w:r>
        <w:rPr>
          <w:b/>
          <w:sz w:val="19"/>
        </w:rPr>
        <w:t xml:space="preserve">Passages </w:t>
      </w:r>
      <w:r>
        <w:rPr>
          <w:sz w:val="19"/>
        </w:rPr>
        <w:t>219c–d; 209d</w:t>
      </w:r>
    </w:p>
    <w:p>
      <w:pPr>
        <w:spacing w:after="220"/>
      </w:pPr>
      <w:r>
        <w:rPr>
          <w:b/>
          <w:sz w:val="19"/>
        </w:rPr>
        <w:t xml:space="preserve">See also </w:t>
      </w:r>
      <w:hyperlink w:anchor="entry-epanaphero" w:history="1">
        <w:r>
          <w:rPr>
            <w:color w:val="000000"/>
            <w:sz w:val="19"/>
          </w:rPr>
          <w:t xml:space="preserve">ἐπαναφέρω</w:t>
        </w:r>
      </w:hyperlink>
      <w:r>
        <w:rPr>
          <w:sz w:val="19"/>
        </w:rPr>
        <w:t xml:space="preserve"> (E087)</w:t>
      </w:r>
      <w:r>
        <w:rPr>
          <w:sz w:val="19"/>
        </w:rPr>
        <w:t xml:space="preserve">; </w:t>
      </w:r>
      <w:hyperlink w:anchor="entry-teleutao" w:history="1">
        <w:r>
          <w:rPr>
            <w:color w:val="000000"/>
            <w:sz w:val="19"/>
          </w:rPr>
          <w:t xml:space="preserve">τελευτάω</w:t>
        </w:r>
      </w:hyperlink>
      <w:r>
        <w:rPr>
          <w:sz w:val="19"/>
        </w:rPr>
        <w:t xml:space="preserve"> (E228)</w:t>
      </w:r>
      <w:r>
        <w:rPr>
          <w:sz w:val="19"/>
        </w:rPr>
        <w:t xml:space="preserve">; </w:t>
      </w:r>
      <w:hyperlink w:anchor="entry-proton-philon" w:history="1">
        <w:r>
          <w:rPr>
            <w:color w:val="000000"/>
            <w:sz w:val="19"/>
          </w:rPr>
          <w:t xml:space="preserve">πρῶτον φίλον</w:t>
        </w:r>
      </w:hyperlink>
      <w:r>
        <w:rPr>
          <w:sz w:val="19"/>
        </w:rPr>
        <w:t xml:space="preserve"> (E204)</w:t>
      </w:r>
      <w:r>
        <w:rPr>
          <w:sz w:val="19"/>
        </w:rPr>
        <w:t xml:space="preserve">; </w:t>
      </w:r>
      <w:hyperlink w:anchor="entry-archo" w:history="1">
        <w:r>
          <w:rPr>
            <w:color w:val="000000"/>
            <w:sz w:val="19"/>
          </w:rPr>
          <w:t xml:space="preserve">ἄρχω</w:t>
        </w:r>
      </w:hyperlink>
      <w:r>
        <w:rPr>
          <w:sz w:val="19"/>
        </w:rPr>
        <w:t xml:space="preserve"> (E042)</w:t>
      </w:r>
      <w:r>
        <w:rPr>
          <w:sz w:val="19"/>
        </w:rPr>
        <w:t xml:space="preserve">; </w:t>
      </w:r>
      <w:hyperlink w:anchor="entry-basileus" w:history="1">
        <w:r>
          <w:rPr>
            <w:color w:val="000000"/>
            <w:sz w:val="19"/>
          </w:rPr>
          <w:t xml:space="preserve">βασιλεύς</w:t>
        </w:r>
      </w:hyperlink>
      <w:r>
        <w:rPr>
          <w:sz w:val="19"/>
        </w:rPr>
        <w:t xml:space="preserve"> (E048)</w:t>
      </w:r>
    </w:p>
    <w:p>
      <w:bookmarkStart w:id="50" w:name="entry-archo"/>
      <w:pPr>
        <w:pStyle w:val="Heading3"/>
      </w:pPr>
      <w:bookmarkEnd w:id="50"/>
      <w:r>
        <w:rPr/>
        <w:t>ἄρχω</w:t>
      </w:r>
    </w:p>
    <w:p>
      <w:pPr>
        <w:keepNext/>
        <w:spacing w:after="100"/>
      </w:pPr>
      <w:r>
        <w:rPr>
          <w:i/>
          <w:sz w:val="19"/>
        </w:rPr>
        <w:t>archō · verb · E042</w:t>
      </w:r>
    </w:p>
    <w:p>
      <w:pPr>
        <w:keepNext/>
      </w:pPr>
      <w:r>
        <w:rPr>
          <w:b/>
        </w:rPr>
        <w:t>Rule, govern, exercise control; in the passive, be ruled.</w:t>
      </w:r>
    </w:p>
    <w:p>
      <w:pPr/>
      <w:r>
        <w:rPr/>
        <w:t>Socrates asks whether Lysis is allowed to rule himself, then elicits the tutor and teachers who rule him. The free boy’s being ruled by a slave sharpens the paradox. Material ownership likewise fails to guarantee actual control of wealth or body.</w:t>
      </w:r>
    </w:p>
    <w:p>
      <w:pPr/>
      <w:r>
        <w:rPr/>
        <w:t>At 210b knowledge promises the opposite position: freedom and rule over others in the matters understood. The verb often takes a genitive of the person or thing controlled. Its local meaning is practical authority, not simply “begin,” another possible sense outside these examples.</w:t>
      </w:r>
    </w:p>
    <w:p>
      <w:pPr>
        <w:spacing w:after="80"/>
      </w:pPr>
      <w:r>
        <w:rPr>
          <w:b/>
        </w:rPr>
        <w:t xml:space="preserve">Example </w:t>
      </w:r>
      <w:r>
        <w:rPr/>
        <w:t>σὲ αὐτὸν ἐῶσιν ἄρχειν σεαυτοῦ</w:t>
      </w:r>
      <w:r>
        <w:rPr/>
        <w:t xml:space="preserve"> (208c). do they allow you yourself to rule yourself?</w:t>
      </w:r>
    </w:p>
    <w:p>
      <w:pPr>
        <w:keepNext/>
        <w:spacing w:after="80"/>
      </w:pPr>
      <w:r>
        <w:rPr>
          <w:b/>
          <w:sz w:val="19"/>
        </w:rPr>
        <w:t xml:space="preserve">Passages </w:t>
      </w:r>
      <w:r>
        <w:rPr>
          <w:sz w:val="19"/>
        </w:rPr>
        <w:t>208b–e; 209a; 210b</w:t>
      </w:r>
    </w:p>
    <w:p>
      <w:pPr>
        <w:spacing w:after="220"/>
      </w:pPr>
      <w:r>
        <w:rPr>
          <w:b/>
          <w:sz w:val="19"/>
        </w:rPr>
        <w:t xml:space="preserve">See also </w:t>
      </w:r>
      <w:hyperlink w:anchor="entry-epitrepo" w:history="1">
        <w:r>
          <w:rPr>
            <w:color w:val="000000"/>
            <w:sz w:val="19"/>
          </w:rPr>
          <w:t xml:space="preserve">ἐπιτρέπω</w:t>
        </w:r>
      </w:hyperlink>
      <w:r>
        <w:rPr>
          <w:sz w:val="19"/>
        </w:rPr>
        <w:t xml:space="preserve"> (E092)</w:t>
      </w:r>
      <w:r>
        <w:rPr>
          <w:sz w:val="19"/>
        </w:rPr>
        <w:t xml:space="preserve">; </w:t>
      </w:r>
      <w:hyperlink w:anchor="entry-doulos" w:history="1">
        <w:r>
          <w:rPr>
            <w:color w:val="000000"/>
            <w:sz w:val="19"/>
          </w:rPr>
          <w:t xml:space="preserve">δοῦλος</w:t>
        </w:r>
      </w:hyperlink>
      <w:r>
        <w:rPr>
          <w:sz w:val="19"/>
        </w:rPr>
        <w:t xml:space="preserve"> (E071)</w:t>
      </w:r>
      <w:r>
        <w:rPr>
          <w:sz w:val="19"/>
        </w:rPr>
        <w:t xml:space="preserve">; </w:t>
      </w:r>
      <w:hyperlink w:anchor="entry-eleutheros" w:history="1">
        <w:r>
          <w:rPr>
            <w:color w:val="000000"/>
            <w:sz w:val="19"/>
          </w:rPr>
          <w:t xml:space="preserve">ἐλεύθερος</w:t>
        </w:r>
      </w:hyperlink>
      <w:r>
        <w:rPr>
          <w:sz w:val="19"/>
        </w:rPr>
        <w:t xml:space="preserve"> (E077)</w:t>
      </w:r>
      <w:r>
        <w:rPr>
          <w:sz w:val="19"/>
        </w:rPr>
        <w:t xml:space="preserve">; </w:t>
      </w:r>
      <w:hyperlink w:anchor="entry-hypekoos" w:history="1">
        <w:r>
          <w:rPr>
            <w:color w:val="000000"/>
            <w:sz w:val="19"/>
          </w:rPr>
          <w:t xml:space="preserve">ὑπήκοος</w:t>
        </w:r>
      </w:hyperlink>
      <w:r>
        <w:rPr>
          <w:sz w:val="19"/>
        </w:rPr>
        <w:t xml:space="preserve"> (E234)</w:t>
      </w:r>
    </w:p>
    <w:p>
      <w:bookmarkStart w:id="51" w:name="entry-astragalizo"/>
      <w:pPr>
        <w:pStyle w:val="Heading3"/>
      </w:pPr>
      <w:bookmarkEnd w:id="51"/>
      <w:r>
        <w:rPr/>
        <w:t>ἀστραγαλίζω</w:t>
      </w:r>
    </w:p>
    <w:p>
      <w:pPr>
        <w:keepNext/>
        <w:spacing w:after="100"/>
      </w:pPr>
      <w:r>
        <w:rPr>
          <w:i/>
          <w:sz w:val="19"/>
        </w:rPr>
        <w:t>astragalizō · verb · E043</w:t>
      </w:r>
    </w:p>
    <w:p>
      <w:pPr>
        <w:keepNext/>
      </w:pPr>
      <w:r>
        <w:rPr>
          <w:b/>
        </w:rPr>
        <w:t>Play knucklebones.</w:t>
      </w:r>
    </w:p>
    <w:p>
      <w:pPr/>
      <w:r>
        <w:rPr/>
        <w:t>The participle ἀστραγαλίζοντας describes the boys whom Socrates finds after the sacrificial observances. Some play in the courtyard; others use large numbers of knucklebones for an odd-and-even game in a corner of the changing-room.</w:t>
      </w:r>
    </w:p>
    <w:p>
      <w:pPr/>
      <w:r>
        <w:rPr/>
        <w:t>The verb locates the discussion in ordinary festive play and gives Lysis something to leave when he approaches Socrates. It is not itself a metaphor for argument or evidence of gambling for money. The supplied description specifies play and equipment but makes no such wager explicit.</w:t>
      </w:r>
    </w:p>
    <w:p>
      <w:pPr>
        <w:spacing w:after="80"/>
      </w:pPr>
      <w:r>
        <w:rPr>
          <w:b/>
        </w:rPr>
        <w:t xml:space="preserve">Example </w:t>
      </w:r>
      <w:r>
        <w:rPr/>
        <w:t>ἀστραγαλίζοντάς τε δὴ καὶ κεκοσμημένους ἅπαντας</w:t>
      </w:r>
      <w:r>
        <w:rPr/>
        <w:t xml:space="preserve"> (206e). all playing knucklebones and adorned.</w:t>
      </w:r>
    </w:p>
    <w:p>
      <w:pPr>
        <w:keepNext/>
        <w:spacing w:after="80"/>
      </w:pPr>
      <w:r>
        <w:rPr>
          <w:b/>
          <w:sz w:val="19"/>
        </w:rPr>
        <w:t xml:space="preserve">Passages </w:t>
      </w:r>
      <w:r>
        <w:rPr>
          <w:sz w:val="19"/>
        </w:rPr>
        <w:t>206e</w:t>
      </w:r>
    </w:p>
    <w:p>
      <w:pPr>
        <w:spacing w:after="220"/>
      </w:pPr>
      <w:r>
        <w:rPr>
          <w:b/>
          <w:sz w:val="19"/>
        </w:rPr>
        <w:t xml:space="preserve">See also </w:t>
      </w:r>
      <w:hyperlink w:anchor="entry-artiazo" w:history="1">
        <w:r>
          <w:rPr>
            <w:color w:val="000000"/>
            <w:sz w:val="19"/>
          </w:rPr>
          <w:t xml:space="preserve">ἀρτιάζω</w:t>
        </w:r>
      </w:hyperlink>
      <w:r>
        <w:rPr>
          <w:sz w:val="19"/>
        </w:rPr>
        <w:t xml:space="preserve"> (E040)</w:t>
      </w:r>
      <w:r>
        <w:rPr>
          <w:sz w:val="19"/>
        </w:rPr>
        <w:t xml:space="preserve">; </w:t>
      </w:r>
      <w:hyperlink w:anchor="entry-astragalos" w:history="1">
        <w:r>
          <w:rPr>
            <w:color w:val="000000"/>
            <w:sz w:val="19"/>
          </w:rPr>
          <w:t xml:space="preserve">ἀστράγαλος</w:t>
        </w:r>
      </w:hyperlink>
      <w:r>
        <w:rPr>
          <w:sz w:val="19"/>
        </w:rPr>
        <w:t xml:space="preserve"> (E044)</w:t>
      </w:r>
      <w:r>
        <w:rPr>
          <w:sz w:val="19"/>
        </w:rPr>
        <w:t xml:space="preserve">; </w:t>
      </w:r>
      <w:hyperlink w:anchor="entry-hermaia" w:history="1">
        <w:r>
          <w:rPr>
            <w:color w:val="000000"/>
            <w:sz w:val="19"/>
          </w:rPr>
          <w:t xml:space="preserve">Ἑρμαῖα</w:t>
        </w:r>
      </w:hyperlink>
      <w:r>
        <w:rPr>
          <w:sz w:val="19"/>
        </w:rPr>
        <w:t xml:space="preserve"> (E098)</w:t>
      </w:r>
    </w:p>
    <w:p>
      <w:bookmarkStart w:id="52" w:name="entry-astragalos"/>
      <w:pPr>
        <w:pStyle w:val="Heading3"/>
      </w:pPr>
      <w:bookmarkEnd w:id="52"/>
      <w:r>
        <w:rPr/>
        <w:t>ἀστράγαλος</w:t>
      </w:r>
    </w:p>
    <w:p>
      <w:pPr>
        <w:keepNext/>
        <w:spacing w:after="100"/>
      </w:pPr>
      <w:r>
        <w:rPr>
          <w:i/>
          <w:sz w:val="19"/>
        </w:rPr>
        <w:t>astragalos · noun, masculine · E044</w:t>
      </w:r>
    </w:p>
    <w:p>
      <w:pPr>
        <w:keepNext/>
      </w:pPr>
      <w:r>
        <w:rPr>
          <w:b/>
        </w:rPr>
        <w:t>Knucklebone used as a gaming piece.</w:t>
      </w:r>
    </w:p>
    <w:p>
      <w:pPr/>
      <w:r>
        <w:rPr/>
        <w:t>The dative plural ἀστραγάλοις identifies the pieces used in the odd-and-even game. They are numerous and drawn from small baskets or bags, while others stand around watching. The concrete equipment makes the opening scene precise and distinguishes it from wrestling, despite the venue. The plural does not here name a bodily joint in a medical example.</w:t>
      </w:r>
    </w:p>
    <w:p>
      <w:pPr>
        <w:spacing w:after="80"/>
      </w:pPr>
      <w:r>
        <w:rPr>
          <w:b/>
        </w:rPr>
        <w:t xml:space="preserve">Example </w:t>
      </w:r>
      <w:r>
        <w:rPr/>
        <w:t>ἠρτίαζον ἀστραγάλοις παμπόλλοις</w:t>
      </w:r>
      <w:r>
        <w:rPr/>
        <w:t xml:space="preserve"> (206e). they played odd and even with very many knucklebones.</w:t>
      </w:r>
    </w:p>
    <w:p>
      <w:pPr>
        <w:keepNext/>
        <w:spacing w:after="80"/>
      </w:pPr>
      <w:r>
        <w:rPr>
          <w:b/>
          <w:sz w:val="19"/>
        </w:rPr>
        <w:t xml:space="preserve">Passages </w:t>
      </w:r>
      <w:r>
        <w:rPr>
          <w:sz w:val="19"/>
        </w:rPr>
        <w:t>206e</w:t>
      </w:r>
    </w:p>
    <w:p>
      <w:pPr>
        <w:spacing w:after="220"/>
      </w:pPr>
      <w:r>
        <w:rPr>
          <w:b/>
          <w:sz w:val="19"/>
        </w:rPr>
        <w:t xml:space="preserve">See also </w:t>
      </w:r>
      <w:hyperlink w:anchor="entry-astragalizo" w:history="1">
        <w:r>
          <w:rPr>
            <w:color w:val="000000"/>
            <w:sz w:val="19"/>
          </w:rPr>
          <w:t xml:space="preserve">ἀστραγαλίζω</w:t>
        </w:r>
      </w:hyperlink>
      <w:r>
        <w:rPr>
          <w:sz w:val="19"/>
        </w:rPr>
        <w:t xml:space="preserve"> (E043)</w:t>
      </w:r>
      <w:r>
        <w:rPr>
          <w:sz w:val="19"/>
        </w:rPr>
        <w:t xml:space="preserve">; </w:t>
      </w:r>
      <w:hyperlink w:anchor="entry-artiazo" w:history="1">
        <w:r>
          <w:rPr>
            <w:color w:val="000000"/>
            <w:sz w:val="19"/>
          </w:rPr>
          <w:t xml:space="preserve">ἀρτιάζω</w:t>
        </w:r>
      </w:hyperlink>
      <w:r>
        <w:rPr>
          <w:sz w:val="19"/>
        </w:rPr>
        <w:t xml:space="preserve"> (E040)</w:t>
      </w:r>
      <w:r>
        <w:rPr>
          <w:sz w:val="19"/>
        </w:rPr>
        <w:t xml:space="preserve">; </w:t>
      </w:r>
      <w:hyperlink w:anchor="entry-apodyterion" w:history="1">
        <w:r>
          <w:rPr>
            <w:color w:val="000000"/>
            <w:sz w:val="19"/>
          </w:rPr>
          <w:t xml:space="preserve">ἀποδυτήριον</w:t>
        </w:r>
      </w:hyperlink>
      <w:r>
        <w:rPr>
          <w:sz w:val="19"/>
        </w:rPr>
        <w:t xml:space="preserve"> (E034)</w:t>
      </w:r>
    </w:p>
    <w:p>
      <w:bookmarkStart w:id="53" w:name="entry-aphaireo"/>
      <w:pPr>
        <w:pStyle w:val="Heading3"/>
      </w:pPr>
      <w:bookmarkEnd w:id="53"/>
      <w:r>
        <w:rPr/>
        <w:t>ἀφαιρέω</w:t>
      </w:r>
    </w:p>
    <w:p>
      <w:pPr>
        <w:keepNext/>
        <w:spacing w:after="100"/>
      </w:pPr>
      <w:r>
        <w:rPr>
          <w:i/>
          <w:sz w:val="19"/>
        </w:rPr>
        <w:t>aphaireō · verb; here middle/passive form · E045</w:t>
      </w:r>
    </w:p>
    <w:p>
      <w:pPr>
        <w:keepNext/>
      </w:pPr>
      <w:r>
        <w:rPr>
          <w:b/>
        </w:rPr>
        <w:t>Take away; deprive, or have something taken away.</w:t>
      </w:r>
    </w:p>
    <w:p>
      <w:pPr/>
      <w:r>
        <w:rPr/>
        <w:t>At 221e the form ἀφαιρῆται stands in the claim that a thing becomes deficient in whatever is taken away from it. The taking-away image provides the step from lack to the proposal that desire concerns what is one’s own or akin.</w:t>
      </w:r>
    </w:p>
    <w:p>
      <w:pPr/>
      <w:r>
        <w:rPr/>
        <w:t>The inference deserves attention: lacking something is presented through removal, which suggests a prior relation to what is missing. The verb itself does not establish that every desire literally restores a possession formerly held. The next claim about the οἰκεῖον is the conclusion drawn from this formulation, not part of its dictionary meaning.</w:t>
      </w:r>
    </w:p>
    <w:p>
      <w:pPr>
        <w:spacing w:after="80"/>
      </w:pPr>
      <w:r>
        <w:rPr>
          <w:b/>
        </w:rPr>
        <w:t xml:space="preserve">Example </w:t>
      </w:r>
      <w:r>
        <w:rPr/>
        <w:t>Ἐνδεὲς δὲ γίγνεται οὗ ἄν τι ἀφαιρῆται</w:t>
      </w:r>
      <w:r>
        <w:rPr/>
        <w:t xml:space="preserve"> (221e). A thing becomes deficient in whatever is taken away from it.</w:t>
      </w:r>
    </w:p>
    <w:p>
      <w:pPr>
        <w:keepNext/>
        <w:spacing w:after="80"/>
      </w:pPr>
      <w:r>
        <w:rPr>
          <w:b/>
          <w:sz w:val="19"/>
        </w:rPr>
        <w:t xml:space="preserve">Passages </w:t>
      </w:r>
      <w:r>
        <w:rPr>
          <w:sz w:val="19"/>
        </w:rPr>
        <w:t>221e</w:t>
      </w:r>
    </w:p>
    <w:p>
      <w:pPr>
        <w:spacing w:after="220"/>
      </w:pPr>
      <w:r>
        <w:rPr>
          <w:b/>
          <w:sz w:val="19"/>
        </w:rPr>
        <w:t xml:space="preserve">See also </w:t>
      </w:r>
      <w:hyperlink w:anchor="entry-endees" w:history="1">
        <w:r>
          <w:rPr>
            <w:color w:val="000000"/>
            <w:sz w:val="19"/>
          </w:rPr>
          <w:t xml:space="preserve">ἐνδεής</w:t>
        </w:r>
      </w:hyperlink>
      <w:r>
        <w:rPr>
          <w:sz w:val="19"/>
        </w:rPr>
        <w:t xml:space="preserve"> (E080)</w:t>
      </w:r>
      <w:r>
        <w:rPr>
          <w:sz w:val="19"/>
        </w:rPr>
        <w:t xml:space="preserve">; </w:t>
      </w:r>
      <w:hyperlink w:anchor="entry-oikeios" w:history="1">
        <w:r>
          <w:rPr>
            <w:color w:val="000000"/>
            <w:sz w:val="19"/>
          </w:rPr>
          <w:t xml:space="preserve">οἰκεῖος</w:t>
        </w:r>
      </w:hyperlink>
      <w:r>
        <w:rPr>
          <w:sz w:val="19"/>
        </w:rPr>
        <w:t xml:space="preserve"> (E168)</w:t>
      </w:r>
      <w:r>
        <w:rPr>
          <w:sz w:val="19"/>
        </w:rPr>
        <w:t xml:space="preserve">; </w:t>
      </w:r>
      <w:hyperlink w:anchor="entry-epithymia" w:history="1">
        <w:r>
          <w:rPr>
            <w:color w:val="000000"/>
            <w:sz w:val="19"/>
          </w:rPr>
          <w:t xml:space="preserve">ἐπιθυμία</w:t>
        </w:r>
      </w:hyperlink>
      <w:r>
        <w:rPr>
          <w:sz w:val="19"/>
        </w:rPr>
        <w:t xml:space="preserve"> (E089)</w:t>
      </w:r>
      <w:r>
        <w:rPr>
          <w:sz w:val="19"/>
        </w:rPr>
        <w:t xml:space="preserve">; </w:t>
      </w:r>
      <w:hyperlink w:anchor="entry-apostereo" w:history="1">
        <w:r>
          <w:rPr>
            <w:color w:val="000000"/>
            <w:sz w:val="19"/>
          </w:rPr>
          <w:t xml:space="preserve">ἀποστερέω</w:t>
        </w:r>
      </w:hyperlink>
      <w:r>
        <w:rPr>
          <w:sz w:val="19"/>
        </w:rPr>
        <w:t xml:space="preserve"> (E039)</w:t>
      </w:r>
    </w:p>
    <w:p>
      <w:bookmarkStart w:id="54" w:name="entry-aphron"/>
      <w:pPr>
        <w:pStyle w:val="Heading3"/>
      </w:pPr>
      <w:bookmarkEnd w:id="54"/>
      <w:r>
        <w:rPr/>
        <w:t>ἄφρων</w:t>
      </w:r>
    </w:p>
    <w:p>
      <w:pPr>
        <w:keepNext/>
        <w:spacing w:after="100"/>
      </w:pPr>
      <w:r>
        <w:rPr>
          <w:i/>
          <w:sz w:val="19"/>
        </w:rPr>
        <w:t>aphrōn · adjective · E046</w:t>
      </w:r>
    </w:p>
    <w:p>
      <w:pPr>
        <w:keepNext/>
      </w:pPr>
      <w:r>
        <w:rPr>
          <w:b/>
        </w:rPr>
        <w:t>Without understanding; lacking the judgment relevant to a task.</w:t>
      </w:r>
    </w:p>
    <w:p>
      <w:pPr/>
      <w:r>
        <w:rPr/>
        <w:t>Socrates calls Lysis still ἄφρων because he still needs a teacher. The word is set against μεγαλόφρων, proud, and the preceding play on μέγα φρονεῖν, thinking highly of oneself, and φρονεῖν, understanding.</w:t>
      </w:r>
    </w:p>
    <w:p>
      <w:pPr/>
      <w:r>
        <w:rPr/>
        <w:t>The local argument removes a reason for self-importance rather than diagnosing general irrationality or permanent stupidity. The word ἔτι, “still,” leaves room for education to change the boy’s situation. Translate with the shared language of understanding intact, since the force of the exchange depends on the verbal connection between knowledge and pride.</w:t>
      </w:r>
    </w:p>
    <w:p>
      <w:pPr>
        <w:spacing w:after="80"/>
      </w:pPr>
      <w:r>
        <w:rPr>
          <w:b/>
        </w:rPr>
        <w:t xml:space="preserve">Example </w:t>
      </w:r>
      <w:r>
        <w:rPr/>
        <w:t>εἴπερ ἄφρων ἔτι</w:t>
      </w:r>
      <w:r>
        <w:rPr/>
        <w:t xml:space="preserve"> (210d). if you are still without understanding.</w:t>
      </w:r>
    </w:p>
    <w:p>
      <w:pPr>
        <w:keepNext/>
        <w:spacing w:after="80"/>
      </w:pPr>
      <w:r>
        <w:rPr>
          <w:b/>
          <w:sz w:val="19"/>
        </w:rPr>
        <w:t xml:space="preserve">Passages </w:t>
      </w:r>
      <w:r>
        <w:rPr>
          <w:sz w:val="19"/>
        </w:rPr>
        <w:t>210d</w:t>
      </w:r>
    </w:p>
    <w:p>
      <w:pPr>
        <w:spacing w:after="220"/>
      </w:pPr>
      <w:r>
        <w:rPr>
          <w:b/>
          <w:sz w:val="19"/>
        </w:rPr>
        <w:t xml:space="preserve">See also </w:t>
      </w:r>
      <w:hyperlink w:anchor="entry-phroneo" w:history="1">
        <w:r>
          <w:rPr>
            <w:color w:val="000000"/>
            <w:sz w:val="19"/>
          </w:rPr>
          <w:t xml:space="preserve">φρονέω</w:t>
        </w:r>
      </w:hyperlink>
      <w:r>
        <w:rPr>
          <w:sz w:val="19"/>
        </w:rPr>
        <w:t xml:space="preserve"> (E255)</w:t>
      </w:r>
      <w:r>
        <w:rPr>
          <w:sz w:val="19"/>
        </w:rPr>
        <w:t xml:space="preserve">; </w:t>
      </w:r>
      <w:hyperlink w:anchor="entry-megalophron" w:history="1">
        <w:r>
          <w:rPr>
            <w:color w:val="000000"/>
            <w:sz w:val="19"/>
          </w:rPr>
          <w:t xml:space="preserve">μεγαλόφρων</w:t>
        </w:r>
      </w:hyperlink>
      <w:r>
        <w:rPr>
          <w:sz w:val="19"/>
        </w:rPr>
        <w:t xml:space="preserve"> (E154)</w:t>
      </w:r>
      <w:r>
        <w:rPr>
          <w:sz w:val="19"/>
        </w:rPr>
        <w:t xml:space="preserve">; </w:t>
      </w:r>
      <w:hyperlink w:anchor="entry-didaskalos" w:history="1">
        <w:r>
          <w:rPr>
            <w:color w:val="000000"/>
            <w:sz w:val="19"/>
          </w:rPr>
          <w:t xml:space="preserve">διδάσκαλος</w:t>
        </w:r>
      </w:hyperlink>
      <w:r>
        <w:rPr>
          <w:sz w:val="19"/>
        </w:rPr>
        <w:t xml:space="preserve"> (E068)</w:t>
      </w:r>
    </w:p>
    <w:p>
      <w:bookmarkStart w:id="55" w:name="entry-achrestos"/>
      <w:pPr>
        <w:pStyle w:val="Heading3"/>
      </w:pPr>
      <w:bookmarkEnd w:id="55"/>
      <w:r>
        <w:rPr/>
        <w:t>ἄχρηστος</w:t>
      </w:r>
    </w:p>
    <w:p>
      <w:pPr>
        <w:keepNext/>
        <w:spacing w:after="100"/>
      </w:pPr>
      <w:r>
        <w:rPr>
          <w:i/>
          <w:sz w:val="19"/>
        </w:rPr>
        <w:t>achrēstos · adjective · E047</w:t>
      </w:r>
    </w:p>
    <w:p>
      <w:pPr>
        <w:keepNext/>
      </w:pPr>
      <w:r>
        <w:rPr>
          <w:b/>
        </w:rPr>
        <w:t>Useless; of no service.</w:t>
      </w:r>
    </w:p>
    <w:p>
      <w:pPr/>
      <w:r>
        <w:rPr/>
        <w:t>Socrates jokingly applies the word to himself outside his claimed ability to recognize lovers (204b–c). At 210c he argues that no one loves another καθ’ ὅσον ἂν ᾖ ἄχρηστος, “insofar as he is useless”: the qualification limits the claim, within the lesson on understanding and trust. At 220c the remedial hypothesis would make the good useless if badness vanished. At 222b–c likeness considered simply as likeness is again called useless, reproducing the difficulty of 214e–215a.</w:t>
      </w:r>
    </w:p>
    <w:p>
      <w:pPr>
        <w:spacing w:after="80"/>
      </w:pPr>
      <w:r>
        <w:rPr>
          <w:b/>
        </w:rPr>
        <w:t xml:space="preserve">Example </w:t>
      </w:r>
      <w:r>
        <w:rPr/>
        <w:t>τὸ δὲ ἄχρηστον φίλον</w:t>
      </w:r>
      <w:r>
        <w:rPr/>
        <w:t xml:space="preserve"> (222b–c). the useless [as] a friend.</w:t>
      </w:r>
    </w:p>
    <w:p>
      <w:pPr>
        <w:keepNext/>
        <w:spacing w:after="80"/>
      </w:pPr>
      <w:r>
        <w:rPr>
          <w:b/>
          <w:sz w:val="19"/>
        </w:rPr>
        <w:t xml:space="preserve">Passages </w:t>
      </w:r>
      <w:r>
        <w:rPr>
          <w:sz w:val="19"/>
        </w:rPr>
        <w:t>204b–c; 210c; 220c; 222b–c</w:t>
      </w:r>
    </w:p>
    <w:p>
      <w:pPr>
        <w:spacing w:after="220"/>
      </w:pPr>
      <w:r>
        <w:rPr>
          <w:b/>
          <w:sz w:val="19"/>
        </w:rPr>
        <w:t xml:space="preserve">See also </w:t>
      </w:r>
      <w:hyperlink w:anchor="entry-chresimos" w:history="1">
        <w:r>
          <w:rPr>
            <w:color w:val="000000"/>
            <w:sz w:val="19"/>
          </w:rPr>
          <w:t xml:space="preserve">χρήσιμος</w:t>
        </w:r>
      </w:hyperlink>
      <w:r>
        <w:rPr>
          <w:sz w:val="19"/>
        </w:rPr>
        <w:t xml:space="preserve"> (E261)</w:t>
      </w:r>
      <w:r>
        <w:rPr>
          <w:sz w:val="19"/>
        </w:rPr>
        <w:t xml:space="preserve">; </w:t>
      </w:r>
      <w:hyperlink w:anchor="entry-ophelimos" w:history="1">
        <w:r>
          <w:rPr>
            <w:color w:val="000000"/>
            <w:sz w:val="19"/>
          </w:rPr>
          <w:t xml:space="preserve">ὠφέλιμος</w:t>
        </w:r>
      </w:hyperlink>
      <w:r>
        <w:rPr>
          <w:sz w:val="19"/>
        </w:rPr>
        <w:t xml:space="preserve"> (E268)</w:t>
      </w:r>
      <w:r>
        <w:rPr>
          <w:sz w:val="19"/>
        </w:rPr>
        <w:t xml:space="preserve">; </w:t>
      </w:r>
      <w:hyperlink w:anchor="entry-homoios" w:history="1">
        <w:r>
          <w:rPr>
            <w:color w:val="000000"/>
            <w:sz w:val="19"/>
          </w:rPr>
          <w:t xml:space="preserve">ὅμοιος</w:t>
        </w:r>
      </w:hyperlink>
      <w:r>
        <w:rPr>
          <w:sz w:val="19"/>
        </w:rPr>
        <w:t xml:space="preserve"> (E172)</w:t>
      </w:r>
    </w:p>
    <w:p>
      <w:bookmarkStart w:id="56" w:name="letter-914"/>
      <w:pPr>
        <w:pStyle w:val="Heading2"/>
      </w:pPr>
      <w:bookmarkEnd w:id="56"/>
      <w:r>
        <w:rPr/>
        <w:t>Β</w:t>
      </w:r>
    </w:p>
    <w:p>
      <w:bookmarkStart w:id="57" w:name="entry-basileus"/>
      <w:pPr>
        <w:pStyle w:val="Heading3"/>
      </w:pPr>
      <w:bookmarkEnd w:id="57"/>
      <w:r>
        <w:rPr/>
        <w:t>βασιλεύς</w:t>
      </w:r>
    </w:p>
    <w:p>
      <w:pPr>
        <w:keepNext/>
        <w:spacing w:after="100"/>
      </w:pPr>
      <w:r>
        <w:rPr>
          <w:i/>
          <w:sz w:val="19"/>
        </w:rPr>
        <w:t>basileus · noun, masculine · E048</w:t>
      </w:r>
    </w:p>
    <w:p>
      <w:pPr>
        <w:keepNext/>
      </w:pPr>
      <w:r>
        <w:rPr>
          <w:b/>
        </w:rPr>
        <w:t>King; here the Great King, ruler of Asia.</w:t>
      </w:r>
    </w:p>
    <w:p>
      <w:pPr/>
      <w:r>
        <w:rPr/>
        <w:t>The title ὁ μέγας βασιλεύς introduces the most socially elevated test of the competence argument. Even he would trust knowledgeable outsiders rather than his own heir in preparing a dish or treating the heir’s eyes.</w:t>
      </w:r>
    </w:p>
    <w:p>
      <w:pPr/>
      <w:r>
        <w:rPr/>
        <w:t>The illustration deliberately opposes supreme rank and hereditary succession to task-specific understanding. The king remains hypothetical within this conversation: Socrates and Lysis do not visit his court. The noun names the ruler, while the statement that Asia’s rule passes to his eldest son specifies why the comparison is striking.</w:t>
      </w:r>
    </w:p>
    <w:p>
      <w:pPr>
        <w:spacing w:after="80"/>
      </w:pPr>
      <w:r>
        <w:rPr>
          <w:b/>
        </w:rPr>
        <w:t xml:space="preserve">Example </w:t>
      </w:r>
      <w:r>
        <w:rPr/>
        <w:t>τί ἄρα ὁ μέγας βασιλεύς</w:t>
      </w:r>
      <w:r>
        <w:rPr/>
        <w:t xml:space="preserve"> (209d). What, then, about the Great King?</w:t>
      </w:r>
    </w:p>
    <w:p>
      <w:pPr>
        <w:keepNext/>
        <w:spacing w:after="80"/>
      </w:pPr>
      <w:r>
        <w:rPr>
          <w:b/>
          <w:sz w:val="19"/>
        </w:rPr>
        <w:t xml:space="preserve">Passages </w:t>
      </w:r>
      <w:r>
        <w:rPr>
          <w:sz w:val="19"/>
        </w:rPr>
        <w:t>209d; 209e–210a</w:t>
      </w:r>
    </w:p>
    <w:p>
      <w:pPr>
        <w:spacing w:after="220"/>
      </w:pPr>
      <w:r>
        <w:rPr>
          <w:b/>
          <w:sz w:val="19"/>
        </w:rPr>
        <w:t xml:space="preserve">See also </w:t>
      </w:r>
      <w:hyperlink w:anchor="entry-epitrepo" w:history="1">
        <w:r>
          <w:rPr>
            <w:color w:val="000000"/>
            <w:sz w:val="19"/>
          </w:rPr>
          <w:t xml:space="preserve">ἐπιτρέπω</w:t>
        </w:r>
      </w:hyperlink>
      <w:r>
        <w:rPr>
          <w:sz w:val="19"/>
        </w:rPr>
        <w:t xml:space="preserve"> (E092)</w:t>
      </w:r>
      <w:r>
        <w:rPr>
          <w:sz w:val="19"/>
        </w:rPr>
        <w:t xml:space="preserve">; </w:t>
      </w:r>
      <w:hyperlink w:anchor="entry-iatros" w:history="1">
        <w:r>
          <w:rPr>
            <w:color w:val="000000"/>
            <w:sz w:val="19"/>
          </w:rPr>
          <w:t xml:space="preserve">ἰατρός</w:t>
        </w:r>
      </w:hyperlink>
      <w:r>
        <w:rPr>
          <w:sz w:val="19"/>
        </w:rPr>
        <w:t xml:space="preserve"> (E121)</w:t>
      </w:r>
      <w:r>
        <w:rPr>
          <w:sz w:val="19"/>
        </w:rPr>
        <w:t xml:space="preserve">; </w:t>
      </w:r>
      <w:hyperlink w:anchor="entry-skeuasia" w:history="1">
        <w:r>
          <w:rPr>
            <w:color w:val="000000"/>
            <w:sz w:val="19"/>
          </w:rPr>
          <w:t xml:space="preserve">σκευασία</w:t>
        </w:r>
      </w:hyperlink>
      <w:r>
        <w:rPr>
          <w:sz w:val="19"/>
        </w:rPr>
        <w:t xml:space="preserve"> (E208)</w:t>
      </w:r>
    </w:p>
    <w:p>
      <w:bookmarkStart w:id="58" w:name="entry-blabe"/>
      <w:pPr>
        <w:pStyle w:val="Heading3"/>
      </w:pPr>
      <w:bookmarkEnd w:id="58"/>
      <w:r>
        <w:rPr/>
        <w:t>βλάβη</w:t>
      </w:r>
    </w:p>
    <w:p>
      <w:pPr>
        <w:keepNext/>
        <w:spacing w:after="100"/>
      </w:pPr>
      <w:r>
        <w:rPr>
          <w:i/>
          <w:sz w:val="19"/>
        </w:rPr>
        <w:t>blabē · feminine noun · E049</w:t>
      </w:r>
    </w:p>
    <w:p>
      <w:pPr>
        <w:keepNext/>
      </w:pPr>
      <w:r>
        <w:rPr>
          <w:b/>
        </w:rPr>
        <w:t>Harm; damage done or suffered.</w:t>
      </w:r>
    </w:p>
    <w:p>
      <w:pPr/>
      <w:r>
        <w:rPr/>
        <w:t>At 214e βλάβη is paired with ὠφελία, benefit, in the question what one like thing can do to another that it cannot do to itself. The construction βλάβην ποιῆσαι means “do harm.”</w:t>
      </w:r>
    </w:p>
    <w:p>
      <w:pPr/>
      <w:r>
        <w:rPr/>
        <w:t>The noun names an effect, while βλάπτω names harming or being harmed and βλαβερός characterizes something as harmful. Keeping these related forms together conceptually helps with the later inquiry into harmless hunger, but βλάβη itself occurs here in the earlier test of what like can provide for like. The argument moves from this supposed lack of distinctive effect to a lack of assistance and cherishing.</w:t>
      </w:r>
    </w:p>
    <w:p>
      <w:pPr>
        <w:spacing w:after="80"/>
      </w:pPr>
      <w:r>
        <w:rPr>
          <w:b/>
        </w:rPr>
        <w:t xml:space="preserve">Example </w:t>
      </w:r>
      <w:r>
        <w:rPr/>
        <w:t>τίνα βλάβην ἂν ποιῆσαι δύναιτο</w:t>
      </w:r>
      <w:r>
        <w:rPr/>
        <w:t xml:space="preserve"> (214e). What harm could it do?</w:t>
      </w:r>
    </w:p>
    <w:p>
      <w:pPr>
        <w:keepNext/>
        <w:spacing w:after="80"/>
      </w:pPr>
      <w:r>
        <w:rPr>
          <w:b/>
          <w:sz w:val="19"/>
        </w:rPr>
        <w:t xml:space="preserve">Passages </w:t>
      </w:r>
      <w:r>
        <w:rPr>
          <w:sz w:val="19"/>
        </w:rPr>
        <w:t>214e</w:t>
      </w:r>
    </w:p>
    <w:p>
      <w:pPr>
        <w:spacing w:after="220"/>
      </w:pPr>
      <w:r>
        <w:rPr>
          <w:b/>
          <w:sz w:val="19"/>
        </w:rPr>
        <w:t xml:space="preserve">See also </w:t>
      </w:r>
      <w:hyperlink w:anchor="entry-blapto" w:history="1">
        <w:r>
          <w:rPr>
            <w:color w:val="000000"/>
            <w:sz w:val="19"/>
          </w:rPr>
          <w:t xml:space="preserve">βλάπτω</w:t>
        </w:r>
      </w:hyperlink>
      <w:r>
        <w:rPr>
          <w:sz w:val="19"/>
        </w:rPr>
        <w:t xml:space="preserve"> (E050)</w:t>
      </w:r>
      <w:r>
        <w:rPr>
          <w:sz w:val="19"/>
        </w:rPr>
        <w:t xml:space="preserve">; </w:t>
      </w:r>
      <w:hyperlink w:anchor="entry-ophelia" w:history="1">
        <w:r>
          <w:rPr>
            <w:color w:val="000000"/>
            <w:sz w:val="19"/>
          </w:rPr>
          <w:t xml:space="preserve">ὠφελία</w:t>
        </w:r>
      </w:hyperlink>
      <w:r>
        <w:rPr>
          <w:sz w:val="19"/>
        </w:rPr>
        <w:t xml:space="preserve"> (E267)</w:t>
      </w:r>
      <w:r>
        <w:rPr>
          <w:sz w:val="19"/>
        </w:rPr>
        <w:t xml:space="preserve">; </w:t>
      </w:r>
      <w:hyperlink w:anchor="entry-epikouria" w:history="1">
        <w:r>
          <w:rPr>
            <w:color w:val="000000"/>
            <w:sz w:val="19"/>
          </w:rPr>
          <w:t xml:space="preserve">ἐπικουρία</w:t>
        </w:r>
      </w:hyperlink>
      <w:r>
        <w:rPr>
          <w:sz w:val="19"/>
        </w:rPr>
        <w:t xml:space="preserve"> (E090)</w:t>
      </w:r>
      <w:r>
        <w:rPr>
          <w:sz w:val="19"/>
        </w:rPr>
        <w:t xml:space="preserve">; </w:t>
      </w:r>
      <w:hyperlink w:anchor="entry-homoios" w:history="1">
        <w:r>
          <w:rPr>
            <w:color w:val="000000"/>
            <w:sz w:val="19"/>
          </w:rPr>
          <w:t xml:space="preserve">ὅμοιος</w:t>
        </w:r>
      </w:hyperlink>
      <w:r>
        <w:rPr>
          <w:sz w:val="19"/>
        </w:rPr>
        <w:t xml:space="preserve"> (E172)</w:t>
      </w:r>
    </w:p>
    <w:p>
      <w:bookmarkStart w:id="59" w:name="entry-blapto"/>
      <w:pPr>
        <w:pStyle w:val="Heading3"/>
      </w:pPr>
      <w:bookmarkEnd w:id="59"/>
      <w:r>
        <w:rPr/>
        <w:t>βλάπτω</w:t>
      </w:r>
    </w:p>
    <w:p>
      <w:pPr>
        <w:keepNext/>
        <w:spacing w:after="100"/>
      </w:pPr>
      <w:r>
        <w:rPr>
          <w:i/>
          <w:sz w:val="19"/>
        </w:rPr>
        <w:t>blaptō · verb · E050</w:t>
      </w:r>
    </w:p>
    <w:p>
      <w:pPr>
        <w:keepNext/>
      </w:pPr>
      <w:r>
        <w:rPr>
          <w:b/>
        </w:rPr>
        <w:t>Harm; damage; in the passive, be harmed.</w:t>
      </w:r>
    </w:p>
    <w:p>
      <w:pPr/>
      <w:r>
        <w:rPr/>
        <w:t>At 206b the poet who harms himself through his poetry supplies the first example: harmful effects count against the success of a supposed skill.</w:t>
      </w:r>
    </w:p>
    <w:p>
      <w:pPr/>
      <w:r>
        <w:rPr/>
        <w:t>Harm is paired with benefit in the examination of what like can do for like at 214e and in the test of desire at 221a–b. A hungry or thirsty person can be harmed, benefited, or affected in neither way.</w:t>
      </w:r>
    </w:p>
    <w:p>
      <w:pPr/>
      <w:r>
        <w:rPr/>
        <w:t>The noun βλάβη and the adjective/adverb βλαβερός/βλαβερῶς name harm or harmfulness. These forms help distinguish the existence of a desire from its bad effects. That distinction allows Socrates to question the claim that removing badness would remove all desire and therefore all friendship.</w:t>
      </w:r>
    </w:p>
    <w:p>
      <w:pPr>
        <w:spacing w:after="80"/>
      </w:pPr>
      <w:r>
        <w:rPr>
          <w:b/>
        </w:rPr>
        <w:t xml:space="preserve">Example </w:t>
      </w:r>
      <w:r>
        <w:rPr/>
        <w:t>ἔστιν πεινῶντα βλάπτεσθαι</w:t>
      </w:r>
      <w:r>
        <w:rPr/>
        <w:t xml:space="preserve"> (221a). It is possible to be harmed while hungry.</w:t>
      </w:r>
    </w:p>
    <w:p>
      <w:pPr>
        <w:keepNext/>
        <w:spacing w:after="80"/>
      </w:pPr>
      <w:r>
        <w:rPr>
          <w:b/>
          <w:sz w:val="19"/>
        </w:rPr>
        <w:t xml:space="preserve">Passages </w:t>
      </w:r>
      <w:r>
        <w:rPr>
          <w:sz w:val="19"/>
        </w:rPr>
        <w:t>214e; 220c; 221a–b; 206b</w:t>
      </w:r>
    </w:p>
    <w:p>
      <w:pPr>
        <w:spacing w:after="220"/>
      </w:pPr>
      <w:r>
        <w:rPr>
          <w:b/>
          <w:sz w:val="19"/>
        </w:rPr>
        <w:t xml:space="preserve">See also </w:t>
      </w:r>
      <w:hyperlink w:anchor="entry-peinao" w:history="1">
        <w:r>
          <w:rPr>
            <w:color w:val="000000"/>
            <w:sz w:val="19"/>
          </w:rPr>
          <w:t xml:space="preserve">πεινάω</w:t>
        </w:r>
      </w:hyperlink>
      <w:r>
        <w:rPr>
          <w:sz w:val="19"/>
        </w:rPr>
        <w:t xml:space="preserve"> (E189)</w:t>
      </w:r>
      <w:r>
        <w:rPr>
          <w:sz w:val="19"/>
        </w:rPr>
        <w:t xml:space="preserve">; </w:t>
      </w:r>
      <w:hyperlink w:anchor="entry-dipsao" w:history="1">
        <w:r>
          <w:rPr>
            <w:color w:val="000000"/>
            <w:sz w:val="19"/>
          </w:rPr>
          <w:t xml:space="preserve">διψάω</w:t>
        </w:r>
      </w:hyperlink>
      <w:r>
        <w:rPr>
          <w:sz w:val="19"/>
        </w:rPr>
        <w:t xml:space="preserve"> (E070)</w:t>
      </w:r>
      <w:r>
        <w:rPr>
          <w:sz w:val="19"/>
        </w:rPr>
        <w:t xml:space="preserve">; </w:t>
      </w:r>
      <w:hyperlink w:anchor="entry-opheleo" w:history="1">
        <w:r>
          <w:rPr>
            <w:color w:val="000000"/>
            <w:sz w:val="19"/>
          </w:rPr>
          <w:t xml:space="preserve">ὠφελέω</w:t>
        </w:r>
      </w:hyperlink>
      <w:r>
        <w:rPr>
          <w:sz w:val="19"/>
        </w:rPr>
        <w:t xml:space="preserve"> (E266)</w:t>
      </w:r>
      <w:r>
        <w:rPr>
          <w:sz w:val="19"/>
        </w:rPr>
        <w:t xml:space="preserve">; </w:t>
      </w:r>
      <w:hyperlink w:anchor="entry-kakos" w:history="1">
        <w:r>
          <w:rPr>
            <w:color w:val="000000"/>
            <w:sz w:val="19"/>
          </w:rPr>
          <w:t xml:space="preserve">κακός</w:t>
        </w:r>
      </w:hyperlink>
      <w:r>
        <w:rPr>
          <w:sz w:val="19"/>
        </w:rPr>
        <w:t xml:space="preserve"> (E126)</w:t>
      </w:r>
    </w:p>
    <w:p>
      <w:bookmarkStart w:id="60" w:name="entry-boulomai"/>
      <w:pPr>
        <w:pStyle w:val="Heading3"/>
      </w:pPr>
      <w:bookmarkEnd w:id="60"/>
      <w:r>
        <w:rPr/>
        <w:t>βούλομαι</w:t>
      </w:r>
    </w:p>
    <w:p>
      <w:pPr>
        <w:keepNext/>
        <w:spacing w:after="100"/>
      </w:pPr>
      <w:r>
        <w:rPr>
          <w:i/>
          <w:sz w:val="19"/>
        </w:rPr>
        <w:t>boulomai · verb, middle in form · E051</w:t>
      </w:r>
    </w:p>
    <w:p>
      <w:pPr>
        <w:keepNext/>
      </w:pPr>
      <w:r>
        <w:rPr>
          <w:b/>
        </w:rPr>
        <w:t>Want, wish; desire an outcome or choose an action.</w:t>
      </w:r>
    </w:p>
    <w:p>
      <w:pPr/>
      <w:r>
        <w:rPr/>
        <w:t>The verb links parental intention and the boy’s proposed freedom. His parents want him happy, but do not allow him to do whatever he wants with horses, himself, or his mother’s tools. In the areas he knows, he can choose the sequence of letters or the treatment of strings.</w:t>
      </w:r>
    </w:p>
    <w:p>
      <w:pPr/>
      <w:r>
        <w:rPr/>
        <w:t>The repeated “whatever one wants” tests the scope of permission. In these exchanges βούλομαι overlaps ordinary wanting without being explicitly opposed to ἐπιθυμέω as rational versus irrational desire. Such a technical distinction would exceed this passage.</w:t>
      </w:r>
    </w:p>
    <w:p>
      <w:pPr>
        <w:spacing w:after="80"/>
      </w:pPr>
      <w:r>
        <w:rPr>
          <w:b/>
        </w:rPr>
        <w:t xml:space="preserve">Example </w:t>
      </w:r>
      <w:r>
        <w:rPr/>
        <w:t>ἃ βούλει ποιεῖν</w:t>
      </w:r>
      <w:r>
        <w:rPr/>
        <w:t xml:space="preserve"> (207e). to do what you want.</w:t>
      </w:r>
    </w:p>
    <w:p>
      <w:pPr>
        <w:keepNext/>
        <w:spacing w:after="80"/>
      </w:pPr>
      <w:r>
        <w:rPr>
          <w:b/>
          <w:sz w:val="19"/>
        </w:rPr>
        <w:t xml:space="preserve">Passages </w:t>
      </w:r>
      <w:r>
        <w:rPr>
          <w:sz w:val="19"/>
        </w:rPr>
        <w:t>207d; 207e; 208a–e; 209b; 210b</w:t>
      </w:r>
    </w:p>
    <w:p>
      <w:pPr>
        <w:spacing w:after="220"/>
      </w:pPr>
      <w:r>
        <w:rPr>
          <w:b/>
          <w:sz w:val="19"/>
        </w:rPr>
        <w:t xml:space="preserve">See also </w:t>
      </w:r>
      <w:hyperlink w:anchor="entry-epithymeo" w:history="1">
        <w:r>
          <w:rPr>
            <w:color w:val="000000"/>
            <w:sz w:val="19"/>
          </w:rPr>
          <w:t xml:space="preserve">ἐπιθυμέω</w:t>
        </w:r>
      </w:hyperlink>
      <w:r>
        <w:rPr>
          <w:sz w:val="19"/>
        </w:rPr>
        <w:t xml:space="preserve"> (E088)</w:t>
      </w:r>
      <w:r>
        <w:rPr>
          <w:sz w:val="19"/>
        </w:rPr>
        <w:t xml:space="preserve">; </w:t>
      </w:r>
      <w:hyperlink w:anchor="entry-epitrepo" w:history="1">
        <w:r>
          <w:rPr>
            <w:color w:val="000000"/>
            <w:sz w:val="19"/>
          </w:rPr>
          <w:t xml:space="preserve">ἐπιτρέπω</w:t>
        </w:r>
      </w:hyperlink>
      <w:r>
        <w:rPr>
          <w:sz w:val="19"/>
        </w:rPr>
        <w:t xml:space="preserve"> (E092)</w:t>
      </w:r>
      <w:r>
        <w:rPr>
          <w:sz w:val="19"/>
        </w:rPr>
        <w:t xml:space="preserve">; </w:t>
      </w:r>
      <w:hyperlink w:anchor="entry-eudaimon" w:history="1">
        <w:r>
          <w:rPr>
            <w:color w:val="000000"/>
            <w:sz w:val="19"/>
          </w:rPr>
          <w:t xml:space="preserve">εὐδαίμων</w:t>
        </w:r>
      </w:hyperlink>
      <w:r>
        <w:rPr>
          <w:sz w:val="19"/>
        </w:rPr>
        <w:t xml:space="preserve"> (E105)</w:t>
      </w:r>
    </w:p>
    <w:p>
      <w:bookmarkStart w:id="61" w:name="letter-915"/>
      <w:pPr>
        <w:pStyle w:val="Heading2"/>
      </w:pPr>
      <w:bookmarkEnd w:id="61"/>
      <w:r>
        <w:rPr/>
        <w:t>Γ</w:t>
      </w:r>
    </w:p>
    <w:p>
      <w:bookmarkStart w:id="62" w:name="entry-gennaios"/>
      <w:pPr>
        <w:pStyle w:val="Heading3"/>
      </w:pPr>
      <w:bookmarkEnd w:id="62"/>
      <w:r>
        <w:rPr/>
        <w:t>γενναῖος</w:t>
      </w:r>
    </w:p>
    <w:p>
      <w:pPr>
        <w:keepNext/>
        <w:spacing w:after="100"/>
      </w:pPr>
      <w:r>
        <w:rPr>
          <w:i/>
          <w:sz w:val="19"/>
        </w:rPr>
        <w:t>gennaios · adjective · E052</w:t>
      </w:r>
    </w:p>
    <w:p>
      <w:pPr>
        <w:keepNext/>
      </w:pPr>
      <w:r>
        <w:rPr>
          <w:b/>
        </w:rPr>
        <w:t>Noble, well-born, fine; used of lineage, love, and physique.</w:t>
      </w:r>
    </w:p>
    <w:p>
      <w:pPr/>
      <w:r>
        <w:rPr/>
        <w:t>Socrates calls Hippothales’ love γενναῖον after learning whose son Lysis is. He later suggests that the boys might dispute which is γενναιότερος, “nobler-born,” and calls Lysis’ body noble or fine.</w:t>
      </w:r>
    </w:p>
    <w:p>
      <w:pPr/>
      <w:r>
        <w:rPr/>
        <w:t>The adjective’s social coloring matters: attractive appearance, distinguished descent, and wealth surround the boy before his understanding is tested. Its application to the body should not be flattened into a claim about ancestry alone. The opening question about nobility also remains distinct from the subsequently attempted questions about justice and wisdom.</w:t>
      </w:r>
    </w:p>
    <w:p>
      <w:pPr>
        <w:spacing w:after="80"/>
      </w:pPr>
      <w:r>
        <w:rPr>
          <w:b/>
        </w:rPr>
        <w:t xml:space="preserve">Example </w:t>
      </w:r>
      <w:r>
        <w:rPr/>
        <w:t>ὁπότερος γενναιότερος</w:t>
      </w:r>
      <w:r>
        <w:rPr/>
        <w:t xml:space="preserve"> (207c). which of the two is nobler-born.</w:t>
      </w:r>
    </w:p>
    <w:p>
      <w:pPr>
        <w:keepNext/>
        <w:spacing w:after="80"/>
      </w:pPr>
      <w:r>
        <w:rPr>
          <w:b/>
          <w:sz w:val="19"/>
        </w:rPr>
        <w:t xml:space="preserve">Passages </w:t>
      </w:r>
      <w:r>
        <w:rPr>
          <w:sz w:val="19"/>
        </w:rPr>
        <w:t>204e; 207c; 209a</w:t>
      </w:r>
    </w:p>
    <w:p>
      <w:pPr>
        <w:spacing w:after="220"/>
      </w:pPr>
      <w:r>
        <w:rPr>
          <w:b/>
          <w:sz w:val="19"/>
        </w:rPr>
        <w:t xml:space="preserve">See also </w:t>
      </w:r>
      <w:hyperlink w:anchor="entry-ploutos" w:history="1">
        <w:r>
          <w:rPr>
            <w:color w:val="000000"/>
            <w:sz w:val="19"/>
          </w:rPr>
          <w:t xml:space="preserve">πλοῦτος</w:t>
        </w:r>
      </w:hyperlink>
      <w:r>
        <w:rPr>
          <w:sz w:val="19"/>
        </w:rPr>
        <w:t xml:space="preserve"> (E194)</w:t>
      </w:r>
      <w:r>
        <w:rPr>
          <w:sz w:val="19"/>
        </w:rPr>
        <w:t xml:space="preserve">; </w:t>
      </w:r>
      <w:hyperlink w:anchor="entry-syngeneia" w:history="1">
        <w:r>
          <w:rPr>
            <w:color w:val="000000"/>
            <w:sz w:val="19"/>
          </w:rPr>
          <w:t xml:space="preserve">συγγένεια</w:t>
        </w:r>
      </w:hyperlink>
      <w:r>
        <w:rPr>
          <w:sz w:val="19"/>
        </w:rPr>
        <w:t xml:space="preserve"> (E215)</w:t>
      </w:r>
      <w:r>
        <w:rPr>
          <w:sz w:val="19"/>
        </w:rPr>
        <w:t xml:space="preserve">; </w:t>
      </w:r>
      <w:hyperlink w:anchor="entry-soma" w:history="1">
        <w:r>
          <w:rPr>
            <w:color w:val="000000"/>
            <w:sz w:val="19"/>
          </w:rPr>
          <w:t xml:space="preserve">σῶμα</w:t>
        </w:r>
      </w:hyperlink>
      <w:r>
        <w:rPr>
          <w:sz w:val="19"/>
        </w:rPr>
        <w:t xml:space="preserve"> (E223)</w:t>
      </w:r>
    </w:p>
    <w:p>
      <w:bookmarkStart w:id="63" w:name="entry-genos"/>
      <w:pPr>
        <w:pStyle w:val="Heading3"/>
      </w:pPr>
      <w:bookmarkEnd w:id="63"/>
      <w:r>
        <w:rPr/>
        <w:t>γένος</w:t>
      </w:r>
    </w:p>
    <w:p>
      <w:pPr>
        <w:keepNext/>
        <w:spacing w:after="100"/>
      </w:pPr>
      <w:r>
        <w:rPr>
          <w:i/>
          <w:sz w:val="19"/>
        </w:rPr>
        <w:t>genos · neuter noun · E053</w:t>
      </w:r>
    </w:p>
    <w:p>
      <w:pPr>
        <w:keepNext/>
      </w:pPr>
      <w:r>
        <w:rPr>
          <w:b/>
        </w:rPr>
        <w:t>Kind; class or category.</w:t>
      </w:r>
    </w:p>
    <w:p>
      <w:pPr/>
      <w:r>
        <w:rPr/>
        <w:t>The plural γένη introduces good, bad, and neither-good-nor-bad as “some three kinds, as it were.” The qualifying ὡσπερεὶ and ἄττα keep the classification provisional.</w:t>
      </w:r>
    </w:p>
    <w:p>
      <w:pPr/>
      <w:r>
        <w:rPr/>
        <w:t>The noun organizes the possibilities available to the current argument. It is not, solely by being used here, a technical assertion about three metaphysical genera. The classifications are applied across body, soul, and other things as the inquiry develops.</w:t>
      </w:r>
    </w:p>
    <w:p>
      <w:pPr>
        <w:spacing w:after="80"/>
      </w:pPr>
      <w:r>
        <w:rPr>
          <w:b/>
        </w:rPr>
        <w:t xml:space="preserve">Example </w:t>
      </w:r>
      <w:r>
        <w:rPr/>
        <w:t>ὡσπερεὶ τρία ἄττα εἶναι γένη</w:t>
      </w:r>
      <w:r>
        <w:rPr/>
        <w:t xml:space="preserve"> (216d). There are, as it were, some three kinds.</w:t>
      </w:r>
    </w:p>
    <w:p>
      <w:pPr>
        <w:keepNext/>
        <w:spacing w:after="80"/>
      </w:pPr>
      <w:r>
        <w:rPr>
          <w:b/>
          <w:sz w:val="19"/>
        </w:rPr>
        <w:t xml:space="preserve">Passages </w:t>
      </w:r>
      <w:r>
        <w:rPr>
          <w:sz w:val="19"/>
        </w:rPr>
        <w:t>216d</w:t>
      </w:r>
    </w:p>
    <w:p>
      <w:pPr>
        <w:spacing w:after="220"/>
      </w:pPr>
      <w:r>
        <w:rPr>
          <w:b/>
          <w:sz w:val="19"/>
        </w:rPr>
        <w:t xml:space="preserve">See also </w:t>
      </w:r>
      <w:hyperlink w:anchor="entry-agathos" w:history="1">
        <w:r>
          <w:rPr>
            <w:color w:val="000000"/>
            <w:sz w:val="19"/>
          </w:rPr>
          <w:t xml:space="preserve">ἀγαθός</w:t>
        </w:r>
      </w:hyperlink>
      <w:r>
        <w:rPr>
          <w:sz w:val="19"/>
        </w:rPr>
        <w:t xml:space="preserve"> (E001)</w:t>
      </w:r>
      <w:r>
        <w:rPr>
          <w:sz w:val="19"/>
        </w:rPr>
        <w:t xml:space="preserve">; </w:t>
      </w:r>
      <w:hyperlink w:anchor="entry-kakos" w:history="1">
        <w:r>
          <w:rPr>
            <w:color w:val="000000"/>
            <w:sz w:val="19"/>
          </w:rPr>
          <w:t xml:space="preserve">κακός</w:t>
        </w:r>
      </w:hyperlink>
      <w:r>
        <w:rPr>
          <w:sz w:val="19"/>
        </w:rPr>
        <w:t xml:space="preserve"> (E126)</w:t>
      </w:r>
      <w:r>
        <w:rPr>
          <w:sz w:val="19"/>
        </w:rPr>
        <w:t xml:space="preserve">; </w:t>
      </w:r>
      <w:hyperlink w:anchor="entry-soma" w:history="1">
        <w:r>
          <w:rPr>
            <w:color w:val="000000"/>
            <w:sz w:val="19"/>
          </w:rPr>
          <w:t xml:space="preserve">σῶμα</w:t>
        </w:r>
      </w:hyperlink>
      <w:r>
        <w:rPr>
          <w:sz w:val="19"/>
        </w:rPr>
        <w:t xml:space="preserve"> (E223)</w:t>
      </w:r>
      <w:r>
        <w:rPr>
          <w:sz w:val="19"/>
        </w:rPr>
        <w:t xml:space="preserve">; </w:t>
      </w:r>
      <w:hyperlink w:anchor="entry-psyche" w:history="1">
        <w:r>
          <w:rPr>
            <w:color w:val="000000"/>
            <w:sz w:val="19"/>
          </w:rPr>
          <w:t xml:space="preserve">ψυχή</w:t>
        </w:r>
      </w:hyperlink>
      <w:r>
        <w:rPr>
          <w:sz w:val="19"/>
        </w:rPr>
        <w:t xml:space="preserve"> (E264)</w:t>
      </w:r>
    </w:p>
    <w:p>
      <w:bookmarkStart w:id="64" w:name="entry-geras"/>
      <w:pPr>
        <w:pStyle w:val="Heading3"/>
      </w:pPr>
      <w:bookmarkEnd w:id="64"/>
      <w:r>
        <w:rPr/>
        <w:t>γῆρας</w:t>
      </w:r>
    </w:p>
    <w:p>
      <w:pPr>
        <w:keepNext/>
        <w:spacing w:after="100"/>
      </w:pPr>
      <w:r>
        <w:rPr>
          <w:i/>
          <w:sz w:val="19"/>
        </w:rPr>
        <w:t>gēras · neuter noun · E054</w:t>
      </w:r>
    </w:p>
    <w:p>
      <w:pPr>
        <w:keepNext/>
      </w:pPr>
      <w:r>
        <w:rPr>
          <w:b/>
        </w:rPr>
        <w:t>Old age; ageing.</w:t>
      </w:r>
    </w:p>
    <w:p>
      <w:pPr/>
      <w:r>
        <w:rPr/>
        <w:t>Old age is the alternative to the application of white lead. It brings the same apparent colour to the hair, but now the hairs are said to have become white rather than merely to look white.</w:t>
      </w:r>
    </w:p>
    <w:p>
      <w:pPr/>
      <w:r>
        <w:rPr/>
        <w:t>The noun supplies the example’s second manner of presence. The contrast does not require a claim that every natural process is genuine and every artificial one deceptive; its particular task is to show that something present can affect its bearer in importantly different ways.</w:t>
      </w:r>
    </w:p>
    <w:p>
      <w:pPr>
        <w:spacing w:after="80"/>
      </w:pPr>
      <w:r>
        <w:rPr>
          <w:b/>
        </w:rPr>
        <w:t xml:space="preserve">Example </w:t>
      </w:r>
      <w:r>
        <w:rPr/>
        <w:t>ὅταν δή, ὦ φίλε, τὸ γῆρας</w:t>
      </w:r>
      <w:r>
        <w:rPr/>
        <w:t xml:space="preserve"> (217d). But when, my friend, old age.</w:t>
      </w:r>
    </w:p>
    <w:p>
      <w:pPr>
        <w:keepNext/>
        <w:spacing w:after="80"/>
      </w:pPr>
      <w:r>
        <w:rPr>
          <w:b/>
          <w:sz w:val="19"/>
        </w:rPr>
        <w:t xml:space="preserve">Passages </w:t>
      </w:r>
      <w:r>
        <w:rPr>
          <w:sz w:val="19"/>
        </w:rPr>
        <w:t>217d</w:t>
      </w:r>
    </w:p>
    <w:p>
      <w:pPr>
        <w:spacing w:after="220"/>
      </w:pPr>
      <w:r>
        <w:rPr>
          <w:b/>
          <w:sz w:val="19"/>
        </w:rPr>
        <w:t xml:space="preserve">See also </w:t>
      </w:r>
      <w:hyperlink w:anchor="entry-chroma" w:history="1">
        <w:r>
          <w:rPr>
            <w:color w:val="000000"/>
            <w:sz w:val="19"/>
          </w:rPr>
          <w:t xml:space="preserve">χρῶμα</w:t>
        </w:r>
      </w:hyperlink>
      <w:r>
        <w:rPr>
          <w:sz w:val="19"/>
        </w:rPr>
        <w:t xml:space="preserve"> (E262)</w:t>
      </w:r>
      <w:r>
        <w:rPr>
          <w:sz w:val="19"/>
        </w:rPr>
        <w:t xml:space="preserve">; </w:t>
      </w:r>
      <w:hyperlink w:anchor="entry-thrix" w:history="1">
        <w:r>
          <w:rPr>
            <w:color w:val="000000"/>
            <w:sz w:val="19"/>
          </w:rPr>
          <w:t xml:space="preserve">θρίξ</w:t>
        </w:r>
      </w:hyperlink>
      <w:r>
        <w:rPr>
          <w:sz w:val="19"/>
        </w:rPr>
        <w:t xml:space="preserve"> (E118)</w:t>
      </w:r>
      <w:r>
        <w:rPr>
          <w:sz w:val="19"/>
        </w:rPr>
        <w:t xml:space="preserve">; </w:t>
      </w:r>
      <w:hyperlink w:anchor="entry-gignomai" w:history="1">
        <w:r>
          <w:rPr>
            <w:color w:val="000000"/>
            <w:sz w:val="19"/>
          </w:rPr>
          <w:t xml:space="preserve">γίγνομαι</w:t>
        </w:r>
      </w:hyperlink>
      <w:r>
        <w:rPr>
          <w:sz w:val="19"/>
        </w:rPr>
        <w:t xml:space="preserve"> (E055)</w:t>
      </w:r>
    </w:p>
    <w:p>
      <w:bookmarkStart w:id="65" w:name="entry-gignomai"/>
      <w:pPr>
        <w:pStyle w:val="Heading3"/>
      </w:pPr>
      <w:bookmarkEnd w:id="65"/>
      <w:r>
        <w:rPr/>
        <w:t>γίγνομαι</w:t>
      </w:r>
    </w:p>
    <w:p>
      <w:pPr>
        <w:keepNext/>
        <w:spacing w:after="100"/>
      </w:pPr>
      <w:r>
        <w:rPr>
          <w:i/>
          <w:sz w:val="19"/>
        </w:rPr>
        <w:t>gignomai · verb · E055</w:t>
      </w:r>
    </w:p>
    <w:p>
      <w:pPr>
        <w:keepNext/>
      </w:pPr>
      <w:r>
        <w:rPr>
          <w:b/>
        </w:rPr>
        <w:t>Become; come to be; turn out in a certain condition.</w:t>
      </w:r>
    </w:p>
    <w:p>
      <w:pPr/>
      <w:r>
        <w:rPr/>
        <w:t>The question at 212a–b asks how one person becomes a friend of another. The verb also carries the change central to the colour and moral analogy: having something present does not always mean having become that kind of thing.</w:t>
      </w:r>
    </w:p>
    <w:p>
      <w:pPr/>
      <w:r>
        <w:rPr/>
        <w:t>At 217e the distinction between not yet being bad and already having become bad concerns the bearer’s condition, not merely the presence of an external influence. Translate according to the actual construction: “become” often matters here, although some conversational uses are naturally rendered “turn out.”</w:t>
      </w:r>
    </w:p>
    <w:p>
      <w:pPr>
        <w:spacing w:after="80"/>
      </w:pPr>
      <w:r>
        <w:rPr>
          <w:b/>
        </w:rPr>
        <w:t xml:space="preserve">Example </w:t>
      </w:r>
      <w:r>
        <w:rPr/>
        <w:t>ἔστιν δ’ ὅτε ἤδη τὸ τοιοῦτον γέγονεν</w:t>
      </w:r>
      <w:r>
        <w:rPr/>
        <w:t xml:space="preserve"> (217e). But sometimes it has already become such.</w:t>
      </w:r>
    </w:p>
    <w:p>
      <w:pPr>
        <w:keepNext/>
        <w:spacing w:after="80"/>
      </w:pPr>
      <w:r>
        <w:rPr>
          <w:b/>
          <w:sz w:val="19"/>
        </w:rPr>
        <w:t xml:space="preserve">Passages </w:t>
      </w:r>
      <w:r>
        <w:rPr>
          <w:sz w:val="19"/>
        </w:rPr>
        <w:t>212a–b; 217b–e; 221e</w:t>
      </w:r>
    </w:p>
    <w:p>
      <w:pPr>
        <w:spacing w:after="220"/>
      </w:pPr>
      <w:r>
        <w:rPr>
          <w:b/>
          <w:sz w:val="19"/>
        </w:rPr>
        <w:t xml:space="preserve">See also </w:t>
      </w:r>
      <w:hyperlink w:anchor="entry-parousia" w:history="1">
        <w:r>
          <w:rPr>
            <w:color w:val="000000"/>
            <w:sz w:val="19"/>
          </w:rPr>
          <w:t xml:space="preserve">παρουσία</w:t>
        </w:r>
      </w:hyperlink>
      <w:r>
        <w:rPr>
          <w:sz w:val="19"/>
        </w:rPr>
        <w:t xml:space="preserve"> (E188)</w:t>
      </w:r>
      <w:r>
        <w:rPr>
          <w:sz w:val="19"/>
        </w:rPr>
        <w:t xml:space="preserve">; </w:t>
      </w:r>
      <w:hyperlink w:anchor="entry-phainomai" w:history="1">
        <w:r>
          <w:rPr>
            <w:color w:val="000000"/>
            <w:sz w:val="19"/>
          </w:rPr>
          <w:t xml:space="preserve">φαίνομαι</w:t>
        </w:r>
      </w:hyperlink>
      <w:r>
        <w:rPr>
          <w:sz w:val="19"/>
        </w:rPr>
        <w:t xml:space="preserve"> (E237)</w:t>
      </w:r>
      <w:r>
        <w:rPr>
          <w:sz w:val="19"/>
        </w:rPr>
        <w:t xml:space="preserve">; </w:t>
      </w:r>
      <w:hyperlink w:anchor="entry-aphaireo" w:history="1">
        <w:r>
          <w:rPr>
            <w:color w:val="000000"/>
            <w:sz w:val="19"/>
          </w:rPr>
          <w:t xml:space="preserve">ἀφαιρέω</w:t>
        </w:r>
      </w:hyperlink>
      <w:r>
        <w:rPr>
          <w:sz w:val="19"/>
        </w:rPr>
        <w:t xml:space="preserve"> (E045)</w:t>
      </w:r>
    </w:p>
    <w:p>
      <w:bookmarkStart w:id="66" w:name="entry-gignosko"/>
      <w:pPr>
        <w:pStyle w:val="Heading3"/>
      </w:pPr>
      <w:bookmarkEnd w:id="66"/>
      <w:r>
        <w:rPr/>
        <w:t>γιγνώσκω</w:t>
      </w:r>
    </w:p>
    <w:p>
      <w:pPr>
        <w:keepNext/>
        <w:spacing w:after="100"/>
      </w:pPr>
      <w:r>
        <w:rPr>
          <w:i/>
          <w:sz w:val="19"/>
        </w:rPr>
        <w:t>gignōskō · verb · E056</w:t>
      </w:r>
    </w:p>
    <w:p>
      <w:pPr>
        <w:keepNext/>
      </w:pPr>
      <w:r>
        <w:rPr>
          <w:b/>
        </w:rPr>
        <w:t>Know; come to identify or recognize someone or something.</w:t>
      </w:r>
    </w:p>
    <w:p>
      <w:pPr/>
      <w:r>
        <w:rPr/>
        <w:t>Socrates presents his ability to know a lover and a beloved quickly as a god-given exception to his otherwise paltry abilities. The aorist infinitive γνῶναι is a form of γιγνώσκω, as is ἔγνων in his statement that hearing Lysis’ name did not enable him to identify the boy.</w:t>
      </w:r>
    </w:p>
    <w:p>
      <w:pPr/>
      <w:r>
        <w:rPr/>
        <w:t>The passive γιγνώσκεσθαι then describes the father’s being well known and the boy’s being identifiable by his appearance. These uses concern discernment of persons and social familiarity. They should not be confused with a claim that Socrates already possesses a definition of friendship.</w:t>
      </w:r>
    </w:p>
    <w:p>
      <w:pPr/>
      <w:r>
        <w:rPr/>
        <w:t>The edition consistently translates this verb as “know”; explaining its identifying force here does not require imposing a universal distinction between it and οἶδα.</w:t>
      </w:r>
    </w:p>
    <w:p>
      <w:pPr>
        <w:spacing w:after="80"/>
      </w:pPr>
      <w:r>
        <w:rPr>
          <w:b/>
        </w:rPr>
        <w:t xml:space="preserve">Example </w:t>
      </w:r>
      <w:r>
        <w:rPr/>
        <w:t>γνῶναι ἐρῶντά τε καὶ ἐρώμενον</w:t>
      </w:r>
      <w:r>
        <w:rPr/>
        <w:t xml:space="preserve"> (204c). To know a lover and a beloved.</w:t>
      </w:r>
    </w:p>
    <w:p>
      <w:pPr>
        <w:keepNext/>
        <w:spacing w:after="80"/>
      </w:pPr>
      <w:r>
        <w:rPr>
          <w:b/>
          <w:sz w:val="19"/>
        </w:rPr>
        <w:t xml:space="preserve">Passages </w:t>
      </w:r>
      <w:r>
        <w:rPr>
          <w:sz w:val="19"/>
        </w:rPr>
        <w:t>204c; 204e</w:t>
      </w:r>
    </w:p>
    <w:p>
      <w:pPr>
        <w:spacing w:after="220"/>
      </w:pPr>
      <w:r>
        <w:rPr>
          <w:b/>
          <w:sz w:val="19"/>
        </w:rPr>
        <w:t xml:space="preserve">See also </w:t>
      </w:r>
      <w:hyperlink w:anchor="entry-oida" w:history="1">
        <w:r>
          <w:rPr>
            <w:color w:val="000000"/>
            <w:sz w:val="19"/>
          </w:rPr>
          <w:t xml:space="preserve">οἶδα</w:t>
        </w:r>
      </w:hyperlink>
      <w:r>
        <w:rPr>
          <w:sz w:val="19"/>
        </w:rPr>
        <w:t xml:space="preserve"> (E167)</w:t>
      </w:r>
      <w:r>
        <w:rPr>
          <w:sz w:val="19"/>
        </w:rPr>
        <w:t xml:space="preserve">; </w:t>
      </w:r>
      <w:hyperlink w:anchor="entry-erastes" w:history="1">
        <w:r>
          <w:rPr>
            <w:color w:val="000000"/>
            <w:sz w:val="19"/>
          </w:rPr>
          <w:t xml:space="preserve">ἐραστής</w:t>
        </w:r>
      </w:hyperlink>
      <w:r>
        <w:rPr>
          <w:sz w:val="19"/>
        </w:rPr>
        <w:t xml:space="preserve"> (E095)</w:t>
      </w:r>
      <w:r>
        <w:rPr>
          <w:sz w:val="19"/>
        </w:rPr>
        <w:t xml:space="preserve">; </w:t>
      </w:r>
      <w:hyperlink w:anchor="entry-eromenos" w:history="1">
        <w:r>
          <w:rPr>
            <w:color w:val="000000"/>
            <w:sz w:val="19"/>
          </w:rPr>
          <w:t xml:space="preserve">ἐρώμενος</w:t>
        </w:r>
      </w:hyperlink>
      <w:r>
        <w:rPr>
          <w:sz w:val="19"/>
        </w:rPr>
        <w:t xml:space="preserve"> (E100)</w:t>
      </w:r>
      <w:r>
        <w:rPr>
          <w:sz w:val="19"/>
        </w:rPr>
        <w:t xml:space="preserve">; </w:t>
      </w:r>
      <w:hyperlink w:anchor="entry-eidos" w:history="1">
        <w:r>
          <w:rPr>
            <w:color w:val="000000"/>
            <w:sz w:val="19"/>
          </w:rPr>
          <w:t xml:space="preserve">εἶδος</w:t>
        </w:r>
      </w:hyperlink>
      <w:r>
        <w:rPr>
          <w:sz w:val="19"/>
        </w:rPr>
        <w:t xml:space="preserve"> (E074)</w:t>
      </w:r>
    </w:p>
    <w:p>
      <w:bookmarkStart w:id="67" w:name="entry-gnesios"/>
      <w:pPr>
        <w:pStyle w:val="Heading3"/>
      </w:pPr>
      <w:bookmarkEnd w:id="67"/>
      <w:r>
        <w:rPr/>
        <w:t>γνήσιος</w:t>
      </w:r>
    </w:p>
    <w:p>
      <w:pPr>
        <w:keepNext/>
        <w:spacing w:after="100"/>
      </w:pPr>
      <w:r>
        <w:rPr>
          <w:i/>
          <w:sz w:val="19"/>
        </w:rPr>
        <w:t>gnēsios · adjective · E057</w:t>
      </w:r>
    </w:p>
    <w:p>
      <w:pPr>
        <w:keepNext/>
      </w:pPr>
      <w:r>
        <w:rPr>
          <w:b/>
        </w:rPr>
        <w:t>Genuine; authentic.</w:t>
      </w:r>
    </w:p>
    <w:p>
      <w:pPr/>
      <w:r>
        <w:rPr/>
        <w:t>The genuine lover is contrasted with the προσποιητός, the pretended one. Socrates infers that such a lover must be loved by the beloved, from the proposed necessity of loving what is naturally akin.</w:t>
      </w:r>
    </w:p>
    <w:p>
      <w:pPr/>
      <w:r>
        <w:rPr/>
        <w:t>The adjective strengthens the distinction within courtship but does not itself prove the conclusion. The boys assent only barely, Hippothales reacts with pleasure, and Socrates immediately re-examines whether the akin differs from the like. “Genuine” is part of an attractive but still insecure result.</w:t>
      </w:r>
    </w:p>
    <w:p>
      <w:pPr>
        <w:spacing w:after="80"/>
      </w:pPr>
      <w:r>
        <w:rPr>
          <w:b/>
        </w:rPr>
        <w:t xml:space="preserve">Example </w:t>
      </w:r>
      <w:r>
        <w:rPr/>
        <w:t>τῷ γνησίῳ ἐραστῇ</w:t>
      </w:r>
      <w:r>
        <w:rPr/>
        <w:t xml:space="preserve"> (222a). For the genuine lover.</w:t>
      </w:r>
    </w:p>
    <w:p>
      <w:pPr>
        <w:keepNext/>
        <w:spacing w:after="80"/>
      </w:pPr>
      <w:r>
        <w:rPr>
          <w:b/>
          <w:sz w:val="19"/>
        </w:rPr>
        <w:t xml:space="preserve">Passages </w:t>
      </w:r>
      <w:r>
        <w:rPr>
          <w:sz w:val="19"/>
        </w:rPr>
        <w:t>222a–b</w:t>
      </w:r>
    </w:p>
    <w:p>
      <w:pPr>
        <w:spacing w:after="220"/>
      </w:pPr>
      <w:r>
        <w:rPr>
          <w:b/>
          <w:sz w:val="19"/>
        </w:rPr>
        <w:t xml:space="preserve">See also </w:t>
      </w:r>
      <w:hyperlink w:anchor="entry-prospoietos" w:history="1">
        <w:r>
          <w:rPr>
            <w:color w:val="000000"/>
            <w:sz w:val="19"/>
          </w:rPr>
          <w:t xml:space="preserve">προσποιητός</w:t>
        </w:r>
      </w:hyperlink>
      <w:r>
        <w:rPr>
          <w:sz w:val="19"/>
        </w:rPr>
        <w:t xml:space="preserve"> (E201)</w:t>
      </w:r>
      <w:r>
        <w:rPr>
          <w:sz w:val="19"/>
        </w:rPr>
        <w:t xml:space="preserve">; </w:t>
      </w:r>
      <w:hyperlink w:anchor="entry-erastes" w:history="1">
        <w:r>
          <w:rPr>
            <w:color w:val="000000"/>
            <w:sz w:val="19"/>
          </w:rPr>
          <w:t xml:space="preserve">ἐραστής</w:t>
        </w:r>
      </w:hyperlink>
      <w:r>
        <w:rPr>
          <w:sz w:val="19"/>
        </w:rPr>
        <w:t xml:space="preserve"> (E095)</w:t>
      </w:r>
      <w:r>
        <w:rPr>
          <w:sz w:val="19"/>
        </w:rPr>
        <w:t xml:space="preserve">; </w:t>
      </w:r>
      <w:hyperlink w:anchor="entry-oikeios" w:history="1">
        <w:r>
          <w:rPr>
            <w:color w:val="000000"/>
            <w:sz w:val="19"/>
          </w:rPr>
          <w:t xml:space="preserve">οἰκεῖος</w:t>
        </w:r>
      </w:hyperlink>
      <w:r>
        <w:rPr>
          <w:sz w:val="19"/>
        </w:rPr>
        <w:t xml:space="preserve"> (E168)</w:t>
      </w:r>
      <w:r>
        <w:rPr>
          <w:sz w:val="19"/>
        </w:rPr>
        <w:t xml:space="preserve">; </w:t>
      </w:r>
      <w:hyperlink w:anchor="entry-ananke" w:history="1">
        <w:r>
          <w:rPr>
            <w:color w:val="000000"/>
            <w:sz w:val="19"/>
          </w:rPr>
          <w:t xml:space="preserve">ἀνάγκη</w:t>
        </w:r>
      </w:hyperlink>
      <w:r>
        <w:rPr>
          <w:sz w:val="19"/>
        </w:rPr>
        <w:t xml:space="preserve"> (E026)</w:t>
      </w:r>
    </w:p>
    <w:p>
      <w:bookmarkStart w:id="68" w:name="entry-grapho"/>
      <w:pPr>
        <w:pStyle w:val="Heading3"/>
      </w:pPr>
      <w:bookmarkEnd w:id="68"/>
      <w:r>
        <w:rPr/>
        <w:t>γράφω</w:t>
      </w:r>
    </w:p>
    <w:p>
      <w:pPr>
        <w:keepNext/>
        <w:spacing w:after="100"/>
      </w:pPr>
      <w:r>
        <w:rPr>
          <w:i/>
          <w:sz w:val="19"/>
        </w:rPr>
        <w:t>graphō · verb · E058</w:t>
      </w:r>
    </w:p>
    <w:p>
      <w:pPr>
        <w:keepNext/>
      </w:pPr>
      <w:r>
        <w:rPr>
          <w:b/>
        </w:rPr>
        <w:t>Write; set down letters in an order one understands.</w:t>
      </w:r>
    </w:p>
    <w:p>
      <w:pPr/>
      <w:r>
        <w:rPr/>
        <w:t>Socrates pairs writing with reading as a task Lysis’ parents already entrust to him. Within it he can decide which letter to write first and which second. Γράφειν is the present infinitive; γραφῆναι, in the preceding sentence, means “to be written.”</w:t>
      </w:r>
    </w:p>
    <w:p>
      <w:pPr/>
      <w:r>
        <w:rPr/>
        <w:t>The example is narrow and concrete. It illustrates informed control over an activity, not unlimited freedom to assert whatever one wishes. The associated γράμματα here are the letters being ordered, not a title for all literature or advanced learning.</w:t>
      </w:r>
    </w:p>
    <w:p>
      <w:pPr>
        <w:spacing w:after="80"/>
      </w:pPr>
      <w:r>
        <w:rPr>
          <w:b/>
        </w:rPr>
        <w:t xml:space="preserve">Example </w:t>
      </w:r>
      <w:r>
        <w:rPr/>
        <w:t>ὅτι ἂν βούλῃ πρῶτον τῶν γραμμάτων γράφειν</w:t>
      </w:r>
      <w:r>
        <w:rPr/>
        <w:t xml:space="preserve"> (209b). to write whichever of the letters you want first.</w:t>
      </w:r>
    </w:p>
    <w:p>
      <w:pPr>
        <w:keepNext/>
        <w:spacing w:after="80"/>
      </w:pPr>
      <w:r>
        <w:rPr>
          <w:b/>
          <w:sz w:val="19"/>
        </w:rPr>
        <w:t xml:space="preserve">Passages </w:t>
      </w:r>
      <w:r>
        <w:rPr>
          <w:sz w:val="19"/>
        </w:rPr>
        <w:t>209a; 209b</w:t>
      </w:r>
    </w:p>
    <w:p>
      <w:pPr>
        <w:spacing w:after="220"/>
      </w:pPr>
      <w:r>
        <w:rPr>
          <w:b/>
          <w:sz w:val="19"/>
        </w:rPr>
        <w:t xml:space="preserve">See also </w:t>
      </w:r>
      <w:hyperlink w:anchor="entry-anagignosko" w:history="1">
        <w:r>
          <w:rPr>
            <w:color w:val="000000"/>
            <w:sz w:val="19"/>
          </w:rPr>
          <w:t xml:space="preserve">ἀναγιγνώσκω</w:t>
        </w:r>
      </w:hyperlink>
      <w:r>
        <w:rPr>
          <w:sz w:val="19"/>
        </w:rPr>
        <w:t xml:space="preserve"> (E024)</w:t>
      </w:r>
      <w:r>
        <w:rPr>
          <w:sz w:val="19"/>
        </w:rPr>
        <w:t xml:space="preserve">; </w:t>
      </w:r>
      <w:hyperlink w:anchor="entry-epitrepo" w:history="1">
        <w:r>
          <w:rPr>
            <w:color w:val="000000"/>
            <w:sz w:val="19"/>
          </w:rPr>
          <w:t xml:space="preserve">ἐπιτρέπω</w:t>
        </w:r>
      </w:hyperlink>
      <w:r>
        <w:rPr>
          <w:sz w:val="19"/>
        </w:rPr>
        <w:t xml:space="preserve"> (E092)</w:t>
      </w:r>
      <w:r>
        <w:rPr>
          <w:sz w:val="19"/>
        </w:rPr>
        <w:t xml:space="preserve">; </w:t>
      </w:r>
      <w:hyperlink w:anchor="entry-epistamai" w:history="1">
        <w:r>
          <w:rPr>
            <w:color w:val="000000"/>
            <w:sz w:val="19"/>
          </w:rPr>
          <w:t xml:space="preserve">ἐπίσταμαι</w:t>
        </w:r>
      </w:hyperlink>
      <w:r>
        <w:rPr>
          <w:sz w:val="19"/>
        </w:rPr>
        <w:t xml:space="preserve"> (E091)</w:t>
      </w:r>
    </w:p>
    <w:p>
      <w:bookmarkStart w:id="69" w:name="letter-916"/>
      <w:pPr>
        <w:pStyle w:val="Heading2"/>
      </w:pPr>
      <w:bookmarkEnd w:id="69"/>
      <w:r>
        <w:rPr/>
        <w:t>Δ</w:t>
      </w:r>
    </w:p>
    <w:p>
      <w:bookmarkStart w:id="70" w:name="entry-deinos"/>
      <w:pPr>
        <w:pStyle w:val="Heading3"/>
      </w:pPr>
      <w:bookmarkEnd w:id="70"/>
      <w:r>
        <w:rPr/>
        <w:t>δεινός</w:t>
      </w:r>
    </w:p>
    <w:p>
      <w:pPr>
        <w:keepNext/>
        <w:spacing w:after="100"/>
      </w:pPr>
      <w:r>
        <w:rPr>
          <w:i/>
          <w:sz w:val="19"/>
        </w:rPr>
        <w:t>deinos · adjective · E059</w:t>
      </w:r>
    </w:p>
    <w:p>
      <w:pPr>
        <w:keepNext/>
      </w:pPr>
      <w:r>
        <w:rPr>
          <w:b/>
        </w:rPr>
        <w:t>Dreadful, formidable, impressively capable; the sense changes with context.</w:t>
      </w:r>
    </w:p>
    <w:p>
      <w:pPr/>
      <w:r>
        <w:rPr/>
        <w:t>Ctesippus calls Hippothales’ prose dreadful and his singing more dreadful still. The same adjective marks Socrates’ mock alarm at a free boy ruled by a slave. At 211c it describes Menexenus as formidable in argument, a pupil of Ctesippus.</w:t>
      </w:r>
    </w:p>
    <w:p>
      <w:pPr/>
      <w:r>
        <w:rPr/>
        <w:t>The range should not be forced into one English gloss. “Terrible” suits the tedious performance, while “formidable” better preserves the mixture of ability and apprehension in the description of Menexenus. The local object of admiration or alarm determines the evaluative force.</w:t>
      </w:r>
    </w:p>
    <w:p>
      <w:pPr>
        <w:spacing w:after="80"/>
      </w:pPr>
      <w:r>
        <w:rPr>
          <w:b/>
        </w:rPr>
        <w:t xml:space="preserve">Example </w:t>
      </w:r>
      <w:r>
        <w:rPr/>
        <w:t>δεινὸς γὰρ ὁ ἄνθρωπος</w:t>
      </w:r>
      <w:r>
        <w:rPr/>
        <w:t xml:space="preserve"> (211c). for the fellow is formidable.</w:t>
      </w:r>
    </w:p>
    <w:p>
      <w:pPr>
        <w:keepNext/>
        <w:spacing w:after="80"/>
      </w:pPr>
      <w:r>
        <w:rPr>
          <w:b/>
          <w:sz w:val="19"/>
        </w:rPr>
        <w:t xml:space="preserve">Passages </w:t>
      </w:r>
      <w:r>
        <w:rPr>
          <w:sz w:val="19"/>
        </w:rPr>
        <w:t>204d; 208c; 211c</w:t>
      </w:r>
    </w:p>
    <w:p>
      <w:pPr>
        <w:spacing w:after="220"/>
      </w:pPr>
      <w:r>
        <w:rPr>
          <w:b/>
          <w:sz w:val="19"/>
        </w:rPr>
        <w:t xml:space="preserve">See also </w:t>
      </w:r>
      <w:hyperlink w:anchor="entry-eristikos" w:history="1">
        <w:r>
          <w:rPr>
            <w:color w:val="000000"/>
            <w:sz w:val="19"/>
          </w:rPr>
          <w:t xml:space="preserve">ἐριστικός</w:t>
        </w:r>
      </w:hyperlink>
      <w:r>
        <w:rPr>
          <w:sz w:val="19"/>
        </w:rPr>
        <w:t xml:space="preserve"> (E097)</w:t>
      </w:r>
      <w:r>
        <w:rPr>
          <w:sz w:val="19"/>
        </w:rPr>
        <w:t xml:space="preserve">; </w:t>
      </w:r>
      <w:hyperlink w:anchor="entry-mathetes" w:history="1">
        <w:r>
          <w:rPr>
            <w:color w:val="000000"/>
            <w:sz w:val="19"/>
          </w:rPr>
          <w:t xml:space="preserve">μαθητής</w:t>
        </w:r>
      </w:hyperlink>
      <w:r>
        <w:rPr>
          <w:sz w:val="19"/>
        </w:rPr>
        <w:t xml:space="preserve"> (E149)</w:t>
      </w:r>
      <w:r>
        <w:rPr>
          <w:sz w:val="19"/>
        </w:rPr>
        <w:t xml:space="preserve">; </w:t>
      </w:r>
      <w:hyperlink w:anchor="entry-katagelastos" w:history="1">
        <w:r>
          <w:rPr>
            <w:color w:val="000000"/>
            <w:sz w:val="19"/>
          </w:rPr>
          <w:t xml:space="preserve">καταγέλαστος</w:t>
        </w:r>
      </w:hyperlink>
      <w:r>
        <w:rPr>
          <w:sz w:val="19"/>
        </w:rPr>
        <w:t xml:space="preserve"> (E129)</w:t>
      </w:r>
    </w:p>
    <w:p>
      <w:bookmarkStart w:id="71" w:name="entry-deomai"/>
      <w:pPr>
        <w:pStyle w:val="Heading3"/>
      </w:pPr>
      <w:bookmarkEnd w:id="71"/>
      <w:r>
        <w:rPr/>
        <w:t>δέομαι</w:t>
      </w:r>
    </w:p>
    <w:p>
      <w:pPr>
        <w:keepNext/>
        <w:spacing w:after="100"/>
      </w:pPr>
      <w:r>
        <w:rPr>
          <w:i/>
          <w:sz w:val="19"/>
        </w:rPr>
        <w:t>deomai · verb, middle in form · E060</w:t>
      </w:r>
    </w:p>
    <w:p>
      <w:pPr>
        <w:keepNext/>
      </w:pPr>
      <w:r>
        <w:rPr>
          <w:b/>
        </w:rPr>
        <w:t>Be in need of; require something or need to do something.</w:t>
      </w:r>
    </w:p>
    <w:p>
      <w:pPr/>
      <w:r>
        <w:rPr/>
        <w:t>The verb commonly takes a genitive naming what is needed. At 215a οὐδενὸς δεόμενος, “needing nothing,” is inferred from the good person’s supposed sufficiency. At 217a the healthy body needs neither medicine nor benefit, and at 220c–d absence of harm is imagined to remove the need for benefit. These constructions express the dependence on help that the argument links with affection.</w:t>
      </w:r>
    </w:p>
    <w:p>
      <w:pPr/>
      <w:r>
        <w:rPr/>
        <w:t>The same verb has ordinary conversational and educational uses: Socrates does not need to hear Hippothales’ metre (205a–b); needing a teacher exposes Lysis’ incomplete understanding (210d); Socrates finally needs to review the discussion (222e).</w:t>
      </w:r>
    </w:p>
    <w:p>
      <w:pPr/>
      <w:r>
        <w:rPr/>
        <w:t>Distinguish this personal construction, someone needing something, from impersonal δεῖ, “it is necessary.” Need can supply a reason for seeking another person or a good, but the verb alone does not establish that every friendship is merely instrumental.</w:t>
      </w:r>
    </w:p>
    <w:p>
      <w:pPr>
        <w:spacing w:after="80"/>
      </w:pPr>
      <w:r>
        <w:rPr>
          <w:b/>
        </w:rPr>
        <w:t xml:space="preserve">Example </w:t>
      </w:r>
      <w:r>
        <w:rPr/>
        <w:t>Ὁ δέ γε ἱκανὸς οὐδενὸς δεόμενος</w:t>
      </w:r>
      <w:r>
        <w:rPr/>
        <w:t xml:space="preserve"> (215a). And the sufficient person is in need of nothing.</w:t>
      </w:r>
    </w:p>
    <w:p>
      <w:pPr>
        <w:keepNext/>
        <w:spacing w:after="80"/>
      </w:pPr>
      <w:r>
        <w:rPr>
          <w:b/>
          <w:sz w:val="19"/>
        </w:rPr>
        <w:t xml:space="preserve">Passages </w:t>
      </w:r>
      <w:r>
        <w:rPr>
          <w:sz w:val="19"/>
        </w:rPr>
        <w:t>205a–b; 210d; 215a–b; 217a; 220c–d; 222e</w:t>
      </w:r>
    </w:p>
    <w:p>
      <w:pPr>
        <w:spacing w:after="220"/>
      </w:pPr>
      <w:r>
        <w:rPr>
          <w:b/>
          <w:sz w:val="19"/>
        </w:rPr>
        <w:t xml:space="preserve">See also </w:t>
      </w:r>
      <w:hyperlink w:anchor="entry-hikanos" w:history="1">
        <w:r>
          <w:rPr>
            <w:color w:val="000000"/>
            <w:sz w:val="19"/>
          </w:rPr>
          <w:t xml:space="preserve">ἱκανός</w:t>
        </w:r>
      </w:hyperlink>
      <w:r>
        <w:rPr>
          <w:sz w:val="19"/>
        </w:rPr>
        <w:t xml:space="preserve"> (E122)</w:t>
      </w:r>
      <w:r>
        <w:rPr>
          <w:sz w:val="19"/>
        </w:rPr>
        <w:t xml:space="preserve">; </w:t>
      </w:r>
      <w:hyperlink w:anchor="entry-hikanotes" w:history="1">
        <w:r>
          <w:rPr>
            <w:color w:val="000000"/>
            <w:sz w:val="19"/>
          </w:rPr>
          <w:t xml:space="preserve">ἱκανότης</w:t>
        </w:r>
      </w:hyperlink>
      <w:r>
        <w:rPr>
          <w:sz w:val="19"/>
        </w:rPr>
        <w:t xml:space="preserve"> (E123)</w:t>
      </w:r>
      <w:r>
        <w:rPr>
          <w:sz w:val="19"/>
        </w:rPr>
        <w:t xml:space="preserve">; </w:t>
      </w:r>
      <w:hyperlink w:anchor="entry-chreia" w:history="1">
        <w:r>
          <w:rPr>
            <w:color w:val="000000"/>
            <w:sz w:val="19"/>
          </w:rPr>
          <w:t xml:space="preserve">χρεία</w:t>
        </w:r>
      </w:hyperlink>
      <w:r>
        <w:rPr>
          <w:sz w:val="19"/>
        </w:rPr>
        <w:t xml:space="preserve"> (E259)</w:t>
      </w:r>
      <w:r>
        <w:rPr>
          <w:sz w:val="19"/>
        </w:rPr>
        <w:t xml:space="preserve">; </w:t>
      </w:r>
      <w:hyperlink w:anchor="entry-endees" w:history="1">
        <w:r>
          <w:rPr>
            <w:color w:val="000000"/>
            <w:sz w:val="19"/>
          </w:rPr>
          <w:t xml:space="preserve">ἐνδεής</w:t>
        </w:r>
      </w:hyperlink>
      <w:r>
        <w:rPr>
          <w:sz w:val="19"/>
        </w:rPr>
        <w:t xml:space="preserve"> (E080)</w:t>
      </w:r>
      <w:r>
        <w:rPr>
          <w:sz w:val="19"/>
        </w:rPr>
        <w:t xml:space="preserve">; </w:t>
      </w:r>
      <w:hyperlink w:anchor="entry-ananke" w:history="1">
        <w:r>
          <w:rPr>
            <w:color w:val="000000"/>
            <w:sz w:val="19"/>
          </w:rPr>
          <w:t xml:space="preserve">ἀνάγκη</w:t>
        </w:r>
      </w:hyperlink>
      <w:r>
        <w:rPr>
          <w:sz w:val="19"/>
        </w:rPr>
        <w:t xml:space="preserve"> (E026)</w:t>
      </w:r>
    </w:p>
    <w:p>
      <w:bookmarkStart w:id="72" w:name="entry-despotes"/>
      <w:pPr>
        <w:pStyle w:val="Heading3"/>
      </w:pPr>
      <w:bookmarkEnd w:id="72"/>
      <w:r>
        <w:rPr/>
        <w:t>δεσπότης</w:t>
      </w:r>
    </w:p>
    <w:p>
      <w:pPr>
        <w:keepNext/>
        <w:spacing w:after="100"/>
      </w:pPr>
      <w:r>
        <w:rPr>
          <w:i/>
          <w:sz w:val="19"/>
        </w:rPr>
        <w:t>despotēs · noun, masculine · E061</w:t>
      </w:r>
    </w:p>
    <w:p>
      <w:pPr>
        <w:keepNext/>
      </w:pPr>
      <w:r>
        <w:rPr>
          <w:b/>
        </w:rPr>
        <w:t>Master; someone exercising authority over another.</w:t>
      </w:r>
    </w:p>
    <w:p>
      <w:pPr/>
      <w:r>
        <w:rPr/>
        <w:t>Socrates says that Lysis’ father willingly sets very many δεσπότας and rulers over him. The plural sums up the tutor and teachers just named, intensifying the joke that a loved and legally free son lives under constant control.</w:t>
      </w:r>
    </w:p>
    <w:p>
      <w:pPr/>
      <w:r>
        <w:rPr/>
        <w:t>The word carries the coloring of a master’s authority, already heightened by the references to slaves and service. It need not mean a political despot. In this household argument it dramatizes dependence on others rather than classifying a form of government.</w:t>
      </w:r>
    </w:p>
    <w:p>
      <w:pPr>
        <w:spacing w:after="80"/>
      </w:pPr>
      <w:r>
        <w:rPr>
          <w:b/>
        </w:rPr>
        <w:t xml:space="preserve">Example </w:t>
      </w:r>
      <w:r>
        <w:rPr/>
        <w:t>Παμπόλλους ἄρα σοι δεσπότας</w:t>
      </w:r>
      <w:r>
        <w:rPr/>
        <w:t xml:space="preserve"> (208d). Very many masters over you, then.</w:t>
      </w:r>
    </w:p>
    <w:p>
      <w:pPr>
        <w:keepNext/>
        <w:spacing w:after="80"/>
      </w:pPr>
      <w:r>
        <w:rPr>
          <w:b/>
          <w:sz w:val="19"/>
        </w:rPr>
        <w:t xml:space="preserve">Passages </w:t>
      </w:r>
      <w:r>
        <w:rPr>
          <w:sz w:val="19"/>
        </w:rPr>
        <w:t>208d</w:t>
      </w:r>
    </w:p>
    <w:p>
      <w:pPr>
        <w:spacing w:after="220"/>
      </w:pPr>
      <w:r>
        <w:rPr>
          <w:b/>
          <w:sz w:val="19"/>
        </w:rPr>
        <w:t xml:space="preserve">See also </w:t>
      </w:r>
      <w:hyperlink w:anchor="entry-archo" w:history="1">
        <w:r>
          <w:rPr>
            <w:color w:val="000000"/>
            <w:sz w:val="19"/>
          </w:rPr>
          <w:t xml:space="preserve">ἄρχω</w:t>
        </w:r>
      </w:hyperlink>
      <w:r>
        <w:rPr>
          <w:sz w:val="19"/>
        </w:rPr>
        <w:t xml:space="preserve"> (E042)</w:t>
      </w:r>
      <w:r>
        <w:rPr>
          <w:sz w:val="19"/>
        </w:rPr>
        <w:t xml:space="preserve">; </w:t>
      </w:r>
      <w:hyperlink w:anchor="entry-doulos" w:history="1">
        <w:r>
          <w:rPr>
            <w:color w:val="000000"/>
            <w:sz w:val="19"/>
          </w:rPr>
          <w:t xml:space="preserve">δοῦλος</w:t>
        </w:r>
      </w:hyperlink>
      <w:r>
        <w:rPr>
          <w:sz w:val="19"/>
        </w:rPr>
        <w:t xml:space="preserve"> (E071)</w:t>
      </w:r>
      <w:r>
        <w:rPr>
          <w:sz w:val="19"/>
        </w:rPr>
        <w:t xml:space="preserve">; </w:t>
      </w:r>
      <w:hyperlink w:anchor="entry-paidagogos" w:history="1">
        <w:r>
          <w:rPr>
            <w:color w:val="000000"/>
            <w:sz w:val="19"/>
          </w:rPr>
          <w:t xml:space="preserve">παιδαγωγός</w:t>
        </w:r>
      </w:hyperlink>
      <w:r>
        <w:rPr>
          <w:sz w:val="19"/>
        </w:rPr>
        <w:t xml:space="preserve"> (E180)</w:t>
      </w:r>
    </w:p>
    <w:p>
      <w:bookmarkStart w:id="73" w:name="entry-dia"/>
      <w:pPr>
        <w:pStyle w:val="Heading3"/>
      </w:pPr>
      <w:bookmarkEnd w:id="73"/>
      <w:r>
        <w:rPr/>
        <w:t>διά</w:t>
      </w:r>
    </w:p>
    <w:p>
      <w:pPr>
        <w:keepNext/>
        <w:spacing w:after="100"/>
      </w:pPr>
      <w:r>
        <w:rPr>
          <w:i/>
          <w:sz w:val="19"/>
        </w:rPr>
        <w:t>dia · preposition · E062</w:t>
      </w:r>
    </w:p>
    <w:p>
      <w:pPr>
        <w:keepNext/>
      </w:pPr>
      <w:r>
        <w:rPr>
          <w:b/>
        </w:rPr>
        <w:t>Through; with the accusative, because of or on account of.</w:t>
      </w:r>
    </w:p>
    <w:p>
      <w:pPr/>
      <w:r>
        <w:rPr/>
        <w:t>Its causal use becomes decisive at 218d–219b. The sick person is attached to the doctor because of illness but for the sake of health. διά with the accusative identifies the occasion or explanatory condition; ἕνεκα names the end sought. Treating both as a vague “for” conceals the structure of the proposal.</w:t>
      </w:r>
    </w:p>
    <w:p>
      <w:pPr/>
      <w:r>
        <w:rPr/>
        <w:t>The earlier phrase διὰ κακοῦ παρουσίαν means “because of the presence of badness”: the accusative governed by διά is παρουσίαν, while κακοῦ depends on that noun. At 221c the proposal that badness is the cause is explicitly reconsidered. At 220e the Greek itself says ἐχθροῦ ἕνεκα, “for the sake of an enemy”; do not silently rewrite that phrase as διά.</w:t>
      </w:r>
    </w:p>
    <w:p>
      <w:pPr>
        <w:spacing w:after="80"/>
      </w:pPr>
      <w:r>
        <w:rPr>
          <w:b/>
        </w:rPr>
        <w:t xml:space="preserve">Example </w:t>
      </w:r>
      <w:r>
        <w:rPr/>
        <w:t>διὰ νόσον ἕνεκα ὑγιείας</w:t>
      </w:r>
      <w:r>
        <w:rPr/>
        <w:t xml:space="preserve"> (218e). because of illness, for the sake of health.</w:t>
      </w:r>
    </w:p>
    <w:p>
      <w:pPr>
        <w:keepNext/>
        <w:spacing w:after="80"/>
      </w:pPr>
      <w:r>
        <w:rPr>
          <w:b/>
          <w:sz w:val="19"/>
        </w:rPr>
        <w:t xml:space="preserve">Passages </w:t>
      </w:r>
      <w:r>
        <w:rPr>
          <w:sz w:val="19"/>
        </w:rPr>
        <w:t>217b; 218d–219b; 220b–e; 221c–d</w:t>
      </w:r>
    </w:p>
    <w:p>
      <w:pPr>
        <w:spacing w:after="220"/>
      </w:pPr>
      <w:r>
        <w:rPr>
          <w:b/>
          <w:sz w:val="19"/>
        </w:rPr>
        <w:t xml:space="preserve">See also </w:t>
      </w:r>
      <w:hyperlink w:anchor="entry-heneka" w:history="1">
        <w:r>
          <w:rPr>
            <w:color w:val="000000"/>
            <w:sz w:val="19"/>
          </w:rPr>
          <w:t xml:space="preserve">ἕνεκα</w:t>
        </w:r>
      </w:hyperlink>
      <w:r>
        <w:rPr>
          <w:sz w:val="19"/>
        </w:rPr>
        <w:t xml:space="preserve"> (E081)</w:t>
      </w:r>
      <w:r>
        <w:rPr>
          <w:sz w:val="19"/>
        </w:rPr>
        <w:t xml:space="preserve">; </w:t>
      </w:r>
      <w:hyperlink w:anchor="entry-aitia" w:history="1">
        <w:r>
          <w:rPr>
            <w:color w:val="000000"/>
            <w:sz w:val="19"/>
          </w:rPr>
          <w:t xml:space="preserve">αἰτία</w:t>
        </w:r>
      </w:hyperlink>
      <w:r>
        <w:rPr>
          <w:sz w:val="19"/>
        </w:rPr>
        <w:t xml:space="preserve"> (E013)</w:t>
      </w:r>
      <w:r>
        <w:rPr>
          <w:sz w:val="19"/>
        </w:rPr>
        <w:t xml:space="preserve">; </w:t>
      </w:r>
      <w:hyperlink w:anchor="entry-parousia" w:history="1">
        <w:r>
          <w:rPr>
            <w:color w:val="000000"/>
            <w:sz w:val="19"/>
          </w:rPr>
          <w:t xml:space="preserve">παρουσία</w:t>
        </w:r>
      </w:hyperlink>
      <w:r>
        <w:rPr>
          <w:sz w:val="19"/>
        </w:rPr>
        <w:t xml:space="preserve"> (E188)</w:t>
      </w:r>
    </w:p>
    <w:p>
      <w:bookmarkStart w:id="74" w:name="entry-diathrypto"/>
      <w:pPr>
        <w:pStyle w:val="Heading3"/>
      </w:pPr>
      <w:bookmarkEnd w:id="74"/>
      <w:r>
        <w:rPr/>
        <w:t>διαθρύπτω</w:t>
      </w:r>
    </w:p>
    <w:p>
      <w:pPr>
        <w:keepNext/>
        <w:spacing w:after="100"/>
      </w:pPr>
      <w:r>
        <w:rPr>
          <w:i/>
          <w:sz w:val="19"/>
        </w:rPr>
        <w:t>diathryptō · verb · E063</w:t>
      </w:r>
    </w:p>
    <w:p>
      <w:pPr>
        <w:keepNext/>
      </w:pPr>
      <w:r>
        <w:rPr>
          <w:b/>
        </w:rPr>
        <w:t>Pamper, spoil through indulgence.</w:t>
      </w:r>
    </w:p>
    <w:p>
      <w:pPr/>
      <w:r>
        <w:rPr/>
        <w:t>The participle διαθρύπτοντα describes Hippothales’ way of treating his beloved, paired with puffing him up and opposed to humbling and reducing his self-importance. Its application is interpersonal: lavish praise indulges the boy’s favorable opinion of himself.</w:t>
      </w:r>
    </w:p>
    <w:p>
      <w:pPr/>
      <w:r>
        <w:rPr/>
        <w:t>The word does not imply that Socrates denies Lysis all pleasure or affection. His own conversation leaves Lysis eager for more. The contrast is between two forms of address and their effects, rather than a simple rule that harshness is good and kindness bad.</w:t>
      </w:r>
    </w:p>
    <w:p>
      <w:pPr>
        <w:spacing w:after="80"/>
      </w:pPr>
      <w:r>
        <w:rPr>
          <w:b/>
        </w:rPr>
        <w:t xml:space="preserve">Example </w:t>
      </w:r>
      <w:r>
        <w:rPr/>
        <w:t>χαυνοῦντα καὶ διαθρύπτοντα</w:t>
      </w:r>
      <w:r>
        <w:rPr/>
        <w:t xml:space="preserve"> (210e). puffing him up and pampering him.</w:t>
      </w:r>
    </w:p>
    <w:p>
      <w:pPr>
        <w:keepNext/>
        <w:spacing w:after="80"/>
      </w:pPr>
      <w:r>
        <w:rPr>
          <w:b/>
          <w:sz w:val="19"/>
        </w:rPr>
        <w:t xml:space="preserve">Passages </w:t>
      </w:r>
      <w:r>
        <w:rPr>
          <w:sz w:val="19"/>
        </w:rPr>
        <w:t>210e</w:t>
      </w:r>
    </w:p>
    <w:p>
      <w:pPr>
        <w:spacing w:after="220"/>
      </w:pPr>
      <w:r>
        <w:rPr>
          <w:b/>
          <w:sz w:val="19"/>
        </w:rPr>
        <w:t xml:space="preserve">See also </w:t>
      </w:r>
      <w:hyperlink w:anchor="entry-chaunoo" w:history="1">
        <w:r>
          <w:rPr>
            <w:color w:val="000000"/>
            <w:sz w:val="19"/>
          </w:rPr>
          <w:t xml:space="preserve">χαυνόω</w:t>
        </w:r>
      </w:hyperlink>
      <w:r>
        <w:rPr>
          <w:sz w:val="19"/>
        </w:rPr>
        <w:t xml:space="preserve"> (E257)</w:t>
      </w:r>
      <w:r>
        <w:rPr>
          <w:sz w:val="19"/>
        </w:rPr>
        <w:t xml:space="preserve">; </w:t>
      </w:r>
      <w:hyperlink w:anchor="entry-tapeinoo" w:history="1">
        <w:r>
          <w:rPr>
            <w:color w:val="000000"/>
            <w:sz w:val="19"/>
          </w:rPr>
          <w:t xml:space="preserve">ταπεινόω</w:t>
        </w:r>
      </w:hyperlink>
      <w:r>
        <w:rPr>
          <w:sz w:val="19"/>
        </w:rPr>
        <w:t xml:space="preserve"> (E226)</w:t>
      </w:r>
      <w:r>
        <w:rPr>
          <w:sz w:val="19"/>
        </w:rPr>
        <w:t xml:space="preserve">; </w:t>
      </w:r>
      <w:hyperlink w:anchor="entry-epaineo" w:history="1">
        <w:r>
          <w:rPr>
            <w:color w:val="000000"/>
            <w:sz w:val="19"/>
          </w:rPr>
          <w:t xml:space="preserve">ἐπαινέω</w:t>
        </w:r>
      </w:hyperlink>
      <w:r>
        <w:rPr>
          <w:sz w:val="19"/>
        </w:rPr>
        <w:t xml:space="preserve"> (E086)</w:t>
      </w:r>
    </w:p>
    <w:p>
      <w:bookmarkStart w:id="75" w:name="entry-dialegomai"/>
      <w:pPr>
        <w:pStyle w:val="Heading3"/>
      </w:pPr>
      <w:bookmarkEnd w:id="75"/>
      <w:r>
        <w:rPr/>
        <w:t>διαλέγομαι</w:t>
      </w:r>
    </w:p>
    <w:p>
      <w:pPr>
        <w:keepNext/>
        <w:spacing w:after="100"/>
      </w:pPr>
      <w:r>
        <w:rPr>
          <w:i/>
          <w:sz w:val="19"/>
        </w:rPr>
        <w:t>dialegomai · verb · E064</w:t>
      </w:r>
    </w:p>
    <w:p>
      <w:pPr>
        <w:keepNext/>
      </w:pPr>
      <w:r>
        <w:rPr>
          <w:b/>
        </w:rPr>
        <w:t>Converse; discuss a subject with others.</w:t>
      </w:r>
    </w:p>
    <w:p>
      <w:pPr/>
      <w:r>
        <w:rPr/>
        <w:t>At 206c Hippothales asks how one should converse with a beloved, and Socrates proposes demonstrating it. The verb then describes conversation among the seated group (207a) and Socrates’ exchange with Lysis and Menexenus (210e–211c).</w:t>
      </w:r>
    </w:p>
    <w:p>
      <w:pPr/>
      <w:r>
        <w:rPr/>
        <w:t>The natural philosophers at 214b are described as people who discuss and write about nature and the whole. The pairing with γράφοντες distinguishes spoken discussion from written treatment while joining both as sources of claims to be examined.</w:t>
      </w:r>
    </w:p>
    <w:p>
      <w:pPr/>
      <w:r>
        <w:rPr/>
        <w:t>The word need not be translated as a name for a formal technical method. Here it identifies discussion of a subject; Socrates still asks whether those who discuss it have spoken well. Their activity and reputation do not settle the truth of their statement.</w:t>
      </w:r>
    </w:p>
    <w:p>
      <w:pPr>
        <w:spacing w:after="80"/>
      </w:pPr>
      <w:r>
        <w:rPr>
          <w:b/>
        </w:rPr>
        <w:t xml:space="preserve">Example </w:t>
      </w:r>
      <w:r>
        <w:rPr/>
        <w:t>οἱ περὶ φύσεώς τε καὶ τοῦ ὅλου διαλεγόμενοι</w:t>
      </w:r>
      <w:r>
        <w:rPr/>
        <w:t xml:space="preserve"> (214b). Those who discuss nature and the whole.</w:t>
      </w:r>
    </w:p>
    <w:p>
      <w:pPr>
        <w:keepNext/>
        <w:spacing w:after="80"/>
      </w:pPr>
      <w:r>
        <w:rPr>
          <w:b/>
          <w:sz w:val="19"/>
        </w:rPr>
        <w:t xml:space="preserve">Passages </w:t>
      </w:r>
      <w:r>
        <w:rPr>
          <w:sz w:val="19"/>
        </w:rPr>
        <w:t>214b; 206c; 207a; 210e–211c</w:t>
      </w:r>
    </w:p>
    <w:p>
      <w:pPr>
        <w:spacing w:after="220"/>
      </w:pPr>
      <w:r>
        <w:rPr>
          <w:b/>
          <w:sz w:val="19"/>
        </w:rPr>
        <w:t xml:space="preserve">See also </w:t>
      </w:r>
      <w:hyperlink w:anchor="entry-physis" w:history="1">
        <w:r>
          <w:rPr>
            <w:color w:val="000000"/>
            <w:sz w:val="19"/>
          </w:rPr>
          <w:t xml:space="preserve">φύσις</w:t>
        </w:r>
      </w:hyperlink>
      <w:r>
        <w:rPr>
          <w:sz w:val="19"/>
        </w:rPr>
        <w:t xml:space="preserve"> (E256)</w:t>
      </w:r>
      <w:r>
        <w:rPr>
          <w:sz w:val="19"/>
        </w:rPr>
        <w:t xml:space="preserve">; </w:t>
      </w:r>
      <w:hyperlink w:anchor="entry-syngramma" w:history="1">
        <w:r>
          <w:rPr>
            <w:color w:val="000000"/>
            <w:sz w:val="19"/>
          </w:rPr>
          <w:t xml:space="preserve">σύγγραμμα</w:t>
        </w:r>
      </w:hyperlink>
      <w:r>
        <w:rPr>
          <w:sz w:val="19"/>
        </w:rPr>
        <w:t xml:space="preserve"> (E216)</w:t>
      </w:r>
      <w:r>
        <w:rPr>
          <w:sz w:val="19"/>
        </w:rPr>
        <w:t xml:space="preserve">; </w:t>
      </w:r>
      <w:hyperlink w:anchor="entry-skopeo" w:history="1">
        <w:r>
          <w:rPr>
            <w:color w:val="000000"/>
            <w:sz w:val="19"/>
          </w:rPr>
          <w:t xml:space="preserve">σκοπέω</w:t>
        </w:r>
      </w:hyperlink>
      <w:r>
        <w:rPr>
          <w:sz w:val="19"/>
        </w:rPr>
        <w:t xml:space="preserve"> (E210)</w:t>
      </w:r>
      <w:r>
        <w:rPr>
          <w:sz w:val="19"/>
        </w:rPr>
        <w:t xml:space="preserve">; </w:t>
      </w:r>
      <w:hyperlink w:anchor="entry-logos" w:history="1">
        <w:r>
          <w:rPr>
            <w:color w:val="000000"/>
            <w:sz w:val="19"/>
          </w:rPr>
          <w:t xml:space="preserve">λόγος</w:t>
        </w:r>
      </w:hyperlink>
      <w:r>
        <w:rPr>
          <w:sz w:val="19"/>
        </w:rPr>
        <w:t xml:space="preserve"> (E145)</w:t>
      </w:r>
      <w:r>
        <w:rPr>
          <w:sz w:val="19"/>
        </w:rPr>
        <w:t xml:space="preserve">; </w:t>
      </w:r>
      <w:hyperlink w:anchor="entry-prosphiles" w:history="1">
        <w:r>
          <w:rPr>
            <w:color w:val="000000"/>
            <w:sz w:val="19"/>
          </w:rPr>
          <w:t xml:space="preserve">προσφιλής</w:t>
        </w:r>
      </w:hyperlink>
      <w:r>
        <w:rPr>
          <w:sz w:val="19"/>
        </w:rPr>
        <w:t xml:space="preserve"> (E202)</w:t>
      </w:r>
    </w:p>
    <w:p>
      <w:bookmarkStart w:id="76" w:name="entry-dianoia"/>
      <w:pPr>
        <w:pStyle w:val="Heading3"/>
      </w:pPr>
      <w:bookmarkEnd w:id="76"/>
      <w:r>
        <w:rPr/>
        <w:t>διάνοια</w:t>
      </w:r>
    </w:p>
    <w:p>
      <w:pPr>
        <w:keepNext/>
        <w:spacing w:after="100"/>
      </w:pPr>
      <w:r>
        <w:rPr>
          <w:i/>
          <w:sz w:val="19"/>
        </w:rPr>
        <w:t>dianoia · noun, feminine · E065</w:t>
      </w:r>
    </w:p>
    <w:p>
      <w:pPr>
        <w:keepNext/>
      </w:pPr>
      <w:r>
        <w:rPr>
          <w:b/>
        </w:rPr>
        <w:t>Thought, meaning, or intellectual content of the compositions.</w:t>
      </w:r>
    </w:p>
    <w:p>
      <w:pPr/>
      <w:r>
        <w:rPr/>
        <w:t>Socrates asks to hear Hippothales’ διάνοια rather than his meters or a lyric. The genitive διανοίας continues the construction with “hear”: what matters is what Hippothales means and the attitude toward his beloved expressed in his language.</w:t>
      </w:r>
    </w:p>
    <w:p>
      <w:pPr/>
      <w:r>
        <w:rPr/>
        <w:t>The passage therefore supports “thought” or “content,” not a technical division of cognitive faculties. Socrates is seeking enough information to assess the lover’s manner of address. Attention shifts from poetic form to whether the utterance helps or harms its speaker’s purpose.</w:t>
      </w:r>
    </w:p>
    <w:p>
      <w:pPr>
        <w:spacing w:after="80"/>
      </w:pPr>
      <w:r>
        <w:rPr>
          <w:b/>
        </w:rPr>
        <w:t xml:space="preserve">Example </w:t>
      </w:r>
      <w:r>
        <w:rPr/>
        <w:t>ἀλλὰ τῆς διανοίας</w:t>
      </w:r>
      <w:r>
        <w:rPr/>
        <w:t xml:space="preserve"> (205b). but rather the thought.</w:t>
      </w:r>
    </w:p>
    <w:p>
      <w:pPr>
        <w:keepNext/>
        <w:spacing w:after="80"/>
      </w:pPr>
      <w:r>
        <w:rPr>
          <w:b/>
          <w:sz w:val="19"/>
        </w:rPr>
        <w:t xml:space="preserve">Passages </w:t>
      </w:r>
      <w:r>
        <w:rPr>
          <w:sz w:val="19"/>
        </w:rPr>
        <w:t>205b</w:t>
      </w:r>
    </w:p>
    <w:p>
      <w:pPr>
        <w:spacing w:after="220"/>
      </w:pPr>
      <w:r>
        <w:rPr>
          <w:b/>
          <w:sz w:val="19"/>
        </w:rPr>
        <w:t xml:space="preserve">See also </w:t>
      </w:r>
      <w:hyperlink w:anchor="entry-poiema" w:history="1">
        <w:r>
          <w:rPr>
            <w:color w:val="000000"/>
            <w:sz w:val="19"/>
          </w:rPr>
          <w:t xml:space="preserve">ποίημα</w:t>
        </w:r>
      </w:hyperlink>
      <w:r>
        <w:rPr>
          <w:sz w:val="19"/>
        </w:rPr>
        <w:t xml:space="preserve"> (E195)</w:t>
      </w:r>
      <w:r>
        <w:rPr>
          <w:sz w:val="19"/>
        </w:rPr>
        <w:t xml:space="preserve">; </w:t>
      </w:r>
      <w:hyperlink w:anchor="entry-poiesis" w:history="1">
        <w:r>
          <w:rPr>
            <w:color w:val="000000"/>
            <w:sz w:val="19"/>
          </w:rPr>
          <w:t xml:space="preserve">ποίησις</w:t>
        </w:r>
      </w:hyperlink>
      <w:r>
        <w:rPr>
          <w:sz w:val="19"/>
        </w:rPr>
        <w:t xml:space="preserve"> (E196)</w:t>
      </w:r>
      <w:r>
        <w:rPr>
          <w:sz w:val="19"/>
        </w:rPr>
        <w:t xml:space="preserve">; </w:t>
      </w:r>
      <w:hyperlink w:anchor="entry-logos" w:history="1">
        <w:r>
          <w:rPr>
            <w:color w:val="000000"/>
            <w:sz w:val="19"/>
          </w:rPr>
          <w:t xml:space="preserve">λόγος</w:t>
        </w:r>
      </w:hyperlink>
      <w:r>
        <w:rPr>
          <w:sz w:val="19"/>
        </w:rPr>
        <w:t xml:space="preserve"> (E145)</w:t>
      </w:r>
    </w:p>
    <w:p>
      <w:bookmarkStart w:id="77" w:name="entry-diatribe"/>
      <w:pPr>
        <w:pStyle w:val="Heading3"/>
      </w:pPr>
      <w:bookmarkEnd w:id="77"/>
      <w:r>
        <w:rPr/>
        <w:t>διατριβή</w:t>
      </w:r>
    </w:p>
    <w:p>
      <w:pPr>
        <w:keepNext/>
        <w:spacing w:after="100"/>
      </w:pPr>
      <w:r>
        <w:rPr>
          <w:i/>
          <w:sz w:val="19"/>
        </w:rPr>
        <w:t>diatribē · noun, feminine · E066</w:t>
      </w:r>
    </w:p>
    <w:p>
      <w:pPr>
        <w:keepNext/>
      </w:pPr>
      <w:r>
        <w:rPr>
          <w:b/>
        </w:rPr>
        <w:t>Occupation, way of spending time; here, chiefly conversation.</w:t>
      </w:r>
    </w:p>
    <w:p>
      <w:pPr/>
      <w:r>
        <w:rPr/>
        <w:t>Socrates asks both what the place is and what the διατριβή is. Hippothales distinguishes the wrestling-school from the activity taking place there: mostly talk, which they would gladly share with Socrates.</w:t>
      </w:r>
    </w:p>
    <w:p>
      <w:pPr/>
      <w:r>
        <w:rPr/>
        <w:t>The cognate verb διατρίβομεν describes their spending time in the venue. Neither the noun nor the verb requires an organized course of instruction. The invitation makes conversation a shared social occupation before it becomes a tightly directed examination of love and friendship.</w:t>
      </w:r>
    </w:p>
    <w:p>
      <w:pPr>
        <w:spacing w:after="80"/>
      </w:pPr>
      <w:r>
        <w:rPr>
          <w:b/>
        </w:rPr>
        <w:t xml:space="preserve">Example </w:t>
      </w:r>
      <w:r>
        <w:rPr/>
        <w:t>ἡ δὲ διατριβὴ τὰ πολλὰ ἐν λόγοις</w:t>
      </w:r>
      <w:r>
        <w:rPr/>
        <w:t xml:space="preserve"> (204a). the occupation is mostly conversation.</w:t>
      </w:r>
    </w:p>
    <w:p>
      <w:pPr>
        <w:keepNext/>
        <w:spacing w:after="80"/>
      </w:pPr>
      <w:r>
        <w:rPr>
          <w:b/>
          <w:sz w:val="19"/>
        </w:rPr>
        <w:t xml:space="preserve">Passages </w:t>
      </w:r>
      <w:r>
        <w:rPr>
          <w:sz w:val="19"/>
        </w:rPr>
        <w:t>204a</w:t>
      </w:r>
    </w:p>
    <w:p>
      <w:pPr>
        <w:spacing w:after="220"/>
      </w:pPr>
      <w:r>
        <w:rPr>
          <w:b/>
          <w:sz w:val="19"/>
        </w:rPr>
        <w:t xml:space="preserve">See also </w:t>
      </w:r>
      <w:hyperlink w:anchor="entry-palaistra" w:history="1">
        <w:r>
          <w:rPr>
            <w:color w:val="000000"/>
            <w:sz w:val="19"/>
          </w:rPr>
          <w:t xml:space="preserve">παλαίστρα</w:t>
        </w:r>
      </w:hyperlink>
      <w:r>
        <w:rPr>
          <w:sz w:val="19"/>
        </w:rPr>
        <w:t xml:space="preserve"> (E184)</w:t>
      </w:r>
      <w:r>
        <w:rPr>
          <w:sz w:val="19"/>
        </w:rPr>
        <w:t xml:space="preserve">; </w:t>
      </w:r>
      <w:hyperlink w:anchor="entry-logos" w:history="1">
        <w:r>
          <w:rPr>
            <w:color w:val="000000"/>
            <w:sz w:val="19"/>
          </w:rPr>
          <w:t xml:space="preserve">λόγος</w:t>
        </w:r>
      </w:hyperlink>
      <w:r>
        <w:rPr>
          <w:sz w:val="19"/>
        </w:rPr>
        <w:t xml:space="preserve"> (E145)</w:t>
      </w:r>
      <w:r>
        <w:rPr>
          <w:sz w:val="19"/>
        </w:rPr>
        <w:t xml:space="preserve">; </w:t>
      </w:r>
      <w:hyperlink w:anchor="entry-metadidomi" w:history="1">
        <w:r>
          <w:rPr>
            <w:color w:val="000000"/>
            <w:sz w:val="19"/>
          </w:rPr>
          <w:t xml:space="preserve">μεταδίδωμι</w:t>
        </w:r>
      </w:hyperlink>
      <w:r>
        <w:rPr>
          <w:sz w:val="19"/>
        </w:rPr>
        <w:t xml:space="preserve"> (E157)</w:t>
      </w:r>
    </w:p>
    <w:p>
      <w:bookmarkStart w:id="78" w:name="entry-diaphero"/>
      <w:pPr>
        <w:pStyle w:val="Heading3"/>
      </w:pPr>
      <w:bookmarkEnd w:id="78"/>
      <w:r>
        <w:rPr/>
        <w:t>διαφέρω</w:t>
      </w:r>
    </w:p>
    <w:p>
      <w:pPr>
        <w:keepNext/>
        <w:spacing w:after="100"/>
      </w:pPr>
      <w:r>
        <w:rPr>
          <w:i/>
          <w:sz w:val="19"/>
        </w:rPr>
        <w:t>diapherō · verb · E067</w:t>
      </w:r>
    </w:p>
    <w:p>
      <w:pPr>
        <w:keepNext/>
      </w:pPr>
      <w:r>
        <w:rPr>
          <w:b/>
        </w:rPr>
        <w:t>Differ; make a difference.</w:t>
      </w:r>
    </w:p>
    <w:p>
      <w:pPr/>
      <w:r>
        <w:rPr/>
        <w:t>The inquiry into loving begins with “does it make no difference?” whether the friend is lover or beloved. Menexenus’ initial “no difference” licenses a test that shows how consequential the direction of affection can be.</w:t>
      </w:r>
    </w:p>
    <w:p>
      <w:pPr/>
      <w:r>
        <w:rPr/>
        <w:t>At 222b Socrates asks whether the akin differs in any way from the like. Here a genuine difference is required if the new proposal is to avoid an earlier objection. The verb thus frames both an initially neglected distinction and a final distinction that has not yet been secured.</w:t>
      </w:r>
    </w:p>
    <w:p>
      <w:pPr>
        <w:spacing w:after="80"/>
      </w:pPr>
      <w:r>
        <w:rPr>
          <w:b/>
        </w:rPr>
        <w:t xml:space="preserve">Example </w:t>
      </w:r>
      <w:r>
        <w:rPr/>
        <w:t>Εἰ μέν τι τὸ οἰκεῖον τοῦ ὁμοίου διαφέρει</w:t>
      </w:r>
      <w:r>
        <w:rPr/>
        <w:t xml:space="preserve"> (222b). If the akin differs in some way from the like.</w:t>
      </w:r>
    </w:p>
    <w:p>
      <w:pPr>
        <w:keepNext/>
        <w:spacing w:after="80"/>
      </w:pPr>
      <w:r>
        <w:rPr>
          <w:b/>
          <w:sz w:val="19"/>
        </w:rPr>
        <w:t xml:space="preserve">Passages </w:t>
      </w:r>
      <w:r>
        <w:rPr>
          <w:sz w:val="19"/>
        </w:rPr>
        <w:t>212a–b; 222b</w:t>
      </w:r>
    </w:p>
    <w:p>
      <w:pPr>
        <w:spacing w:after="220"/>
      </w:pPr>
      <w:r>
        <w:rPr>
          <w:b/>
          <w:sz w:val="19"/>
        </w:rPr>
        <w:t xml:space="preserve">See also </w:t>
      </w:r>
      <w:hyperlink w:anchor="entry-oikeios" w:history="1">
        <w:r>
          <w:rPr>
            <w:color w:val="000000"/>
            <w:sz w:val="19"/>
          </w:rPr>
          <w:t xml:space="preserve">οἰκεῖος</w:t>
        </w:r>
      </w:hyperlink>
      <w:r>
        <w:rPr>
          <w:sz w:val="19"/>
        </w:rPr>
        <w:t xml:space="preserve"> (E168)</w:t>
      </w:r>
      <w:r>
        <w:rPr>
          <w:sz w:val="19"/>
        </w:rPr>
        <w:t xml:space="preserve">; </w:t>
      </w:r>
      <w:hyperlink w:anchor="entry-homoios" w:history="1">
        <w:r>
          <w:rPr>
            <w:color w:val="000000"/>
            <w:sz w:val="19"/>
          </w:rPr>
          <w:t xml:space="preserve">ὅμοιος</w:t>
        </w:r>
      </w:hyperlink>
      <w:r>
        <w:rPr>
          <w:sz w:val="19"/>
        </w:rPr>
        <w:t xml:space="preserve"> (E172)</w:t>
      </w:r>
      <w:r>
        <w:rPr>
          <w:sz w:val="19"/>
        </w:rPr>
        <w:t xml:space="preserve">; </w:t>
      </w:r>
      <w:hyperlink w:anchor="entry-antiphileo" w:history="1">
        <w:r>
          <w:rPr>
            <w:color w:val="000000"/>
            <w:sz w:val="19"/>
          </w:rPr>
          <w:t xml:space="preserve">ἀντιφιλέω</w:t>
        </w:r>
      </w:hyperlink>
      <w:r>
        <w:rPr>
          <w:sz w:val="19"/>
        </w:rPr>
        <w:t xml:space="preserve"> (E031)</w:t>
      </w:r>
    </w:p>
    <w:p>
      <w:bookmarkStart w:id="79" w:name="entry-didaskalos"/>
      <w:pPr>
        <w:pStyle w:val="Heading3"/>
      </w:pPr>
      <w:bookmarkEnd w:id="79"/>
      <w:r>
        <w:rPr/>
        <w:t>διδάσκαλος</w:t>
      </w:r>
    </w:p>
    <w:p>
      <w:pPr>
        <w:keepNext/>
        <w:spacing w:after="100"/>
      </w:pPr>
      <w:r>
        <w:rPr>
          <w:i/>
          <w:sz w:val="19"/>
        </w:rPr>
        <w:t>didaskalos · noun, masculine · E068</w:t>
      </w:r>
    </w:p>
    <w:p>
      <w:pPr>
        <w:keepNext/>
      </w:pPr>
      <w:r>
        <w:rPr>
          <w:b/>
        </w:rPr>
        <w:t>Teacher; a person from whom the boy needs instruction.</w:t>
      </w:r>
    </w:p>
    <w:p>
      <w:pPr/>
      <w:r>
        <w:rPr/>
        <w:t>Lysis’ tutor leads him εἰς διδασκάλου, an idiomatic expression meaning to the teacher’s place. Socrates counts teachers among those who exercise authority over the boy. At 210d needing a teacher becomes evidence that Lysis does not yet understand.</w:t>
      </w:r>
    </w:p>
    <w:p>
      <w:pPr/>
      <w:r>
        <w:rPr/>
        <w:t>The word therefore moves from an ordinary educational role to an argument against self-importance. It does not imply that every teacher is infallible, and the passage does not identify a full curriculum. Reading, writing, and lyre-playing nevertheless supply concrete examples of acquired skills.</w:t>
      </w:r>
    </w:p>
    <w:p>
      <w:pPr>
        <w:spacing w:after="80"/>
      </w:pPr>
      <w:r>
        <w:rPr>
          <w:b/>
        </w:rPr>
        <w:t xml:space="preserve">Example </w:t>
      </w:r>
      <w:r>
        <w:rPr/>
        <w:t>Εἰ δ’ ἄρα σὺ διδασκάλου δέῃ</w:t>
      </w:r>
      <w:r>
        <w:rPr/>
        <w:t xml:space="preserve"> (210d). And if you need a teacher.</w:t>
      </w:r>
    </w:p>
    <w:p>
      <w:pPr>
        <w:keepNext/>
        <w:spacing w:after="80"/>
      </w:pPr>
      <w:r>
        <w:rPr>
          <w:b/>
          <w:sz w:val="19"/>
        </w:rPr>
        <w:t xml:space="preserve">Passages </w:t>
      </w:r>
      <w:r>
        <w:rPr>
          <w:sz w:val="19"/>
        </w:rPr>
        <w:t>208c; 208d; 210d</w:t>
      </w:r>
    </w:p>
    <w:p>
      <w:pPr>
        <w:spacing w:after="220"/>
      </w:pPr>
      <w:r>
        <w:rPr>
          <w:b/>
          <w:sz w:val="19"/>
        </w:rPr>
        <w:t xml:space="preserve">See also </w:t>
      </w:r>
      <w:hyperlink w:anchor="entry-paidagogos" w:history="1">
        <w:r>
          <w:rPr>
            <w:color w:val="000000"/>
            <w:sz w:val="19"/>
          </w:rPr>
          <w:t xml:space="preserve">παιδαγωγός</w:t>
        </w:r>
      </w:hyperlink>
      <w:r>
        <w:rPr>
          <w:sz w:val="19"/>
        </w:rPr>
        <w:t xml:space="preserve"> (E180)</w:t>
      </w:r>
      <w:r>
        <w:rPr>
          <w:sz w:val="19"/>
        </w:rPr>
        <w:t xml:space="preserve">; </w:t>
      </w:r>
      <w:hyperlink w:anchor="entry-mathetes" w:history="1">
        <w:r>
          <w:rPr>
            <w:color w:val="000000"/>
            <w:sz w:val="19"/>
          </w:rPr>
          <w:t xml:space="preserve">μαθητής</w:t>
        </w:r>
      </w:hyperlink>
      <w:r>
        <w:rPr>
          <w:sz w:val="19"/>
        </w:rPr>
        <w:t xml:space="preserve"> (E149)</w:t>
      </w:r>
      <w:r>
        <w:rPr>
          <w:sz w:val="19"/>
        </w:rPr>
        <w:t xml:space="preserve">; </w:t>
      </w:r>
      <w:hyperlink w:anchor="entry-manthano" w:history="1">
        <w:r>
          <w:rPr>
            <w:color w:val="000000"/>
            <w:sz w:val="19"/>
          </w:rPr>
          <w:t xml:space="preserve">μανθάνω</w:t>
        </w:r>
      </w:hyperlink>
      <w:r>
        <w:rPr>
          <w:sz w:val="19"/>
        </w:rPr>
        <w:t xml:space="preserve"> (E151)</w:t>
      </w:r>
    </w:p>
    <w:p>
      <w:bookmarkStart w:id="80" w:name="entry-dikaios"/>
      <w:pPr>
        <w:pStyle w:val="Heading3"/>
      </w:pPr>
      <w:bookmarkEnd w:id="80"/>
      <w:r>
        <w:rPr/>
        <w:t>δίκαιος</w:t>
      </w:r>
    </w:p>
    <w:p>
      <w:pPr>
        <w:keepNext/>
        <w:spacing w:after="100"/>
      </w:pPr>
      <w:r>
        <w:rPr>
          <w:i/>
          <w:sz w:val="19"/>
        </w:rPr>
        <w:t>dikaios · adjective · E069</w:t>
      </w:r>
    </w:p>
    <w:p>
      <w:pPr>
        <w:keepNext/>
      </w:pPr>
      <w:r>
        <w:rPr>
          <w:b/>
        </w:rPr>
        <w:t>Just; acting rightly toward others.</w:t>
      </w:r>
    </w:p>
    <w:p>
      <w:pPr/>
      <w:r>
        <w:rPr/>
        <w:t>Socrates is about to ask which boy is δικαιότερος, “more just,” and wiser when Menexenus is called away. Unlike the comparisons of age, birth, beauty, and wealth, this question never receives an answer in the opening exchange.</w:t>
      </w:r>
    </w:p>
    <w:p>
      <w:pPr/>
      <w:r>
        <w:rPr/>
        <w:t>The occurrence therefore marks an intended shift toward evaluative qualities, but does not supply a definition of justice or a verdict on either boy. The lexical entry should preserve the interruption: attributing a developed argument about justice to this adjective would overstate the text.</w:t>
      </w:r>
    </w:p>
    <w:p>
      <w:pPr/>
      <w:r>
        <w:rPr/>
        <w:t>At 216b the just is opposed to the unjust as a counterexample to the rule that opposites are friends. This later logical use draws on an accepted contrast without defining justice.</w:t>
      </w:r>
    </w:p>
    <w:p>
      <w:pPr>
        <w:spacing w:after="80"/>
      </w:pPr>
      <w:r>
        <w:rPr>
          <w:b/>
        </w:rPr>
        <w:t xml:space="preserve">Example </w:t>
      </w:r>
      <w:r>
        <w:rPr/>
        <w:t>ὁπότερος δικαιότερος καὶ σοφώτερος</w:t>
      </w:r>
      <w:r>
        <w:rPr/>
        <w:t xml:space="preserve"> (207d). which of the two was more just and wiser.</w:t>
      </w:r>
    </w:p>
    <w:p>
      <w:pPr>
        <w:keepNext/>
        <w:spacing w:after="80"/>
      </w:pPr>
      <w:r>
        <w:rPr>
          <w:b/>
          <w:sz w:val="19"/>
        </w:rPr>
        <w:t xml:space="preserve">Passages </w:t>
      </w:r>
      <w:r>
        <w:rPr>
          <w:sz w:val="19"/>
        </w:rPr>
        <w:t>207d; 216b</w:t>
      </w:r>
    </w:p>
    <w:p>
      <w:pPr>
        <w:spacing w:after="220"/>
      </w:pPr>
      <w:r>
        <w:rPr>
          <w:b/>
          <w:sz w:val="19"/>
        </w:rPr>
        <w:t xml:space="preserve">See also </w:t>
      </w:r>
      <w:hyperlink w:anchor="entry-sophos" w:history="1">
        <w:r>
          <w:rPr>
            <w:color w:val="000000"/>
            <w:sz w:val="19"/>
          </w:rPr>
          <w:t xml:space="preserve">σοφός</w:t>
        </w:r>
      </w:hyperlink>
      <w:r>
        <w:rPr>
          <w:sz w:val="19"/>
        </w:rPr>
        <w:t xml:space="preserve"> (E213)</w:t>
      </w:r>
      <w:r>
        <w:rPr>
          <w:sz w:val="19"/>
        </w:rPr>
        <w:t xml:space="preserve">; </w:t>
      </w:r>
      <w:hyperlink w:anchor="entry-gennaios" w:history="1">
        <w:r>
          <w:rPr>
            <w:color w:val="000000"/>
            <w:sz w:val="19"/>
          </w:rPr>
          <w:t xml:space="preserve">γενναῖος</w:t>
        </w:r>
      </w:hyperlink>
      <w:r>
        <w:rPr>
          <w:sz w:val="19"/>
        </w:rPr>
        <w:t xml:space="preserve"> (E052)</w:t>
      </w:r>
      <w:r>
        <w:rPr>
          <w:sz w:val="19"/>
        </w:rPr>
        <w:t xml:space="preserve">; </w:t>
      </w:r>
      <w:hyperlink w:anchor="entry-amphisbeteo" w:history="1">
        <w:r>
          <w:rPr>
            <w:color w:val="000000"/>
            <w:sz w:val="19"/>
          </w:rPr>
          <w:t xml:space="preserve">ἀμφισβητέω</w:t>
        </w:r>
      </w:hyperlink>
      <w:r>
        <w:rPr>
          <w:sz w:val="19"/>
        </w:rPr>
        <w:t xml:space="preserve"> (E022)</w:t>
      </w:r>
      <w:r>
        <w:rPr>
          <w:sz w:val="19"/>
        </w:rPr>
        <w:t xml:space="preserve">; </w:t>
      </w:r>
      <w:hyperlink w:anchor="entry-adikos" w:history="1">
        <w:r>
          <w:rPr>
            <w:color w:val="000000"/>
            <w:sz w:val="19"/>
          </w:rPr>
          <w:t xml:space="preserve">ἄδικος</w:t>
        </w:r>
      </w:hyperlink>
      <w:r>
        <w:rPr>
          <w:sz w:val="19"/>
        </w:rPr>
        <w:t xml:space="preserve"> (E008)</w:t>
      </w:r>
      <w:r>
        <w:rPr>
          <w:sz w:val="19"/>
        </w:rPr>
        <w:t xml:space="preserve">; </w:t>
      </w:r>
      <w:hyperlink w:anchor="entry-enantios" w:history="1">
        <w:r>
          <w:rPr>
            <w:color w:val="000000"/>
            <w:sz w:val="19"/>
          </w:rPr>
          <w:t xml:space="preserve">ἐναντίος</w:t>
        </w:r>
      </w:hyperlink>
      <w:r>
        <w:rPr>
          <w:sz w:val="19"/>
        </w:rPr>
        <w:t xml:space="preserve"> (E079)</w:t>
      </w:r>
    </w:p>
    <w:p>
      <w:bookmarkStart w:id="81" w:name="entry-dipsao"/>
      <w:pPr>
        <w:pStyle w:val="Heading3"/>
      </w:pPr>
      <w:bookmarkEnd w:id="81"/>
      <w:r>
        <w:rPr/>
        <w:t>διψάω</w:t>
      </w:r>
    </w:p>
    <w:p>
      <w:pPr>
        <w:keepNext/>
        <w:spacing w:after="100"/>
      </w:pPr>
      <w:r>
        <w:rPr>
          <w:i/>
          <w:sz w:val="19"/>
        </w:rPr>
        <w:t>dipsaō · verb · E070</w:t>
      </w:r>
    </w:p>
    <w:p>
      <w:pPr>
        <w:keepNext/>
      </w:pPr>
      <w:r>
        <w:rPr>
          <w:b/>
        </w:rPr>
        <w:t>Be thirsty; thirst.</w:t>
      </w:r>
    </w:p>
    <w:p>
      <w:pPr/>
      <w:r>
        <w:rPr/>
        <w:t>Thirst is paired with hunger in the examination of whether desire depends on badness. The noun δίψα denotes the condition, while participial διψῶντα describes the person experiencing it.</w:t>
      </w:r>
    </w:p>
    <w:p>
      <w:pPr/>
      <w:r>
        <w:rPr/>
        <w:t>The argument distinguishes desiring beneficially, harmfully, or neither way. Thirst therefore supplies a familiar bodily example whose value cannot simply be read from the fact that it is a desire. Its role is argumentative, not a medical recommendation about drinking or deprivation.</w:t>
      </w:r>
    </w:p>
    <w:p>
      <w:pPr>
        <w:spacing w:after="80"/>
      </w:pPr>
      <w:r>
        <w:rPr>
          <w:b/>
        </w:rPr>
        <w:t xml:space="preserve">Example </w:t>
      </w:r>
      <w:r>
        <w:rPr/>
        <w:t>καὶ δίψα δὴ καὶ αἱ ἄλλαι ἐπιθυμίαι</w:t>
      </w:r>
      <w:r>
        <w:rPr/>
        <w:t xml:space="preserve"> (221a). And thirst too, and the other desires.</w:t>
      </w:r>
    </w:p>
    <w:p>
      <w:pPr>
        <w:keepNext/>
        <w:spacing w:after="80"/>
      </w:pPr>
      <w:r>
        <w:rPr>
          <w:b/>
          <w:sz w:val="19"/>
        </w:rPr>
        <w:t xml:space="preserve">Passages </w:t>
      </w:r>
      <w:r>
        <w:rPr>
          <w:sz w:val="19"/>
        </w:rPr>
        <w:t>220e–221b</w:t>
      </w:r>
    </w:p>
    <w:p>
      <w:pPr>
        <w:spacing w:after="220"/>
      </w:pPr>
      <w:r>
        <w:rPr>
          <w:b/>
          <w:sz w:val="19"/>
        </w:rPr>
        <w:t xml:space="preserve">See also </w:t>
      </w:r>
      <w:hyperlink w:anchor="entry-peinao" w:history="1">
        <w:r>
          <w:rPr>
            <w:color w:val="000000"/>
            <w:sz w:val="19"/>
          </w:rPr>
          <w:t xml:space="preserve">πεινάω</w:t>
        </w:r>
      </w:hyperlink>
      <w:r>
        <w:rPr>
          <w:sz w:val="19"/>
        </w:rPr>
        <w:t xml:space="preserve"> (E189)</w:t>
      </w:r>
      <w:r>
        <w:rPr>
          <w:sz w:val="19"/>
        </w:rPr>
        <w:t xml:space="preserve">; </w:t>
      </w:r>
      <w:hyperlink w:anchor="entry-epithymia" w:history="1">
        <w:r>
          <w:rPr>
            <w:color w:val="000000"/>
            <w:sz w:val="19"/>
          </w:rPr>
          <w:t xml:space="preserve">ἐπιθυμία</w:t>
        </w:r>
      </w:hyperlink>
      <w:r>
        <w:rPr>
          <w:sz w:val="19"/>
        </w:rPr>
        <w:t xml:space="preserve"> (E089)</w:t>
      </w:r>
      <w:r>
        <w:rPr>
          <w:sz w:val="19"/>
        </w:rPr>
        <w:t xml:space="preserve">; </w:t>
      </w:r>
      <w:hyperlink w:anchor="entry-blapto" w:history="1">
        <w:r>
          <w:rPr>
            <w:color w:val="000000"/>
            <w:sz w:val="19"/>
          </w:rPr>
          <w:t xml:space="preserve">βλάπτω</w:t>
        </w:r>
      </w:hyperlink>
      <w:r>
        <w:rPr>
          <w:sz w:val="19"/>
        </w:rPr>
        <w:t xml:space="preserve"> (E050)</w:t>
      </w:r>
    </w:p>
    <w:p>
      <w:bookmarkStart w:id="82" w:name="entry-doulos"/>
      <w:pPr>
        <w:pStyle w:val="Heading3"/>
      </w:pPr>
      <w:bookmarkEnd w:id="82"/>
      <w:r>
        <w:rPr/>
        <w:t>δοῦλος</w:t>
      </w:r>
    </w:p>
    <w:p>
      <w:pPr>
        <w:keepNext/>
        <w:spacing w:after="100"/>
      </w:pPr>
      <w:r>
        <w:rPr>
          <w:i/>
          <w:sz w:val="19"/>
        </w:rPr>
        <w:t>doulos · noun and adjective, masculine · E071</w:t>
      </w:r>
    </w:p>
    <w:p>
      <w:pPr>
        <w:keepNext/>
      </w:pPr>
      <w:r>
        <w:rPr>
          <w:b/>
        </w:rPr>
        <w:t>Slave; one legally unfree.</w:t>
      </w:r>
    </w:p>
    <w:p>
      <w:pPr/>
      <w:r>
        <w:rPr/>
        <w:t>Lysis identifies both the muleteer and his tutor as slaves. Socrates emphasizes that a slave is trusted with tasks the son cannot perform and that the free boy is ruled by someone legally unfree.</w:t>
      </w:r>
    </w:p>
    <w:p>
      <w:pPr/>
      <w:r>
        <w:rPr/>
        <w:t>The distinction matters literally within the household, even as Socrates uses it to challenge assumptions about freedom and authority. The related δουλεύω, “be in slavery” or “serve,” expands the language of dependence in the happiness argument. Do not erase the underlying status difference by translating every occurrence merely as “servant.”</w:t>
      </w:r>
    </w:p>
    <w:p>
      <w:pPr>
        <w:spacing w:after="80"/>
      </w:pPr>
      <w:r>
        <w:rPr>
          <w:b/>
        </w:rPr>
        <w:t xml:space="preserve">Example </w:t>
      </w:r>
      <w:r>
        <w:rPr/>
        <w:t>ἐλεύθερον ὄντα ὑπὸ δούλου ἄρχεσθαι</w:t>
      </w:r>
      <w:r>
        <w:rPr/>
        <w:t xml:space="preserve"> (208c). to be free and yet ruled by a slave.</w:t>
      </w:r>
    </w:p>
    <w:p>
      <w:pPr>
        <w:keepNext/>
        <w:spacing w:after="80"/>
      </w:pPr>
      <w:r>
        <w:rPr>
          <w:b/>
          <w:sz w:val="19"/>
        </w:rPr>
        <w:t xml:space="preserve">Passages </w:t>
      </w:r>
      <w:r>
        <w:rPr>
          <w:sz w:val="19"/>
        </w:rPr>
        <w:t>208b; 208c</w:t>
      </w:r>
    </w:p>
    <w:p>
      <w:pPr>
        <w:spacing w:after="220"/>
      </w:pPr>
      <w:r>
        <w:rPr>
          <w:b/>
          <w:sz w:val="19"/>
        </w:rPr>
        <w:t xml:space="preserve">See also </w:t>
      </w:r>
      <w:hyperlink w:anchor="entry-eleutheros" w:history="1">
        <w:r>
          <w:rPr>
            <w:color w:val="000000"/>
            <w:sz w:val="19"/>
          </w:rPr>
          <w:t xml:space="preserve">ἐλεύθερος</w:t>
        </w:r>
      </w:hyperlink>
      <w:r>
        <w:rPr>
          <w:sz w:val="19"/>
        </w:rPr>
        <w:t xml:space="preserve"> (E077)</w:t>
      </w:r>
      <w:r>
        <w:rPr>
          <w:sz w:val="19"/>
        </w:rPr>
        <w:t xml:space="preserve">; </w:t>
      </w:r>
      <w:hyperlink w:anchor="entry-paidagogos" w:history="1">
        <w:r>
          <w:rPr>
            <w:color w:val="000000"/>
            <w:sz w:val="19"/>
          </w:rPr>
          <w:t xml:space="preserve">παιδαγωγός</w:t>
        </w:r>
      </w:hyperlink>
      <w:r>
        <w:rPr>
          <w:sz w:val="19"/>
        </w:rPr>
        <w:t xml:space="preserve"> (E180)</w:t>
      </w:r>
      <w:r>
        <w:rPr>
          <w:sz w:val="19"/>
        </w:rPr>
        <w:t xml:space="preserve">; </w:t>
      </w:r>
      <w:hyperlink w:anchor="entry-oreokomos" w:history="1">
        <w:r>
          <w:rPr>
            <w:color w:val="000000"/>
            <w:sz w:val="19"/>
          </w:rPr>
          <w:t xml:space="preserve">ὀρεοκόμος</w:t>
        </w:r>
      </w:hyperlink>
      <w:r>
        <w:rPr>
          <w:sz w:val="19"/>
        </w:rPr>
        <w:t xml:space="preserve"> (E177)</w:t>
      </w:r>
      <w:r>
        <w:rPr>
          <w:sz w:val="19"/>
        </w:rPr>
        <w:t xml:space="preserve">; </w:t>
      </w:r>
      <w:hyperlink w:anchor="entry-archo" w:history="1">
        <w:r>
          <w:rPr>
            <w:color w:val="000000"/>
            <w:sz w:val="19"/>
          </w:rPr>
          <w:t xml:space="preserve">ἄρχω</w:t>
        </w:r>
      </w:hyperlink>
      <w:r>
        <w:rPr>
          <w:sz w:val="19"/>
        </w:rPr>
        <w:t xml:space="preserve"> (E042)</w:t>
      </w:r>
    </w:p>
    <w:p>
      <w:bookmarkStart w:id="83" w:name="entry-dysalotos"/>
      <w:pPr>
        <w:pStyle w:val="Heading3"/>
      </w:pPr>
      <w:bookmarkEnd w:id="83"/>
      <w:r>
        <w:rPr/>
        <w:t>δυσάλωτος</w:t>
      </w:r>
    </w:p>
    <w:p>
      <w:pPr>
        <w:keepNext/>
        <w:spacing w:after="100"/>
      </w:pPr>
      <w:r>
        <w:rPr>
          <w:i/>
          <w:sz w:val="19"/>
        </w:rPr>
        <w:t>dysalōtos · adjective · E072</w:t>
      </w:r>
    </w:p>
    <w:p>
      <w:pPr>
        <w:keepNext/>
      </w:pPr>
      <w:r>
        <w:rPr>
          <w:b/>
        </w:rPr>
        <w:t>Hard to capture or win.</w:t>
      </w:r>
    </w:p>
    <w:p>
      <w:pPr/>
      <w:r>
        <w:rPr/>
        <w:t>The comparative δυσαλωτότεροι describes beautiful boys made more boastful by praise; δυσαλωτοτέραν immediately describes the quarry a bad hunter frightens away. The shared adjective makes the transfer from erotic pursuit to hunting unmistakable.</w:t>
      </w:r>
    </w:p>
    <w:p>
      <w:pPr/>
      <w:r>
        <w:rPr/>
        <w:t>The difficulty is represented as partly created by the pursuer himself. Praise is not merely ineffective: it changes its object in a way that obstructs success. Retain the sense of capture in the translation, while recognizing that the application to a beloved is a strategic metaphor.</w:t>
      </w:r>
    </w:p>
    <w:p>
      <w:pPr>
        <w:spacing w:after="80"/>
      </w:pPr>
      <w:r>
        <w:rPr>
          <w:b/>
        </w:rPr>
        <w:t xml:space="preserve">Example </w:t>
      </w:r>
      <w:r>
        <w:rPr/>
        <w:t>δυσαλωτοτέραν τὴν ἄγραν ποιοῖ</w:t>
      </w:r>
      <w:r>
        <w:rPr/>
        <w:t xml:space="preserve"> (206a). he makes the quarry harder to catch.</w:t>
      </w:r>
    </w:p>
    <w:p>
      <w:pPr>
        <w:keepNext/>
        <w:spacing w:after="80"/>
      </w:pPr>
      <w:r>
        <w:rPr>
          <w:b/>
          <w:sz w:val="19"/>
        </w:rPr>
        <w:t xml:space="preserve">Passages </w:t>
      </w:r>
      <w:r>
        <w:rPr>
          <w:sz w:val="19"/>
        </w:rPr>
        <w:t>206a</w:t>
      </w:r>
    </w:p>
    <w:p>
      <w:pPr>
        <w:spacing w:after="220"/>
      </w:pPr>
      <w:r>
        <w:rPr>
          <w:b/>
          <w:sz w:val="19"/>
        </w:rPr>
        <w:t xml:space="preserve">See also </w:t>
      </w:r>
      <w:hyperlink w:anchor="entry-haireo" w:history="1">
        <w:r>
          <w:rPr>
            <w:color w:val="000000"/>
            <w:sz w:val="19"/>
          </w:rPr>
          <w:t xml:space="preserve">αἱρέω</w:t>
        </w:r>
      </w:hyperlink>
      <w:r>
        <w:rPr>
          <w:sz w:val="19"/>
        </w:rPr>
        <w:t xml:space="preserve"> (E012)</w:t>
      </w:r>
      <w:r>
        <w:rPr>
          <w:sz w:val="19"/>
        </w:rPr>
        <w:t xml:space="preserve">; </w:t>
      </w:r>
      <w:hyperlink w:anchor="entry-agra" w:history="1">
        <w:r>
          <w:rPr>
            <w:color w:val="000000"/>
            <w:sz w:val="19"/>
          </w:rPr>
          <w:t xml:space="preserve">ἄγρα</w:t>
        </w:r>
      </w:hyperlink>
      <w:r>
        <w:rPr>
          <w:sz w:val="19"/>
        </w:rPr>
        <w:t xml:space="preserve"> (E005)</w:t>
      </w:r>
      <w:r>
        <w:rPr>
          <w:sz w:val="19"/>
        </w:rPr>
        <w:t xml:space="preserve">; </w:t>
      </w:r>
      <w:hyperlink w:anchor="entry-thereutes" w:history="1">
        <w:r>
          <w:rPr>
            <w:color w:val="000000"/>
            <w:sz w:val="19"/>
          </w:rPr>
          <w:t xml:space="preserve">θηρευτής</w:t>
        </w:r>
      </w:hyperlink>
      <w:r>
        <w:rPr>
          <w:sz w:val="19"/>
        </w:rPr>
        <w:t xml:space="preserve"> (E116)</w:t>
      </w:r>
    </w:p>
    <w:p>
      <w:bookmarkStart w:id="84" w:name="letter-917"/>
      <w:pPr>
        <w:pStyle w:val="Heading2"/>
      </w:pPr>
      <w:bookmarkEnd w:id="84"/>
      <w:r>
        <w:rPr/>
        <w:t>Ε</w:t>
      </w:r>
    </w:p>
    <w:p>
      <w:bookmarkStart w:id="85" w:name="entry-enkomion"/>
      <w:pPr>
        <w:pStyle w:val="Heading3"/>
      </w:pPr>
      <w:bookmarkEnd w:id="85"/>
      <w:r>
        <w:rPr/>
        <w:t>ἐγκώμιον</w:t>
      </w:r>
    </w:p>
    <w:p>
      <w:pPr>
        <w:keepNext/>
        <w:spacing w:after="100"/>
      </w:pPr>
      <w:r>
        <w:rPr>
          <w:i/>
          <w:sz w:val="19"/>
        </w:rPr>
        <w:t>enkōmion · noun, neuter · E073</w:t>
      </w:r>
    </w:p>
    <w:p>
      <w:pPr>
        <w:keepNext/>
      </w:pPr>
      <w:r>
        <w:rPr>
          <w:b/>
        </w:rPr>
        <w:t>Song of praise; encomium.</w:t>
      </w:r>
    </w:p>
    <w:p>
      <w:pPr/>
      <w:r>
        <w:rPr/>
        <w:t>Socrates claims that Hippothales is composing an ἐγκώμιον of himself when he celebrates his beloved. If he wins such a distinguished boy, the praise adorns his own success; if the boy escapes, it measures the greatness of his loss.</w:t>
      </w:r>
    </w:p>
    <w:p>
      <w:pPr/>
      <w:r>
        <w:rPr/>
        <w:t>The term therefore changes its apparent target without changing its wording: ostensibly praise of Lysis, effectively prospective praise of Hippothales. The athletic language of winning strengthens the irony. Calling these poems “compliments” alone would miss their elaborate, public, victory-song character.</w:t>
      </w:r>
    </w:p>
    <w:p>
      <w:pPr>
        <w:spacing w:after="80"/>
      </w:pPr>
      <w:r>
        <w:rPr>
          <w:b/>
        </w:rPr>
        <w:t xml:space="preserve">Example </w:t>
      </w:r>
      <w:r>
        <w:rPr/>
        <w:t>εἰς σαυτὸν ἐγκώμιον</w:t>
      </w:r>
      <w:r>
        <w:rPr/>
        <w:t xml:space="preserve"> (205d). a song of praise about yourself.</w:t>
      </w:r>
    </w:p>
    <w:p>
      <w:pPr>
        <w:keepNext/>
        <w:spacing w:after="80"/>
      </w:pPr>
      <w:r>
        <w:rPr>
          <w:b/>
          <w:sz w:val="19"/>
        </w:rPr>
        <w:t xml:space="preserve">Passages </w:t>
      </w:r>
      <w:r>
        <w:rPr>
          <w:sz w:val="19"/>
        </w:rPr>
        <w:t>205d; 205e</w:t>
      </w:r>
    </w:p>
    <w:p>
      <w:pPr>
        <w:spacing w:after="220"/>
      </w:pPr>
      <w:r>
        <w:rPr>
          <w:b/>
          <w:sz w:val="19"/>
        </w:rPr>
        <w:t xml:space="preserve">See also </w:t>
      </w:r>
      <w:hyperlink w:anchor="entry-oide" w:history="1">
        <w:r>
          <w:rPr>
            <w:color w:val="000000"/>
            <w:sz w:val="19"/>
          </w:rPr>
          <w:t xml:space="preserve">ᾠδή</w:t>
        </w:r>
      </w:hyperlink>
      <w:r>
        <w:rPr>
          <w:sz w:val="19"/>
        </w:rPr>
        <w:t xml:space="preserve"> (E265)</w:t>
      </w:r>
      <w:r>
        <w:rPr>
          <w:sz w:val="19"/>
        </w:rPr>
        <w:t xml:space="preserve">; </w:t>
      </w:r>
      <w:hyperlink w:anchor="entry-nike" w:history="1">
        <w:r>
          <w:rPr>
            <w:color w:val="000000"/>
            <w:sz w:val="19"/>
          </w:rPr>
          <w:t xml:space="preserve">νίκη</w:t>
        </w:r>
      </w:hyperlink>
      <w:r>
        <w:rPr>
          <w:sz w:val="19"/>
        </w:rPr>
        <w:t xml:space="preserve"> (E162)</w:t>
      </w:r>
      <w:r>
        <w:rPr>
          <w:sz w:val="19"/>
        </w:rPr>
        <w:t xml:space="preserve">; </w:t>
      </w:r>
      <w:hyperlink w:anchor="entry-epaineo" w:history="1">
        <w:r>
          <w:rPr>
            <w:color w:val="000000"/>
            <w:sz w:val="19"/>
          </w:rPr>
          <w:t xml:space="preserve">ἐπαινέω</w:t>
        </w:r>
      </w:hyperlink>
      <w:r>
        <w:rPr>
          <w:sz w:val="19"/>
        </w:rPr>
        <w:t xml:space="preserve"> (E086)</w:t>
      </w:r>
      <w:r>
        <w:rPr>
          <w:sz w:val="19"/>
        </w:rPr>
        <w:t xml:space="preserve">; </w:t>
      </w:r>
      <w:hyperlink w:anchor="entry-kosmos" w:history="1">
        <w:r>
          <w:rPr>
            <w:color w:val="000000"/>
            <w:sz w:val="19"/>
          </w:rPr>
          <w:t xml:space="preserve">κόσμος</w:t>
        </w:r>
      </w:hyperlink>
      <w:r>
        <w:rPr>
          <w:sz w:val="19"/>
        </w:rPr>
        <w:t xml:space="preserve"> (E137)</w:t>
      </w:r>
    </w:p>
    <w:p>
      <w:bookmarkStart w:id="86" w:name="entry-eidos"/>
      <w:pPr>
        <w:pStyle w:val="Heading3"/>
      </w:pPr>
      <w:bookmarkEnd w:id="86"/>
      <w:r>
        <w:rPr/>
        <w:t>εἶδος</w:t>
      </w:r>
    </w:p>
    <w:p>
      <w:pPr>
        <w:keepNext/>
        <w:spacing w:after="100"/>
      </w:pPr>
      <w:r>
        <w:rPr>
          <w:i/>
          <w:sz w:val="19"/>
        </w:rPr>
        <w:t>eidos · noun, neuter · E074</w:t>
      </w:r>
    </w:p>
    <w:p>
      <w:pPr>
        <w:keepNext/>
      </w:pPr>
      <w:r>
        <w:rPr>
          <w:b/>
        </w:rPr>
        <w:t>Visible figure or appearance.</w:t>
      </w:r>
    </w:p>
    <w:p>
      <w:pPr/>
      <w:r>
        <w:rPr/>
        <w:t>Ctesippus says that Socrates is far from failing to know Lysis’ εἶδος: the boy is recognizable by his figure alone, although his own name remains less familiar than his father’s. The noun directs attention to visible appearance and the recognizability of an attractive person.</w:t>
      </w:r>
    </w:p>
    <w:p>
      <w:pPr/>
      <w:r>
        <w:rPr/>
        <w:t>At 222a it appears again among the respects in which people might be akin, alongside soul, character, and ways of life. Neither occurrence by itself introduces a transcendent Form. Keep the ordinary descriptive sense distinct from later philosophical uses readers may associate with this familiar Greek word.</w:t>
      </w:r>
    </w:p>
    <w:p>
      <w:pPr>
        <w:spacing w:after="80"/>
      </w:pPr>
      <w:r>
        <w:rPr>
          <w:b/>
        </w:rPr>
        <w:t xml:space="preserve">Example </w:t>
      </w:r>
      <w:r>
        <w:rPr/>
        <w:t>τὸ εἶδος ἀγνοεῖν τοῦ παιδός</w:t>
      </w:r>
      <w:r>
        <w:rPr/>
        <w:t xml:space="preserve"> (204e). to fail to know the boy’s figure.</w:t>
      </w:r>
    </w:p>
    <w:p>
      <w:pPr>
        <w:keepNext/>
        <w:spacing w:after="80"/>
      </w:pPr>
      <w:r>
        <w:rPr>
          <w:b/>
          <w:sz w:val="19"/>
        </w:rPr>
        <w:t xml:space="preserve">Passages </w:t>
      </w:r>
      <w:r>
        <w:rPr>
          <w:sz w:val="19"/>
        </w:rPr>
        <w:t>204e; 222a</w:t>
      </w:r>
    </w:p>
    <w:p>
      <w:pPr>
        <w:spacing w:after="220"/>
      </w:pPr>
      <w:r>
        <w:rPr>
          <w:b/>
          <w:sz w:val="19"/>
        </w:rPr>
        <w:t xml:space="preserve">See also </w:t>
      </w:r>
      <w:hyperlink w:anchor="entry-kalos" w:history="1">
        <w:r>
          <w:rPr>
            <w:color w:val="000000"/>
            <w:sz w:val="19"/>
          </w:rPr>
          <w:t xml:space="preserve">καλός</w:t>
        </w:r>
      </w:hyperlink>
      <w:r>
        <w:rPr>
          <w:sz w:val="19"/>
        </w:rPr>
        <w:t xml:space="preserve"> (E127)</w:t>
      </w:r>
      <w:r>
        <w:rPr>
          <w:sz w:val="19"/>
        </w:rPr>
        <w:t xml:space="preserve">; </w:t>
      </w:r>
      <w:hyperlink w:anchor="entry-gennaios" w:history="1">
        <w:r>
          <w:rPr>
            <w:color w:val="000000"/>
            <w:sz w:val="19"/>
          </w:rPr>
          <w:t xml:space="preserve">γενναῖος</w:t>
        </w:r>
      </w:hyperlink>
      <w:r>
        <w:rPr>
          <w:sz w:val="19"/>
        </w:rPr>
        <w:t xml:space="preserve"> (E052)</w:t>
      </w:r>
      <w:r>
        <w:rPr>
          <w:sz w:val="19"/>
        </w:rPr>
        <w:t xml:space="preserve">; </w:t>
      </w:r>
      <w:hyperlink w:anchor="entry-soma" w:history="1">
        <w:r>
          <w:rPr>
            <w:color w:val="000000"/>
            <w:sz w:val="19"/>
          </w:rPr>
          <w:t xml:space="preserve">σῶμα</w:t>
        </w:r>
      </w:hyperlink>
      <w:r>
        <w:rPr>
          <w:sz w:val="19"/>
        </w:rPr>
        <w:t xml:space="preserve"> (E223)</w:t>
      </w:r>
      <w:r>
        <w:rPr>
          <w:sz w:val="19"/>
        </w:rPr>
        <w:t xml:space="preserve">; </w:t>
      </w:r>
      <w:hyperlink w:anchor="entry-psyche" w:history="1">
        <w:r>
          <w:rPr>
            <w:color w:val="000000"/>
            <w:sz w:val="19"/>
          </w:rPr>
          <w:t xml:space="preserve">ψυχή</w:t>
        </w:r>
      </w:hyperlink>
      <w:r>
        <w:rPr>
          <w:sz w:val="19"/>
        </w:rPr>
        <w:t xml:space="preserve"> (E264)</w:t>
      </w:r>
      <w:r>
        <w:rPr>
          <w:sz w:val="19"/>
        </w:rPr>
        <w:t xml:space="preserve">; </w:t>
      </w:r>
      <w:hyperlink w:anchor="entry-ethos" w:history="1">
        <w:r>
          <w:rPr>
            <w:color w:val="000000"/>
            <w:sz w:val="19"/>
          </w:rPr>
          <w:t xml:space="preserve">ἦθος</w:t>
        </w:r>
      </w:hyperlink>
      <w:r>
        <w:rPr>
          <w:sz w:val="19"/>
        </w:rPr>
        <w:t xml:space="preserve"> (E112)</w:t>
      </w:r>
      <w:r>
        <w:rPr>
          <w:sz w:val="19"/>
        </w:rPr>
        <w:t xml:space="preserve">; </w:t>
      </w:r>
      <w:hyperlink w:anchor="entry-oikeios" w:history="1">
        <w:r>
          <w:rPr>
            <w:color w:val="000000"/>
            <w:sz w:val="19"/>
          </w:rPr>
          <w:t xml:space="preserve">οἰκεῖος</w:t>
        </w:r>
      </w:hyperlink>
      <w:r>
        <w:rPr>
          <w:sz w:val="19"/>
        </w:rPr>
        <w:t xml:space="preserve"> (E168)</w:t>
      </w:r>
    </w:p>
    <w:p>
      <w:bookmarkStart w:id="87" w:name="entry-eidolon"/>
      <w:pPr>
        <w:pStyle w:val="Heading3"/>
      </w:pPr>
      <w:bookmarkEnd w:id="87"/>
      <w:r>
        <w:rPr/>
        <w:t>εἴδωλον</w:t>
      </w:r>
    </w:p>
    <w:p>
      <w:pPr>
        <w:keepNext/>
        <w:spacing w:after="100"/>
      </w:pPr>
      <w:r>
        <w:rPr>
          <w:i/>
          <w:sz w:val="19"/>
        </w:rPr>
        <w:t>eidōlon · neuter noun · E075</w:t>
      </w:r>
    </w:p>
    <w:p>
      <w:pPr>
        <w:keepNext/>
      </w:pPr>
      <w:r>
        <w:rPr>
          <w:b/>
        </w:rPr>
        <w:t>Image; likeness that may stand in for something else.</w:t>
      </w:r>
    </w:p>
    <w:p>
      <w:pPr/>
      <w:r>
        <w:rPr/>
        <w:t>The plural εἴδωλα describes the other things called friends for the sake of the first friend, qualified by ὥσπερ, “as it were.” Socrates fears that these images may deceive the speakers about what is truly a friend.</w:t>
      </w:r>
    </w:p>
    <w:p>
      <w:pPr/>
      <w:r>
        <w:rPr/>
        <w:t>The word belongs to a comparison within the inquiry. It invites a distinction between derivative and final objects of concern, but it does not by itself settle that secondary friends are wholly unreal, or supply a developed theory of Forms. Keep the comparative qualification visible.</w:t>
      </w:r>
    </w:p>
    <w:p>
      <w:pPr>
        <w:spacing w:after="80"/>
      </w:pPr>
      <w:r>
        <w:rPr>
          <w:b/>
        </w:rPr>
        <w:t xml:space="preserve">Example </w:t>
      </w:r>
      <w:r>
        <w:rPr/>
        <w:t>ὥσπερ εἴδωλα ἄττα ὄντα αὐτοῦ</w:t>
      </w:r>
      <w:r>
        <w:rPr/>
        <w:t xml:space="preserve"> (219d). Being, as it were, certain images of it.</w:t>
      </w:r>
    </w:p>
    <w:p>
      <w:pPr>
        <w:keepNext/>
        <w:spacing w:after="80"/>
      </w:pPr>
      <w:r>
        <w:rPr>
          <w:b/>
          <w:sz w:val="19"/>
        </w:rPr>
        <w:t xml:space="preserve">Passages </w:t>
      </w:r>
      <w:r>
        <w:rPr>
          <w:sz w:val="19"/>
        </w:rPr>
        <w:t>219d</w:t>
      </w:r>
    </w:p>
    <w:p>
      <w:pPr>
        <w:spacing w:after="220"/>
      </w:pPr>
      <w:r>
        <w:rPr>
          <w:b/>
          <w:sz w:val="19"/>
        </w:rPr>
        <w:t xml:space="preserve">See also </w:t>
      </w:r>
      <w:hyperlink w:anchor="entry-exapatao" w:history="1">
        <w:r>
          <w:rPr>
            <w:color w:val="000000"/>
            <w:sz w:val="19"/>
          </w:rPr>
          <w:t xml:space="preserve">ἐξαπατάω</w:t>
        </w:r>
      </w:hyperlink>
      <w:r>
        <w:rPr>
          <w:sz w:val="19"/>
        </w:rPr>
        <w:t xml:space="preserve"> (E083)</w:t>
      </w:r>
      <w:r>
        <w:rPr>
          <w:sz w:val="19"/>
        </w:rPr>
        <w:t xml:space="preserve">; </w:t>
      </w:r>
      <w:hyperlink w:anchor="entry-proton-philon" w:history="1">
        <w:r>
          <w:rPr>
            <w:color w:val="000000"/>
            <w:sz w:val="19"/>
          </w:rPr>
          <w:t xml:space="preserve">πρῶτον φίλον</w:t>
        </w:r>
      </w:hyperlink>
      <w:r>
        <w:rPr>
          <w:sz w:val="19"/>
        </w:rPr>
        <w:t xml:space="preserve"> (E204)</w:t>
      </w:r>
      <w:r>
        <w:rPr>
          <w:sz w:val="19"/>
        </w:rPr>
        <w:t xml:space="preserve">; </w:t>
      </w:r>
      <w:hyperlink w:anchor="entry-rhema" w:history="1">
        <w:r>
          <w:rPr>
            <w:color w:val="000000"/>
            <w:sz w:val="19"/>
          </w:rPr>
          <w:t xml:space="preserve">ῥῆμα</w:t>
        </w:r>
      </w:hyperlink>
      <w:r>
        <w:rPr>
          <w:sz w:val="19"/>
        </w:rPr>
        <w:t xml:space="preserve"> (E205)</w:t>
      </w:r>
    </w:p>
    <w:p>
      <w:bookmarkStart w:id="88" w:name="entry-elencho"/>
      <w:pPr>
        <w:pStyle w:val="Heading3"/>
      </w:pPr>
      <w:bookmarkEnd w:id="88"/>
      <w:r>
        <w:rPr/>
        <w:t>ἐλέγχω</w:t>
      </w:r>
    </w:p>
    <w:p>
      <w:pPr>
        <w:keepNext/>
        <w:spacing w:after="100"/>
      </w:pPr>
      <w:r>
        <w:rPr>
          <w:i/>
          <w:sz w:val="19"/>
        </w:rPr>
        <w:t>elenchō · verb · E076</w:t>
      </w:r>
    </w:p>
    <w:p>
      <w:pPr>
        <w:keepNext/>
      </w:pPr>
      <w:r>
        <w:rPr>
          <w:b/>
        </w:rPr>
        <w:t>Refute, expose an error through questioning or argument.</w:t>
      </w:r>
    </w:p>
    <w:p>
      <w:pPr/>
      <w:r>
        <w:rPr/>
        <w:t>Socrates asks Lysis to assist him if Menexenus attempts ἐλέγχειν, “to refute” him. Here the prospective target is Socrates, which playfully reverses the expectation that Socrates will conduct the examination.</w:t>
      </w:r>
    </w:p>
    <w:p>
      <w:pPr/>
      <w:r>
        <w:rPr/>
        <w:t>The immediate context stresses Menexenus’ contentiousness and Ctesippus’ influence, not a formal description of a named Socratic method. The verb should therefore be translated for the action performed rather than turned automatically into the abstract technical noun “elenchus.” The possibility of refutation is linked to the speaker’s risk of becoming ridiculous.</w:t>
      </w:r>
    </w:p>
    <w:p>
      <w:pPr>
        <w:spacing w:after="80"/>
      </w:pPr>
      <w:r>
        <w:rPr>
          <w:b/>
        </w:rPr>
        <w:t xml:space="preserve">Example </w:t>
      </w:r>
      <w:r>
        <w:rPr/>
        <w:t>ἐάν με ἐλέγχειν ἐπιχειρῇ ὁ Μενέξενος</w:t>
      </w:r>
      <w:r>
        <w:rPr/>
        <w:t xml:space="preserve"> (211b). if Menexenus attempts to refute me.</w:t>
      </w:r>
    </w:p>
    <w:p>
      <w:pPr>
        <w:keepNext/>
        <w:spacing w:after="80"/>
      </w:pPr>
      <w:r>
        <w:rPr>
          <w:b/>
          <w:sz w:val="19"/>
        </w:rPr>
        <w:t xml:space="preserve">Passages </w:t>
      </w:r>
      <w:r>
        <w:rPr>
          <w:sz w:val="19"/>
        </w:rPr>
        <w:t>211b</w:t>
      </w:r>
    </w:p>
    <w:p>
      <w:pPr>
        <w:spacing w:after="220"/>
      </w:pPr>
      <w:r>
        <w:rPr>
          <w:b/>
          <w:sz w:val="19"/>
        </w:rPr>
        <w:t xml:space="preserve">See also </w:t>
      </w:r>
      <w:hyperlink w:anchor="entry-eristikos" w:history="1">
        <w:r>
          <w:rPr>
            <w:color w:val="000000"/>
            <w:sz w:val="19"/>
          </w:rPr>
          <w:t xml:space="preserve">ἐριστικός</w:t>
        </w:r>
      </w:hyperlink>
      <w:r>
        <w:rPr>
          <w:sz w:val="19"/>
        </w:rPr>
        <w:t xml:space="preserve"> (E097)</w:t>
      </w:r>
      <w:r>
        <w:rPr>
          <w:sz w:val="19"/>
        </w:rPr>
        <w:t xml:space="preserve">; </w:t>
      </w:r>
      <w:hyperlink w:anchor="entry-katagelastos" w:history="1">
        <w:r>
          <w:rPr>
            <w:color w:val="000000"/>
            <w:sz w:val="19"/>
          </w:rPr>
          <w:t xml:space="preserve">καταγέλαστος</w:t>
        </w:r>
      </w:hyperlink>
      <w:r>
        <w:rPr>
          <w:sz w:val="19"/>
        </w:rPr>
        <w:t xml:space="preserve"> (E129)</w:t>
      </w:r>
      <w:r>
        <w:rPr>
          <w:sz w:val="19"/>
        </w:rPr>
        <w:t xml:space="preserve">; </w:t>
      </w:r>
      <w:hyperlink w:anchor="entry-kolazo" w:history="1">
        <w:r>
          <w:rPr>
            <w:color w:val="000000"/>
            <w:sz w:val="19"/>
          </w:rPr>
          <w:t xml:space="preserve">κολάζω</w:t>
        </w:r>
      </w:hyperlink>
      <w:r>
        <w:rPr>
          <w:sz w:val="19"/>
        </w:rPr>
        <w:t xml:space="preserve"> (E136)</w:t>
      </w:r>
    </w:p>
    <w:p>
      <w:bookmarkStart w:id="89" w:name="entry-eleutheros"/>
      <w:pPr>
        <w:pStyle w:val="Heading3"/>
      </w:pPr>
      <w:bookmarkEnd w:id="89"/>
      <w:r>
        <w:rPr/>
        <w:t>ἐλεύθερος</w:t>
      </w:r>
    </w:p>
    <w:p>
      <w:pPr>
        <w:keepNext/>
        <w:spacing w:after="100"/>
      </w:pPr>
      <w:r>
        <w:rPr>
          <w:i/>
          <w:sz w:val="19"/>
        </w:rPr>
        <w:t>eleutheros · adjective · E077</w:t>
      </w:r>
    </w:p>
    <w:p>
      <w:pPr>
        <w:keepNext/>
      </w:pPr>
      <w:r>
        <w:rPr>
          <w:b/>
        </w:rPr>
        <w:t>Free; legally free, or free to act within an area of understanding.</w:t>
      </w:r>
    </w:p>
    <w:p>
      <w:pPr/>
      <w:r>
        <w:rPr/>
        <w:t>The first contrast is social status: Socrates asks whether the muleteer is slave or free, and calls it striking that a free boy is ruled by a slave. At 210b the same adjective describes the freedom that knowledgeable people will have in the matters they understand.</w:t>
      </w:r>
    </w:p>
    <w:p>
      <w:pPr/>
      <w:r>
        <w:rPr/>
        <w:t>This shift is central to the example. Legal freedom has not automatically given Lysis practical independence; competence can win permission and authority. Keep both senses visible rather than translating the earlier social status as if it already meant intellectual autonomy.</w:t>
      </w:r>
    </w:p>
    <w:p>
      <w:pPr>
        <w:spacing w:after="80"/>
      </w:pPr>
      <w:r>
        <w:rPr>
          <w:b/>
        </w:rPr>
        <w:t xml:space="preserve">Example </w:t>
      </w:r>
      <w:r>
        <w:rPr/>
        <w:t>αὐτοί τε ἐλεύθεροι ἐσόμεθα ἐν αὐτοῖς</w:t>
      </w:r>
      <w:r>
        <w:rPr/>
        <w:t xml:space="preserve"> (210b). we ourselves will be free in these matters.</w:t>
      </w:r>
    </w:p>
    <w:p>
      <w:pPr>
        <w:keepNext/>
        <w:spacing w:after="80"/>
      </w:pPr>
      <w:r>
        <w:rPr>
          <w:b/>
          <w:sz w:val="19"/>
        </w:rPr>
        <w:t xml:space="preserve">Passages </w:t>
      </w:r>
      <w:r>
        <w:rPr>
          <w:sz w:val="19"/>
        </w:rPr>
        <w:t>208b; 208c; 210b</w:t>
      </w:r>
    </w:p>
    <w:p>
      <w:pPr>
        <w:spacing w:after="220"/>
      </w:pPr>
      <w:r>
        <w:rPr>
          <w:b/>
          <w:sz w:val="19"/>
        </w:rPr>
        <w:t xml:space="preserve">See also </w:t>
      </w:r>
      <w:hyperlink w:anchor="entry-doulos" w:history="1">
        <w:r>
          <w:rPr>
            <w:color w:val="000000"/>
            <w:sz w:val="19"/>
          </w:rPr>
          <w:t xml:space="preserve">δοῦλος</w:t>
        </w:r>
      </w:hyperlink>
      <w:r>
        <w:rPr>
          <w:sz w:val="19"/>
        </w:rPr>
        <w:t xml:space="preserve"> (E071)</w:t>
      </w:r>
      <w:r>
        <w:rPr>
          <w:sz w:val="19"/>
        </w:rPr>
        <w:t xml:space="preserve">; </w:t>
      </w:r>
      <w:hyperlink w:anchor="entry-epitrepo" w:history="1">
        <w:r>
          <w:rPr>
            <w:color w:val="000000"/>
            <w:sz w:val="19"/>
          </w:rPr>
          <w:t xml:space="preserve">ἐπιτρέπω</w:t>
        </w:r>
      </w:hyperlink>
      <w:r>
        <w:rPr>
          <w:sz w:val="19"/>
        </w:rPr>
        <w:t xml:space="preserve"> (E092)</w:t>
      </w:r>
      <w:r>
        <w:rPr>
          <w:sz w:val="19"/>
        </w:rPr>
        <w:t xml:space="preserve">; </w:t>
      </w:r>
      <w:hyperlink w:anchor="entry-archo" w:history="1">
        <w:r>
          <w:rPr>
            <w:color w:val="000000"/>
            <w:sz w:val="19"/>
          </w:rPr>
          <w:t xml:space="preserve">ἄρχω</w:t>
        </w:r>
      </w:hyperlink>
      <w:r>
        <w:rPr>
          <w:sz w:val="19"/>
        </w:rPr>
        <w:t xml:space="preserve"> (E042)</w:t>
      </w:r>
    </w:p>
    <w:p>
      <w:bookmarkStart w:id="90" w:name="entry-emplektos"/>
      <w:pPr>
        <w:pStyle w:val="Heading3"/>
      </w:pPr>
      <w:bookmarkEnd w:id="90"/>
      <w:r>
        <w:rPr/>
        <w:t>ἔμπληκτος</w:t>
      </w:r>
    </w:p>
    <w:p>
      <w:pPr>
        <w:keepNext/>
        <w:spacing w:after="100"/>
      </w:pPr>
      <w:r>
        <w:rPr>
          <w:i/>
          <w:sz w:val="19"/>
        </w:rPr>
        <w:t>emplēktos · adjective · E078</w:t>
      </w:r>
    </w:p>
    <w:p>
      <w:pPr>
        <w:keepNext/>
      </w:pPr>
      <w:r>
        <w:rPr>
          <w:b/>
        </w:rPr>
        <w:t>Capricious; erratic.</w:t>
      </w:r>
    </w:p>
    <w:p>
      <w:pPr/>
      <w:r>
        <w:rPr/>
        <w:t>The bad are described as ἐμπλήκτους τε καὶ ἀσταθμήτους, capricious and unaccountable. This supports the suggestion that they are not like even themselves and therefore cannot supply a straightforward example of like befriending like.</w:t>
      </w:r>
    </w:p>
    <w:p>
      <w:pPr/>
      <w:r>
        <w:rPr/>
        <w:t>The paired adjective ἀστάθμητος stresses the inability to find a stable measure or account of them in the edition’s rendering. These descriptions serve an interpretive restriction of the likeness thesis, rather than an independently developed psychological theory of wrongdoing.</w:t>
      </w:r>
    </w:p>
    <w:p>
      <w:pPr>
        <w:spacing w:after="80"/>
      </w:pPr>
      <w:r>
        <w:rPr>
          <w:b/>
        </w:rPr>
        <w:t xml:space="preserve">Example </w:t>
      </w:r>
      <w:r>
        <w:rPr/>
        <w:t>ἐμπλήκτους τε καὶ ἀσταθμήτους</w:t>
      </w:r>
      <w:r>
        <w:rPr/>
        <w:t xml:space="preserve"> (214c–d). Capricious and unaccountable.</w:t>
      </w:r>
    </w:p>
    <w:p>
      <w:pPr>
        <w:keepNext/>
        <w:spacing w:after="80"/>
      </w:pPr>
      <w:r>
        <w:rPr>
          <w:b/>
          <w:sz w:val="19"/>
        </w:rPr>
        <w:t xml:space="preserve">Passages </w:t>
      </w:r>
      <w:r>
        <w:rPr>
          <w:sz w:val="19"/>
        </w:rPr>
        <w:t>214c–d</w:t>
      </w:r>
    </w:p>
    <w:p>
      <w:pPr>
        <w:spacing w:after="220"/>
      </w:pPr>
      <w:r>
        <w:rPr>
          <w:b/>
          <w:sz w:val="19"/>
        </w:rPr>
        <w:t xml:space="preserve">See also </w:t>
      </w:r>
      <w:hyperlink w:anchor="entry-kakos" w:history="1">
        <w:r>
          <w:rPr>
            <w:color w:val="000000"/>
            <w:sz w:val="19"/>
          </w:rPr>
          <w:t xml:space="preserve">κακός</w:t>
        </w:r>
      </w:hyperlink>
      <w:r>
        <w:rPr>
          <w:sz w:val="19"/>
        </w:rPr>
        <w:t xml:space="preserve"> (E126)</w:t>
      </w:r>
      <w:r>
        <w:rPr>
          <w:sz w:val="19"/>
        </w:rPr>
        <w:t xml:space="preserve">; </w:t>
      </w:r>
      <w:hyperlink w:anchor="entry-anomoios" w:history="1">
        <w:r>
          <w:rPr>
            <w:color w:val="000000"/>
            <w:sz w:val="19"/>
          </w:rPr>
          <w:t xml:space="preserve">ἀνόμοιος</w:t>
        </w:r>
      </w:hyperlink>
      <w:r>
        <w:rPr>
          <w:sz w:val="19"/>
        </w:rPr>
        <w:t xml:space="preserve"> (E029)</w:t>
      </w:r>
      <w:r>
        <w:rPr>
          <w:sz w:val="19"/>
        </w:rPr>
        <w:t xml:space="preserve">; </w:t>
      </w:r>
      <w:hyperlink w:anchor="entry-ainittomai" w:history="1">
        <w:r>
          <w:rPr>
            <w:color w:val="000000"/>
            <w:sz w:val="19"/>
          </w:rPr>
          <w:t xml:space="preserve">αἰνίττομαι</w:t>
        </w:r>
      </w:hyperlink>
      <w:r>
        <w:rPr>
          <w:sz w:val="19"/>
        </w:rPr>
        <w:t xml:space="preserve"> (E011)</w:t>
      </w:r>
    </w:p>
    <w:p>
      <w:bookmarkStart w:id="91" w:name="entry-enantios"/>
      <w:pPr>
        <w:pStyle w:val="Heading3"/>
      </w:pPr>
      <w:bookmarkEnd w:id="91"/>
      <w:r>
        <w:rPr/>
        <w:t>ἐναντίος</w:t>
      </w:r>
    </w:p>
    <w:p>
      <w:pPr>
        <w:keepNext/>
        <w:spacing w:after="100"/>
      </w:pPr>
      <w:r>
        <w:rPr>
          <w:i/>
          <w:sz w:val="19"/>
        </w:rPr>
        <w:t>enantios · adjective · E079</w:t>
      </w:r>
    </w:p>
    <w:p>
      <w:pPr>
        <w:keepNext/>
      </w:pPr>
      <w:r>
        <w:rPr>
          <w:b/>
        </w:rPr>
        <w:t>Opposite; contrary.</w:t>
      </w:r>
    </w:p>
    <w:p>
      <w:pPr/>
      <w:r>
        <w:rPr/>
        <w:t>At 215e–216a, the claim that unlike things supply one another’s needs becomes the stronger claim that what is most opposite is most friendly. Dry and wet, cold and hot, bitter and sweet, sharp and blunt supply examples; the empty desires filling, and the full emptying. The explanatory proposal is that each wants its opposite, which nourishes it.</w:t>
      </w:r>
    </w:p>
    <w:p>
      <w:pPr/>
      <w:r>
        <w:rPr/>
        <w:t>The test at 216a–b substitutes enmity and friendship, injustice and justice, lack of restraint and self-restraint, bad and good. If opposition as such produces friendship, these pairs too must be friendly. That consequence defeats the unrestricted thesis. The argument does not prove that no unlike or complementary pair can ever be friends. ἐναντιότης, “opposition”, makes the crucial qualification explicit: friendship supposedly occurs in virtue of opposition itself.</w:t>
      </w:r>
    </w:p>
    <w:p>
      <w:pPr>
        <w:spacing w:after="80"/>
      </w:pPr>
      <w:r>
        <w:rPr>
          <w:b/>
        </w:rPr>
        <w:t xml:space="preserve">Example </w:t>
      </w:r>
      <w:r>
        <w:rPr/>
        <w:t>κατὰ τὴν ἐναντιότητα</w:t>
      </w:r>
      <w:r>
        <w:rPr/>
        <w:t xml:space="preserve"> (216b). in virtue of opposition.</w:t>
      </w:r>
    </w:p>
    <w:p>
      <w:pPr>
        <w:keepNext/>
        <w:spacing w:after="80"/>
      </w:pPr>
      <w:r>
        <w:rPr>
          <w:b/>
          <w:sz w:val="19"/>
        </w:rPr>
        <w:t xml:space="preserve">Passages </w:t>
      </w:r>
      <w:r>
        <w:rPr>
          <w:sz w:val="19"/>
        </w:rPr>
        <w:t>215e–216b; 218b</w:t>
      </w:r>
    </w:p>
    <w:p>
      <w:pPr>
        <w:spacing w:after="220"/>
      </w:pPr>
      <w:r>
        <w:rPr>
          <w:b/>
          <w:sz w:val="19"/>
        </w:rPr>
        <w:t xml:space="preserve">See also </w:t>
      </w:r>
      <w:hyperlink w:anchor="entry-homoios" w:history="1">
        <w:r>
          <w:rPr>
            <w:color w:val="000000"/>
            <w:sz w:val="19"/>
          </w:rPr>
          <w:t xml:space="preserve">ὅμοιος</w:t>
        </w:r>
      </w:hyperlink>
      <w:r>
        <w:rPr>
          <w:sz w:val="19"/>
        </w:rPr>
        <w:t xml:space="preserve"> (E172)</w:t>
      </w:r>
      <w:r>
        <w:rPr>
          <w:sz w:val="19"/>
        </w:rPr>
        <w:t xml:space="preserve">; </w:t>
      </w:r>
      <w:hyperlink w:anchor="entry-anomoios" w:history="1">
        <w:r>
          <w:rPr>
            <w:color w:val="000000"/>
            <w:sz w:val="19"/>
          </w:rPr>
          <w:t xml:space="preserve">ἀνόμοιος</w:t>
        </w:r>
      </w:hyperlink>
      <w:r>
        <w:rPr>
          <w:sz w:val="19"/>
        </w:rPr>
        <w:t xml:space="preserve"> (E029)</w:t>
      </w:r>
      <w:r>
        <w:rPr>
          <w:sz w:val="19"/>
        </w:rPr>
        <w:t xml:space="preserve">; </w:t>
      </w:r>
      <w:hyperlink w:anchor="entry-echthros" w:history="1">
        <w:r>
          <w:rPr>
            <w:color w:val="000000"/>
            <w:sz w:val="19"/>
          </w:rPr>
          <w:t xml:space="preserve">ἐχθρός</w:t>
        </w:r>
      </w:hyperlink>
      <w:r>
        <w:rPr>
          <w:sz w:val="19"/>
        </w:rPr>
        <w:t xml:space="preserve"> (E108)</w:t>
      </w:r>
    </w:p>
    <w:p>
      <w:bookmarkStart w:id="92" w:name="entry-endees"/>
      <w:pPr>
        <w:pStyle w:val="Heading3"/>
      </w:pPr>
      <w:bookmarkEnd w:id="92"/>
      <w:r>
        <w:rPr/>
        <w:t>ἐνδεής</w:t>
      </w:r>
    </w:p>
    <w:p>
      <w:pPr>
        <w:keepNext/>
        <w:spacing w:after="100"/>
      </w:pPr>
      <w:r>
        <w:rPr>
          <w:i/>
          <w:sz w:val="19"/>
        </w:rPr>
        <w:t>endeēs · adjective · E080</w:t>
      </w:r>
    </w:p>
    <w:p>
      <w:pPr>
        <w:keepNext/>
      </w:pPr>
      <w:r>
        <w:rPr>
          <w:b/>
        </w:rPr>
        <w:t>In need of; deficient in; lacking.</w:t>
      </w:r>
    </w:p>
    <w:p>
      <w:pPr/>
      <w:r>
        <w:rPr/>
        <w:t>The neuter τὸ ἐνδεές means what is deficient, or the thing that lacks. At 221d–e it supplies the bridge from desire to affinity: what desires desires what it lacks; what lacks is attached to that of which it is deficient; it becomes deficient in what is taken away.</w:t>
      </w:r>
    </w:p>
    <w:p>
      <w:pPr/>
      <w:r>
        <w:rPr/>
        <w:t>The first step establishes a relation between desirer and desired object. The next step introduces deprivation and leads to οἰκεῖον. This is an argumentative transition needing scrutiny, not a definition that makes every ordinary lack the loss of something once possessed. The dialogue does not separately demonstrate that all desire is restoration. The noun ἔνδεια is not substituted here for the adjective actually printed.</w:t>
      </w:r>
    </w:p>
    <w:p>
      <w:pPr>
        <w:spacing w:after="80"/>
      </w:pPr>
      <w:r>
        <w:rPr>
          <w:b/>
        </w:rPr>
        <w:t xml:space="preserve">Example </w:t>
      </w:r>
      <w:r>
        <w:rPr/>
        <w:t>οὗ ἂν ἐνδεὲς ᾖ</w:t>
      </w:r>
      <w:r>
        <w:rPr/>
        <w:t xml:space="preserve"> (221d–e). that of which it is deficient.</w:t>
      </w:r>
    </w:p>
    <w:p>
      <w:pPr>
        <w:keepNext/>
        <w:spacing w:after="80"/>
      </w:pPr>
      <w:r>
        <w:rPr>
          <w:b/>
          <w:sz w:val="19"/>
        </w:rPr>
        <w:t xml:space="preserve">Passages </w:t>
      </w:r>
      <w:r>
        <w:rPr>
          <w:sz w:val="19"/>
        </w:rPr>
        <w:t>221d–e</w:t>
      </w:r>
    </w:p>
    <w:p>
      <w:pPr>
        <w:spacing w:after="220"/>
      </w:pPr>
      <w:r>
        <w:rPr>
          <w:b/>
          <w:sz w:val="19"/>
        </w:rPr>
        <w:t xml:space="preserve">See also </w:t>
      </w:r>
      <w:hyperlink w:anchor="entry-epithymeo" w:history="1">
        <w:r>
          <w:rPr>
            <w:color w:val="000000"/>
            <w:sz w:val="19"/>
          </w:rPr>
          <w:t xml:space="preserve">ἐπιθυμέω</w:t>
        </w:r>
      </w:hyperlink>
      <w:r>
        <w:rPr>
          <w:sz w:val="19"/>
        </w:rPr>
        <w:t xml:space="preserve"> (E088)</w:t>
      </w:r>
      <w:r>
        <w:rPr>
          <w:sz w:val="19"/>
        </w:rPr>
        <w:t xml:space="preserve">; </w:t>
      </w:r>
      <w:hyperlink w:anchor="entry-aphaireo" w:history="1">
        <w:r>
          <w:rPr>
            <w:color w:val="000000"/>
            <w:sz w:val="19"/>
          </w:rPr>
          <w:t xml:space="preserve">ἀφαιρέω</w:t>
        </w:r>
      </w:hyperlink>
      <w:r>
        <w:rPr>
          <w:sz w:val="19"/>
        </w:rPr>
        <w:t xml:space="preserve"> (E045)</w:t>
      </w:r>
      <w:r>
        <w:rPr>
          <w:sz w:val="19"/>
        </w:rPr>
        <w:t xml:space="preserve">; </w:t>
      </w:r>
      <w:hyperlink w:anchor="entry-oikeios" w:history="1">
        <w:r>
          <w:rPr>
            <w:color w:val="000000"/>
            <w:sz w:val="19"/>
          </w:rPr>
          <w:t xml:space="preserve">οἰκεῖος</w:t>
        </w:r>
      </w:hyperlink>
      <w:r>
        <w:rPr>
          <w:sz w:val="19"/>
        </w:rPr>
        <w:t xml:space="preserve"> (E168)</w:t>
      </w:r>
    </w:p>
    <w:p>
      <w:bookmarkStart w:id="93" w:name="entry-heneka"/>
      <w:pPr>
        <w:pStyle w:val="Heading3"/>
      </w:pPr>
      <w:bookmarkEnd w:id="93"/>
      <w:r>
        <w:rPr/>
        <w:t>ἕνεκα</w:t>
      </w:r>
    </w:p>
    <w:p>
      <w:pPr>
        <w:keepNext/>
        <w:spacing w:after="100"/>
      </w:pPr>
      <w:r>
        <w:rPr>
          <w:i/>
          <w:sz w:val="19"/>
        </w:rPr>
        <w:t>heneka · preposition with genitive · E081</w:t>
      </w:r>
    </w:p>
    <w:p>
      <w:pPr>
        <w:keepNext/>
      </w:pPr>
      <w:r>
        <w:rPr>
          <w:b/>
        </w:rPr>
        <w:t>For the sake of; for the purpose of; on account of.</w:t>
      </w:r>
    </w:p>
    <w:p>
      <w:pPr/>
      <w:r>
        <w:rPr/>
        <w:t>In the doctor example the phrase ἕνεκα ὑγιείας gives health as the end, while διὰ νόσον identifies illness as the condition prompting attachment (218e). Repeated “for the sake of” relations then generate the demand for a first friend, beyond which reference to another friend no longer continues (219c–d).</w:t>
      </w:r>
    </w:p>
    <w:p>
      <w:pPr/>
      <w:r>
        <w:rPr/>
        <w:t>The father’s care for wine and its vessel is for the sake of his son, illustrating the distinction between subordinate means and the end that matters (219d–220b). Yet at 220e the text says that the real friend has appeared as a friend ἐχθροῦ ἕνεκα, “for the sake of an enemy”. The phrase shifts the earlier wording and should be preserved rather than harmonized away. Its local force belongs to the problem being exposed.</w:t>
      </w:r>
    </w:p>
    <w:p>
      <w:pPr/>
      <w:r>
        <w:rPr/>
        <w:t>The position after its genitive, as in ἐπικουρίας ἕνεκα at 215d, does not change its basic function.</w:t>
      </w:r>
    </w:p>
    <w:p>
      <w:pPr>
        <w:spacing w:after="80"/>
      </w:pPr>
      <w:r>
        <w:rPr>
          <w:b/>
        </w:rPr>
        <w:t xml:space="preserve">Example </w:t>
      </w:r>
      <w:r>
        <w:rPr/>
        <w:t>οὗ ἕνεκα</w:t>
      </w:r>
      <w:r>
        <w:rPr/>
        <w:t xml:space="preserve"> (219d). for the sake of which.</w:t>
      </w:r>
    </w:p>
    <w:p>
      <w:pPr>
        <w:keepNext/>
        <w:spacing w:after="80"/>
      </w:pPr>
      <w:r>
        <w:rPr>
          <w:b/>
          <w:sz w:val="19"/>
        </w:rPr>
        <w:t xml:space="preserve">Passages </w:t>
      </w:r>
      <w:r>
        <w:rPr>
          <w:sz w:val="19"/>
        </w:rPr>
        <w:t>215d; 218d–220e</w:t>
      </w:r>
    </w:p>
    <w:p>
      <w:pPr>
        <w:spacing w:after="220"/>
      </w:pPr>
      <w:r>
        <w:rPr>
          <w:b/>
          <w:sz w:val="19"/>
        </w:rPr>
        <w:t xml:space="preserve">See also </w:t>
      </w:r>
      <w:hyperlink w:anchor="entry-dia" w:history="1">
        <w:r>
          <w:rPr>
            <w:color w:val="000000"/>
            <w:sz w:val="19"/>
          </w:rPr>
          <w:t xml:space="preserve">διά</w:t>
        </w:r>
      </w:hyperlink>
      <w:r>
        <w:rPr>
          <w:sz w:val="19"/>
        </w:rPr>
        <w:t xml:space="preserve"> (E062)</w:t>
      </w:r>
      <w:r>
        <w:rPr>
          <w:sz w:val="19"/>
        </w:rPr>
        <w:t xml:space="preserve">; </w:t>
      </w:r>
      <w:hyperlink w:anchor="entry-proton-philon" w:history="1">
        <w:r>
          <w:rPr>
            <w:color w:val="000000"/>
            <w:sz w:val="19"/>
          </w:rPr>
          <w:t xml:space="preserve">πρῶτον φίλον</w:t>
        </w:r>
      </w:hyperlink>
      <w:r>
        <w:rPr>
          <w:sz w:val="19"/>
        </w:rPr>
        <w:t xml:space="preserve"> (E204)</w:t>
      </w:r>
      <w:r>
        <w:rPr>
          <w:sz w:val="19"/>
        </w:rPr>
        <w:t xml:space="preserve">; </w:t>
      </w:r>
      <w:hyperlink w:anchor="entry-arche" w:history="1">
        <w:r>
          <w:rPr>
            <w:color w:val="000000"/>
            <w:sz w:val="19"/>
          </w:rPr>
          <w:t xml:space="preserve">ἀρχή</w:t>
        </w:r>
      </w:hyperlink>
      <w:r>
        <w:rPr>
          <w:sz w:val="19"/>
        </w:rPr>
        <w:t xml:space="preserve"> (E041)</w:t>
      </w:r>
    </w:p>
    <w:p>
      <w:bookmarkStart w:id="94" w:name="entry-exagriaino"/>
      <w:pPr>
        <w:pStyle w:val="Heading3"/>
      </w:pPr>
      <w:bookmarkEnd w:id="94"/>
      <w:r>
        <w:rPr/>
        <w:t>ἐξαγριαίνω</w:t>
      </w:r>
    </w:p>
    <w:p>
      <w:pPr>
        <w:keepNext/>
        <w:spacing w:after="100"/>
      </w:pPr>
      <w:r>
        <w:rPr>
          <w:i/>
          <w:sz w:val="19"/>
        </w:rPr>
        <w:t>exagriainō · verb · E082</w:t>
      </w:r>
    </w:p>
    <w:p>
      <w:pPr>
        <w:keepNext/>
      </w:pPr>
      <w:r>
        <w:rPr>
          <w:b/>
        </w:rPr>
        <w:t>Make wild, alienate, provoke an unsociable response.</w:t>
      </w:r>
    </w:p>
    <w:p>
      <w:pPr/>
      <w:r>
        <w:rPr/>
        <w:t>The infinitive is opposed directly to κηλεῖν. A lover’s speeches and songs ought to captivate their hearer; if instead they make him wild, they display a serious lack of musical or cultural skill.</w:t>
      </w:r>
    </w:p>
    <w:p>
      <w:pPr/>
      <w:r>
        <w:rPr/>
        <w:t>Its force continues the hunting image, in which the pursuer scares away his own quarry. “Anger” may capture part of the effect but narrows the image too much. The practical point is that the lover makes his beloved less approachable through the very performance intended to attract him.</w:t>
      </w:r>
    </w:p>
    <w:p>
      <w:pPr>
        <w:spacing w:after="80"/>
      </w:pPr>
      <w:r>
        <w:rPr>
          <w:b/>
        </w:rPr>
        <w:t xml:space="preserve">Example </w:t>
      </w:r>
      <w:r>
        <w:rPr/>
        <w:t>μὴ κηλεῖν ἀλλ’ ἐξαγριαίνειν</w:t>
      </w:r>
      <w:r>
        <w:rPr/>
        <w:t xml:space="preserve"> (206b). not to charm but to make wild.</w:t>
      </w:r>
    </w:p>
    <w:p>
      <w:pPr>
        <w:keepNext/>
        <w:spacing w:after="80"/>
      </w:pPr>
      <w:r>
        <w:rPr>
          <w:b/>
          <w:sz w:val="19"/>
        </w:rPr>
        <w:t xml:space="preserve">Passages </w:t>
      </w:r>
      <w:r>
        <w:rPr>
          <w:sz w:val="19"/>
        </w:rPr>
        <w:t>206b</w:t>
      </w:r>
    </w:p>
    <w:p>
      <w:pPr>
        <w:spacing w:after="220"/>
      </w:pPr>
      <w:r>
        <w:rPr>
          <w:b/>
          <w:sz w:val="19"/>
        </w:rPr>
        <w:t xml:space="preserve">See also </w:t>
      </w:r>
      <w:hyperlink w:anchor="entry-keleo" w:history="1">
        <w:r>
          <w:rPr>
            <w:color w:val="000000"/>
            <w:sz w:val="19"/>
          </w:rPr>
          <w:t xml:space="preserve">κηλέω</w:t>
        </w:r>
      </w:hyperlink>
      <w:r>
        <w:rPr>
          <w:sz w:val="19"/>
        </w:rPr>
        <w:t xml:space="preserve"> (E134)</w:t>
      </w:r>
      <w:r>
        <w:rPr>
          <w:sz w:val="19"/>
        </w:rPr>
        <w:t xml:space="preserve">; </w:t>
      </w:r>
      <w:hyperlink w:anchor="entry-amousia" w:history="1">
        <w:r>
          <w:rPr>
            <w:color w:val="000000"/>
            <w:sz w:val="19"/>
          </w:rPr>
          <w:t xml:space="preserve">ἀμουσία</w:t>
        </w:r>
      </w:hyperlink>
      <w:r>
        <w:rPr>
          <w:sz w:val="19"/>
        </w:rPr>
        <w:t xml:space="preserve"> (E021)</w:t>
      </w:r>
      <w:r>
        <w:rPr>
          <w:sz w:val="19"/>
        </w:rPr>
        <w:t xml:space="preserve">; </w:t>
      </w:r>
      <w:hyperlink w:anchor="entry-dysalotos" w:history="1">
        <w:r>
          <w:rPr>
            <w:color w:val="000000"/>
            <w:sz w:val="19"/>
          </w:rPr>
          <w:t xml:space="preserve">δυσάλωτος</w:t>
        </w:r>
      </w:hyperlink>
      <w:r>
        <w:rPr>
          <w:sz w:val="19"/>
        </w:rPr>
        <w:t xml:space="preserve"> (E072)</w:t>
      </w:r>
    </w:p>
    <w:p>
      <w:bookmarkStart w:id="95" w:name="entry-exapatao"/>
      <w:pPr>
        <w:pStyle w:val="Heading3"/>
      </w:pPr>
      <w:bookmarkEnd w:id="95"/>
      <w:r>
        <w:rPr/>
        <w:t>ἐξαπατάω</w:t>
      </w:r>
    </w:p>
    <w:p>
      <w:pPr>
        <w:keepNext/>
        <w:spacing w:after="100"/>
      </w:pPr>
      <w:r>
        <w:rPr>
          <w:i/>
          <w:sz w:val="19"/>
        </w:rPr>
        <w:t>exapataō · verb · E083</w:t>
      </w:r>
    </w:p>
    <w:p>
      <w:pPr>
        <w:keepNext/>
      </w:pPr>
      <w:r>
        <w:rPr>
          <w:b/>
        </w:rPr>
        <w:t>Deceive; lead into a false impression.</w:t>
      </w:r>
    </w:p>
    <w:p>
      <w:pPr/>
      <w:r>
        <w:rPr/>
        <w:t>The passive at 215c raises the possibility that the speakers have been deceived about the whole question. At 219b–d they are warned that the present formulation, and the things called friends for another’s sake, may deceive them.</w:t>
      </w:r>
    </w:p>
    <w:p>
      <w:pPr/>
      <w:r>
        <w:rPr/>
        <w:t>The deceptive agents need not be dishonest persons: an argument or an image-like secondary object can misdirect judgment. In the regress passage the danger is to mistake a derivative object of concern for what is genuinely and finally valued.</w:t>
      </w:r>
    </w:p>
    <w:p>
      <w:pPr>
        <w:spacing w:after="80"/>
      </w:pPr>
      <w:r>
        <w:rPr>
          <w:b/>
        </w:rPr>
        <w:t xml:space="preserve">Example </w:t>
      </w:r>
      <w:r>
        <w:rPr/>
        <w:t>μὴ ἡμᾶς ἐξαπατήσῃ τὸ νῦν λεγόμενον</w:t>
      </w:r>
      <w:r>
        <w:rPr/>
        <w:t xml:space="preserve"> (219b–c). So that what is now being said may not deceive us.</w:t>
      </w:r>
    </w:p>
    <w:p>
      <w:pPr>
        <w:keepNext/>
        <w:spacing w:after="80"/>
      </w:pPr>
      <w:r>
        <w:rPr>
          <w:b/>
          <w:sz w:val="19"/>
        </w:rPr>
        <w:t xml:space="preserve">Passages </w:t>
      </w:r>
      <w:r>
        <w:rPr>
          <w:sz w:val="19"/>
        </w:rPr>
        <w:t>215c; 219b–d</w:t>
      </w:r>
    </w:p>
    <w:p>
      <w:pPr>
        <w:spacing w:after="220"/>
      </w:pPr>
      <w:r>
        <w:rPr>
          <w:b/>
          <w:sz w:val="19"/>
        </w:rPr>
        <w:t xml:space="preserve">See also </w:t>
      </w:r>
      <w:hyperlink w:anchor="entry-eidolon" w:history="1">
        <w:r>
          <w:rPr>
            <w:color w:val="000000"/>
            <w:sz w:val="19"/>
          </w:rPr>
          <w:t xml:space="preserve">εἴδωλον</w:t>
        </w:r>
      </w:hyperlink>
      <w:r>
        <w:rPr>
          <w:sz w:val="19"/>
        </w:rPr>
        <w:t xml:space="preserve"> (E075)</w:t>
      </w:r>
      <w:r>
        <w:rPr>
          <w:sz w:val="19"/>
        </w:rPr>
        <w:t xml:space="preserve">; </w:t>
      </w:r>
      <w:hyperlink w:anchor="entry-hypopsia" w:history="1">
        <w:r>
          <w:rPr>
            <w:color w:val="000000"/>
            <w:sz w:val="19"/>
          </w:rPr>
          <w:t xml:space="preserve">ὑποψία</w:t>
        </w:r>
      </w:hyperlink>
      <w:r>
        <w:rPr>
          <w:sz w:val="19"/>
        </w:rPr>
        <w:t xml:space="preserve"> (E236)</w:t>
      </w:r>
      <w:r>
        <w:rPr>
          <w:sz w:val="19"/>
        </w:rPr>
        <w:t xml:space="preserve">; </w:t>
      </w:r>
      <w:hyperlink w:anchor="entry-arche" w:history="1">
        <w:r>
          <w:rPr>
            <w:color w:val="000000"/>
            <w:sz w:val="19"/>
          </w:rPr>
          <w:t xml:space="preserve">ἀρχή</w:t>
        </w:r>
      </w:hyperlink>
      <w:r>
        <w:rPr>
          <w:sz w:val="19"/>
        </w:rPr>
        <w:t xml:space="preserve"> (E041)</w:t>
      </w:r>
    </w:p>
    <w:p>
      <w:bookmarkStart w:id="96" w:name="entry-exelegcho"/>
      <w:pPr>
        <w:pStyle w:val="Heading3"/>
      </w:pPr>
      <w:bookmarkEnd w:id="96"/>
      <w:r>
        <w:rPr/>
        <w:t>ἐξελέγχω</w:t>
      </w:r>
    </w:p>
    <w:p>
      <w:pPr>
        <w:keepNext/>
        <w:spacing w:after="100"/>
      </w:pPr>
      <w:r>
        <w:rPr>
          <w:i/>
          <w:sz w:val="19"/>
        </w:rPr>
        <w:t>exelenchō · verb · E084</w:t>
      </w:r>
    </w:p>
    <w:p>
      <w:pPr>
        <w:keepNext/>
      </w:pPr>
      <w:r>
        <w:rPr>
          <w:b/>
        </w:rPr>
        <w:t>Refute; show a proposal to fail under examination.</w:t>
      </w:r>
    </w:p>
    <w:p>
      <w:pPr/>
      <w:r>
        <w:rPr/>
        <w:t>At 222d Socrates recalls that they thought they had refuted the claim that the good alone is a friend to the good. The infinitive ἐξελέγξαι depends on “we thought”; the qualification matters because their earlier reasoning is now being re-used.</w:t>
      </w:r>
    </w:p>
    <w:p>
      <w:pPr/>
      <w:r>
        <w:rPr/>
        <w:t>The word refers to what the previous exchange seemed to establish, not to personal humiliation as an end in itself. In the closing review it prevents the speakers from accepting a familiar answer simply because it has returned in altered vocabulary.</w:t>
      </w:r>
    </w:p>
    <w:p>
      <w:pPr>
        <w:spacing w:after="80"/>
      </w:pPr>
      <w:r>
        <w:rPr>
          <w:b/>
        </w:rPr>
        <w:t xml:space="preserve">Example </w:t>
      </w:r>
      <w:r>
        <w:rPr/>
        <w:t>ᾠόμεθα ἐξελέγξαι ἡμᾶς αὐτούς</w:t>
      </w:r>
      <w:r>
        <w:rPr/>
        <w:t xml:space="preserve"> (222d). We thought that we ourselves had refuted this.</w:t>
      </w:r>
    </w:p>
    <w:p>
      <w:pPr>
        <w:keepNext/>
        <w:spacing w:after="80"/>
      </w:pPr>
      <w:r>
        <w:rPr>
          <w:b/>
          <w:sz w:val="19"/>
        </w:rPr>
        <w:t xml:space="preserve">Passages </w:t>
      </w:r>
      <w:r>
        <w:rPr>
          <w:sz w:val="19"/>
        </w:rPr>
        <w:t>222d</w:t>
      </w:r>
    </w:p>
    <w:p>
      <w:pPr>
        <w:spacing w:after="220"/>
      </w:pPr>
      <w:r>
        <w:rPr>
          <w:b/>
          <w:sz w:val="19"/>
        </w:rPr>
        <w:t xml:space="preserve">See also </w:t>
      </w:r>
      <w:hyperlink w:anchor="entry-homologeo" w:history="1">
        <w:r>
          <w:rPr>
            <w:color w:val="000000"/>
            <w:sz w:val="19"/>
          </w:rPr>
          <w:t xml:space="preserve">ὁμολογέω</w:t>
        </w:r>
      </w:hyperlink>
      <w:r>
        <w:rPr>
          <w:sz w:val="19"/>
        </w:rPr>
        <w:t xml:space="preserve"> (E173)</w:t>
      </w:r>
      <w:r>
        <w:rPr>
          <w:sz w:val="19"/>
        </w:rPr>
        <w:t xml:space="preserve">; </w:t>
      </w:r>
      <w:hyperlink w:anchor="entry-skopeo" w:history="1">
        <w:r>
          <w:rPr>
            <w:color w:val="000000"/>
            <w:sz w:val="19"/>
          </w:rPr>
          <w:t xml:space="preserve">σκοπέω</w:t>
        </w:r>
      </w:hyperlink>
      <w:r>
        <w:rPr>
          <w:sz w:val="19"/>
        </w:rPr>
        <w:t xml:space="preserve"> (E210)</w:t>
      </w:r>
      <w:r>
        <w:rPr>
          <w:sz w:val="19"/>
        </w:rPr>
        <w:t xml:space="preserve">; </w:t>
      </w:r>
      <w:hyperlink w:anchor="entry-adynatos" w:history="1">
        <w:r>
          <w:rPr>
            <w:color w:val="000000"/>
            <w:sz w:val="19"/>
          </w:rPr>
          <w:t xml:space="preserve">ἀδύνατος</w:t>
        </w:r>
      </w:hyperlink>
      <w:r>
        <w:rPr>
          <w:sz w:val="19"/>
        </w:rPr>
        <w:t xml:space="preserve"> (E009)</w:t>
      </w:r>
    </w:p>
    <w:p>
      <w:bookmarkStart w:id="97" w:name="entry-exeurisko"/>
      <w:pPr>
        <w:pStyle w:val="Heading3"/>
      </w:pPr>
      <w:bookmarkEnd w:id="97"/>
      <w:r>
        <w:rPr/>
        <w:t>ἐξευρίσκω</w:t>
      </w:r>
    </w:p>
    <w:p>
      <w:pPr>
        <w:keepNext/>
        <w:spacing w:after="100"/>
      </w:pPr>
      <w:r>
        <w:rPr>
          <w:i/>
          <w:sz w:val="19"/>
        </w:rPr>
        <w:t>exeuriskō · verb · E085</w:t>
      </w:r>
    </w:p>
    <w:p>
      <w:pPr>
        <w:keepNext/>
      </w:pPr>
      <w:r>
        <w:rPr>
          <w:b/>
        </w:rPr>
        <w:t>Find out; discover the answer to an inquiry.</w:t>
      </w:r>
    </w:p>
    <w:p>
      <w:pPr/>
      <w:r>
        <w:rPr/>
        <w:t>The perfect ἐξηυρήκαμεν at 218b announces a discovery: the speakers believe they have found what the friend is and is not. That confidence is immediately interrupted by Socrates’ suspicion.</w:t>
      </w:r>
    </w:p>
    <w:p>
      <w:pPr/>
      <w:r>
        <w:rPr/>
        <w:t>The final infinitive ἐξευρεῖν at 223b returns to the same goal in a negative formulation: they have not yet been able to find out what the friend is. The repeated verb binds the premature success to the final acknowledgment of unfinished inquiry. Neither form denotes merely meeting or obtaining an actual friend.</w:t>
      </w:r>
    </w:p>
    <w:p>
      <w:pPr>
        <w:spacing w:after="80"/>
      </w:pPr>
      <w:r>
        <w:rPr>
          <w:b/>
        </w:rPr>
        <w:t xml:space="preserve">Example </w:t>
      </w:r>
      <w:r>
        <w:rPr/>
        <w:t>οὔπω δὲ ὅτι ἔστιν ὁ φίλος οἷοί τε ἐγενόμεθα ἐξευρεῖν</w:t>
      </w:r>
      <w:r>
        <w:rPr/>
        <w:t xml:space="preserve"> (223b). but we have not yet been able to find out what the friend is.</w:t>
      </w:r>
    </w:p>
    <w:p>
      <w:pPr>
        <w:keepNext/>
        <w:spacing w:after="80"/>
      </w:pPr>
      <w:r>
        <w:rPr>
          <w:b/>
          <w:sz w:val="19"/>
        </w:rPr>
        <w:t xml:space="preserve">Passages </w:t>
      </w:r>
      <w:r>
        <w:rPr>
          <w:sz w:val="19"/>
        </w:rPr>
        <w:t>218b; 223b</w:t>
      </w:r>
    </w:p>
    <w:p>
      <w:pPr>
        <w:spacing w:after="220"/>
      </w:pPr>
      <w:r>
        <w:rPr>
          <w:b/>
          <w:sz w:val="19"/>
        </w:rPr>
        <w:t xml:space="preserve">See also </w:t>
      </w:r>
      <w:hyperlink w:anchor="entry-zeteo" w:history="1">
        <w:r>
          <w:rPr>
            <w:color w:val="000000"/>
            <w:sz w:val="19"/>
          </w:rPr>
          <w:t xml:space="preserve">ζητέω</w:t>
        </w:r>
      </w:hyperlink>
      <w:r>
        <w:rPr>
          <w:sz w:val="19"/>
        </w:rPr>
        <w:t xml:space="preserve"> (E109)</w:t>
      </w:r>
      <w:r>
        <w:rPr>
          <w:sz w:val="19"/>
        </w:rPr>
        <w:t xml:space="preserve">; </w:t>
      </w:r>
      <w:hyperlink w:anchor="entry-skopeo" w:history="1">
        <w:r>
          <w:rPr>
            <w:color w:val="000000"/>
            <w:sz w:val="19"/>
          </w:rPr>
          <w:t xml:space="preserve">σκοπέω</w:t>
        </w:r>
      </w:hyperlink>
      <w:r>
        <w:rPr>
          <w:sz w:val="19"/>
        </w:rPr>
        <w:t xml:space="preserve"> (E210)</w:t>
      </w:r>
      <w:r>
        <w:rPr>
          <w:sz w:val="19"/>
        </w:rPr>
        <w:t xml:space="preserve">; </w:t>
      </w:r>
      <w:hyperlink w:anchor="entry-hypopsia" w:history="1">
        <w:r>
          <w:rPr>
            <w:color w:val="000000"/>
            <w:sz w:val="19"/>
          </w:rPr>
          <w:t xml:space="preserve">ὑποψία</w:t>
        </w:r>
      </w:hyperlink>
      <w:r>
        <w:rPr>
          <w:sz w:val="19"/>
        </w:rPr>
        <w:t xml:space="preserve"> (E236)</w:t>
      </w:r>
    </w:p>
    <w:p>
      <w:bookmarkStart w:id="98" w:name="entry-epaineo"/>
      <w:pPr>
        <w:pStyle w:val="Heading3"/>
      </w:pPr>
      <w:bookmarkEnd w:id="98"/>
      <w:r>
        <w:rPr/>
        <w:t>ἐπαινέω</w:t>
      </w:r>
    </w:p>
    <w:p>
      <w:pPr>
        <w:keepNext/>
        <w:spacing w:after="100"/>
      </w:pPr>
      <w:r>
        <w:rPr>
          <w:i/>
          <w:sz w:val="19"/>
        </w:rPr>
        <w:t>epaineō · verb · E086</w:t>
      </w:r>
    </w:p>
    <w:p>
      <w:pPr>
        <w:keepNext/>
      </w:pPr>
      <w:r>
        <w:rPr>
          <w:b/>
        </w:rPr>
        <w:t>Praise; enhance another person in speech.</w:t>
      </w:r>
    </w:p>
    <w:p>
      <w:pPr/>
      <w:r>
        <w:rPr/>
        <w:t>Socrates warns against praising the beloved before winning him. Praise, especially when it “builds up” its recipient, fills beautiful boys with pride and boastfulness and makes them harder to catch.</w:t>
      </w:r>
    </w:p>
    <w:p>
      <w:pPr/>
      <w:r>
        <w:rPr/>
        <w:t>The objection is local and practical: Hippothales’ manner of praise works against his own aim. It is not a blanket ban on favorable judgment. The opening calls Miccus an admirer of Socrates, using the related noun ἐπαινέτης, without condemning him. Later Socrates’ treatment of Lysis supplies a pointedly different conversational method.</w:t>
      </w:r>
    </w:p>
    <w:p>
      <w:pPr>
        <w:spacing w:after="80"/>
      </w:pPr>
      <w:r>
        <w:rPr>
          <w:b/>
        </w:rPr>
        <w:t xml:space="preserve">Example </w:t>
      </w:r>
      <w:r>
        <w:rPr/>
        <w:t>οὐκ ἐπαινεῖ τὸν ἐρώμενον</w:t>
      </w:r>
      <w:r>
        <w:rPr/>
        <w:t xml:space="preserve"> (206a). he does not praise the beloved.</w:t>
      </w:r>
    </w:p>
    <w:p>
      <w:pPr>
        <w:keepNext/>
        <w:spacing w:after="80"/>
      </w:pPr>
      <w:r>
        <w:rPr>
          <w:b/>
          <w:sz w:val="19"/>
        </w:rPr>
        <w:t xml:space="preserve">Passages </w:t>
      </w:r>
      <w:r>
        <w:rPr>
          <w:sz w:val="19"/>
        </w:rPr>
        <w:t>206a</w:t>
      </w:r>
    </w:p>
    <w:p>
      <w:pPr>
        <w:spacing w:after="220"/>
      </w:pPr>
      <w:r>
        <w:rPr>
          <w:b/>
          <w:sz w:val="19"/>
        </w:rPr>
        <w:t xml:space="preserve">See also </w:t>
      </w:r>
      <w:hyperlink w:anchor="entry-enkomion" w:history="1">
        <w:r>
          <w:rPr>
            <w:color w:val="000000"/>
            <w:sz w:val="19"/>
          </w:rPr>
          <w:t xml:space="preserve">ἐγκώμιον</w:t>
        </w:r>
      </w:hyperlink>
      <w:r>
        <w:rPr>
          <w:sz w:val="19"/>
        </w:rPr>
        <w:t xml:space="preserve"> (E073)</w:t>
      </w:r>
      <w:r>
        <w:rPr>
          <w:sz w:val="19"/>
        </w:rPr>
        <w:t xml:space="preserve">; </w:t>
      </w:r>
      <w:hyperlink w:anchor="entry-megalauchia" w:history="1">
        <w:r>
          <w:rPr>
            <w:color w:val="000000"/>
            <w:sz w:val="19"/>
          </w:rPr>
          <w:t xml:space="preserve">μεγαλαυχία</w:t>
        </w:r>
      </w:hyperlink>
      <w:r>
        <w:rPr>
          <w:sz w:val="19"/>
        </w:rPr>
        <w:t xml:space="preserve"> (E153)</w:t>
      </w:r>
      <w:r>
        <w:rPr>
          <w:sz w:val="19"/>
        </w:rPr>
        <w:t xml:space="preserve">; </w:t>
      </w:r>
      <w:hyperlink w:anchor="entry-tapeinoo" w:history="1">
        <w:r>
          <w:rPr>
            <w:color w:val="000000"/>
            <w:sz w:val="19"/>
          </w:rPr>
          <w:t xml:space="preserve">ταπεινόω</w:t>
        </w:r>
      </w:hyperlink>
      <w:r>
        <w:rPr>
          <w:sz w:val="19"/>
        </w:rPr>
        <w:t xml:space="preserve"> (E226)</w:t>
      </w:r>
    </w:p>
    <w:p>
      <w:bookmarkStart w:id="99" w:name="entry-epanaphero"/>
      <w:pPr>
        <w:pStyle w:val="Heading3"/>
      </w:pPr>
      <w:bookmarkEnd w:id="99"/>
      <w:r>
        <w:rPr/>
        <w:t>ἐπαναφέρω</w:t>
      </w:r>
    </w:p>
    <w:p>
      <w:pPr>
        <w:keepNext/>
        <w:spacing w:after="100"/>
      </w:pPr>
      <w:r>
        <w:rPr>
          <w:i/>
          <w:sz w:val="19"/>
        </w:rPr>
        <w:t>epanapherō · verb · E087</w:t>
      </w:r>
    </w:p>
    <w:p>
      <w:pPr>
        <w:keepNext/>
      </w:pPr>
      <w:r>
        <w:rPr>
          <w:b/>
        </w:rPr>
        <w:t>Carry back or refer onward to something else.</w:t>
      </w:r>
    </w:p>
    <w:p>
      <w:pPr/>
      <w:r>
        <w:rPr/>
        <w:t>The future ἐπανοίσει describes what the proposed starting point will no longer do: refer the account to another friend. It makes the regress concrete as movement from one object of concern to a further object for whose sake the first is valued.</w:t>
      </w:r>
    </w:p>
    <w:p>
      <w:pPr/>
      <w:r>
        <w:rPr/>
        <w:t>The negation οὐκέτι is crucial. The desired starting point does not supply one more link in the same sequence; it stops this particular kind of referral. The verb is the passage’s actual language for that movement, rather than an unattested technical noun for infinite regress.</w:t>
      </w:r>
    </w:p>
    <w:p>
      <w:pPr>
        <w:spacing w:after="80"/>
      </w:pPr>
      <w:r>
        <w:rPr>
          <w:b/>
        </w:rPr>
        <w:t xml:space="preserve">Example </w:t>
      </w:r>
      <w:r>
        <w:rPr/>
        <w:t>ἣ οὐκέτ’ ἐπανοίσει ἐπ’ ἄλλο φίλον</w:t>
      </w:r>
      <w:r>
        <w:rPr/>
        <w:t xml:space="preserve"> (219c). Which will no longer refer on to another friend.</w:t>
      </w:r>
    </w:p>
    <w:p>
      <w:pPr>
        <w:keepNext/>
        <w:spacing w:after="80"/>
      </w:pPr>
      <w:r>
        <w:rPr>
          <w:b/>
          <w:sz w:val="19"/>
        </w:rPr>
        <w:t xml:space="preserve">Passages </w:t>
      </w:r>
      <w:r>
        <w:rPr>
          <w:sz w:val="19"/>
        </w:rPr>
        <w:t>219c</w:t>
      </w:r>
    </w:p>
    <w:p>
      <w:pPr>
        <w:spacing w:after="220"/>
      </w:pPr>
      <w:r>
        <w:rPr>
          <w:b/>
          <w:sz w:val="19"/>
        </w:rPr>
        <w:t xml:space="preserve">See also </w:t>
      </w:r>
      <w:hyperlink w:anchor="entry-arche" w:history="1">
        <w:r>
          <w:rPr>
            <w:color w:val="000000"/>
            <w:sz w:val="19"/>
          </w:rPr>
          <w:t xml:space="preserve">ἀρχή</w:t>
        </w:r>
      </w:hyperlink>
      <w:r>
        <w:rPr>
          <w:sz w:val="19"/>
        </w:rPr>
        <w:t xml:space="preserve"> (E041)</w:t>
      </w:r>
      <w:r>
        <w:rPr>
          <w:sz w:val="19"/>
        </w:rPr>
        <w:t xml:space="preserve">; </w:t>
      </w:r>
      <w:hyperlink w:anchor="entry-teleutao" w:history="1">
        <w:r>
          <w:rPr>
            <w:color w:val="000000"/>
            <w:sz w:val="19"/>
          </w:rPr>
          <w:t xml:space="preserve">τελευτάω</w:t>
        </w:r>
      </w:hyperlink>
      <w:r>
        <w:rPr>
          <w:sz w:val="19"/>
        </w:rPr>
        <w:t xml:space="preserve"> (E228)</w:t>
      </w:r>
      <w:r>
        <w:rPr>
          <w:sz w:val="19"/>
        </w:rPr>
        <w:t xml:space="preserve">; </w:t>
      </w:r>
      <w:hyperlink w:anchor="entry-heneka" w:history="1">
        <w:r>
          <w:rPr>
            <w:color w:val="000000"/>
            <w:sz w:val="19"/>
          </w:rPr>
          <w:t xml:space="preserve">ἕνεκα</w:t>
        </w:r>
      </w:hyperlink>
      <w:r>
        <w:rPr>
          <w:sz w:val="19"/>
        </w:rPr>
        <w:t xml:space="preserve"> (E081)</w:t>
      </w:r>
    </w:p>
    <w:p>
      <w:bookmarkStart w:id="100" w:name="entry-epithymeo"/>
      <w:pPr>
        <w:pStyle w:val="Heading3"/>
      </w:pPr>
      <w:bookmarkEnd w:id="100"/>
      <w:r>
        <w:rPr/>
        <w:t>ἐπιθυμέω</w:t>
      </w:r>
    </w:p>
    <w:p>
      <w:pPr>
        <w:keepNext/>
        <w:spacing w:after="100"/>
      </w:pPr>
      <w:r>
        <w:rPr>
          <w:i/>
          <w:sz w:val="19"/>
        </w:rPr>
        <w:t>epithymeō · verb · E088</w:t>
      </w:r>
    </w:p>
    <w:p>
      <w:pPr>
        <w:keepNext/>
      </w:pPr>
      <w:r>
        <w:rPr>
          <w:b/>
        </w:rPr>
        <w:t>Desire; want; have an appetite for.</w:t>
      </w:r>
    </w:p>
    <w:p>
      <w:pPr/>
      <w:r>
        <w:rPr/>
        <w:t>Lysis desires to approach the conversation (207a), and his parents restrict things he desires to do (207e–209a). Socrates desires to acquire friends (211d–e). These personal and practical uses precede desire’s role in explaining friendship.</w:t>
      </w:r>
    </w:p>
    <w:p>
      <w:pPr/>
      <w:r>
        <w:rPr/>
        <w:t>The desired object commonly stands in the genitive: at 221d–e, the thing desired is what the desirer lacks. The participle τὸ ἐπιθυμοῦν means what desires, not desire as an abstract noun. Keeping subject and object distinct matters to the proposal that the desirer is a friend to what it desires.</w:t>
      </w:r>
    </w:p>
    <w:p>
      <w:pPr/>
      <w:r>
        <w:rPr/>
        <w:t>At 215e the verb explains the supposed attraction of opposites; at 217b–e it describes reaching toward the good; at 221a–b it includes hunger and thirst whose effects may be beneficial, harmful, or neither. At 221e–222a the language returns to one person’s attraction to another. No one of these uses by itself makes desire either virtuous or vicious.</w:t>
      </w:r>
    </w:p>
    <w:p>
      <w:pPr>
        <w:spacing w:after="80"/>
      </w:pPr>
      <w:r>
        <w:rPr>
          <w:b/>
        </w:rPr>
        <w:t xml:space="preserve">Example </w:t>
      </w:r>
      <w:r>
        <w:rPr/>
        <w:t>τό γε ἐπιθυμοῦν</w:t>
      </w:r>
      <w:r>
        <w:rPr/>
        <w:t xml:space="preserve"> (221d). what desires.</w:t>
      </w:r>
    </w:p>
    <w:p>
      <w:pPr>
        <w:keepNext/>
        <w:spacing w:after="80"/>
      </w:pPr>
      <w:r>
        <w:rPr>
          <w:b/>
          <w:sz w:val="19"/>
        </w:rPr>
        <w:t xml:space="preserve">Passages </w:t>
      </w:r>
      <w:r>
        <w:rPr>
          <w:sz w:val="19"/>
        </w:rPr>
        <w:t>207a; 207e–209a; 211d–e; 215e; 217b–e; 221a–222a</w:t>
      </w:r>
    </w:p>
    <w:p>
      <w:pPr>
        <w:spacing w:after="220"/>
      </w:pPr>
      <w:r>
        <w:rPr>
          <w:b/>
          <w:sz w:val="19"/>
        </w:rPr>
        <w:t xml:space="preserve">See also </w:t>
      </w:r>
      <w:hyperlink w:anchor="entry-epithymia" w:history="1">
        <w:r>
          <w:rPr>
            <w:color w:val="000000"/>
            <w:sz w:val="19"/>
          </w:rPr>
          <w:t xml:space="preserve">ἐπιθυμία</w:t>
        </w:r>
      </w:hyperlink>
      <w:r>
        <w:rPr>
          <w:sz w:val="19"/>
        </w:rPr>
        <w:t xml:space="preserve"> (E089)</w:t>
      </w:r>
      <w:r>
        <w:rPr>
          <w:sz w:val="19"/>
        </w:rPr>
        <w:t xml:space="preserve">; </w:t>
      </w:r>
      <w:hyperlink w:anchor="entry-endees" w:history="1">
        <w:r>
          <w:rPr>
            <w:color w:val="000000"/>
            <w:sz w:val="19"/>
          </w:rPr>
          <w:t xml:space="preserve">ἐνδεής</w:t>
        </w:r>
      </w:hyperlink>
      <w:r>
        <w:rPr>
          <w:sz w:val="19"/>
        </w:rPr>
        <w:t xml:space="preserve"> (E080)</w:t>
      </w:r>
      <w:r>
        <w:rPr>
          <w:sz w:val="19"/>
        </w:rPr>
        <w:t xml:space="preserve">; </w:t>
      </w:r>
      <w:hyperlink w:anchor="entry-phileo" w:history="1">
        <w:r>
          <w:rPr>
            <w:color w:val="000000"/>
            <w:sz w:val="19"/>
          </w:rPr>
          <w:t xml:space="preserve">φιλέω</w:t>
        </w:r>
      </w:hyperlink>
      <w:r>
        <w:rPr>
          <w:sz w:val="19"/>
        </w:rPr>
        <w:t xml:space="preserve"> (E242)</w:t>
      </w:r>
      <w:r>
        <w:rPr>
          <w:sz w:val="19"/>
        </w:rPr>
        <w:t xml:space="preserve">; </w:t>
      </w:r>
      <w:hyperlink w:anchor="entry-erao" w:history="1">
        <w:r>
          <w:rPr>
            <w:color w:val="000000"/>
            <w:sz w:val="19"/>
          </w:rPr>
          <w:t xml:space="preserve">ἐράω</w:t>
        </w:r>
      </w:hyperlink>
      <w:r>
        <w:rPr>
          <w:sz w:val="19"/>
        </w:rPr>
        <w:t xml:space="preserve"> (E096)</w:t>
      </w:r>
    </w:p>
    <w:p>
      <w:bookmarkStart w:id="101" w:name="entry-epithymia"/>
      <w:pPr>
        <w:pStyle w:val="Heading3"/>
      </w:pPr>
      <w:bookmarkEnd w:id="101"/>
      <w:r>
        <w:rPr/>
        <w:t>ἐπιθυμία</w:t>
      </w:r>
    </w:p>
    <w:p>
      <w:pPr>
        <w:keepNext/>
        <w:spacing w:after="100"/>
      </w:pPr>
      <w:r>
        <w:rPr>
          <w:i/>
          <w:sz w:val="19"/>
        </w:rPr>
        <w:t>epithymia · feminine noun · E089</w:t>
      </w:r>
    </w:p>
    <w:p>
      <w:pPr>
        <w:keepNext/>
      </w:pPr>
      <w:r>
        <w:rPr>
          <w:b/>
        </w:rPr>
        <w:t>Desire; appetite; wanting.</w:t>
      </w:r>
    </w:p>
    <w:p>
      <w:pPr/>
      <w:r>
        <w:rPr/>
        <w:t>The word can name bodily appetites without declaring them bad. At 217e, badness that has not yet made its subject bad stimulates desire for the good; badness that does transform the subject deprives it of that desire. At 220e–221b, hunger and thirst help separate desire itself from its beneficial or harmful effects.</w:t>
      </w:r>
    </w:p>
    <w:p>
      <w:pPr/>
      <w:r>
        <w:rPr/>
        <w:t>That distinction overturns the proposal that badness must be the sole cause of attachment. Desires that are neither good nor bad could remain even if bad things disappeared. At 221d Socrates consequently asks whether desire is the cause of friendship: the desirer would be a friend to what is desired at the time of desiring.</w:t>
      </w:r>
    </w:p>
    <w:p>
      <w:pPr/>
      <w:r>
        <w:rPr/>
        <w:t>At 221e, ἔρως, φιλία, and ἐπιθυμία are named together as directed toward what is akin. The coordination relates the words without making them interchangeable in every context. This proposed explanation is exposed to the difficulties about affinity and likeness at 222b–d.</w:t>
      </w:r>
    </w:p>
    <w:p>
      <w:pPr>
        <w:spacing w:after="80"/>
      </w:pPr>
      <w:r>
        <w:rPr>
          <w:b/>
        </w:rPr>
        <w:t xml:space="preserve">Example </w:t>
      </w:r>
      <w:r>
        <w:rPr/>
        <w:t>ἡ ἐπιθυμία τῆς φιλίας αἰτία</w:t>
      </w:r>
      <w:r>
        <w:rPr/>
        <w:t xml:space="preserve"> (221d). desire [as] the cause of friendship.</w:t>
      </w:r>
    </w:p>
    <w:p>
      <w:pPr>
        <w:keepNext/>
        <w:spacing w:after="80"/>
      </w:pPr>
      <w:r>
        <w:rPr>
          <w:b/>
          <w:sz w:val="19"/>
        </w:rPr>
        <w:t xml:space="preserve">Passages </w:t>
      </w:r>
      <w:r>
        <w:rPr>
          <w:sz w:val="19"/>
        </w:rPr>
        <w:t>217e; 220e–221e; 222b–d</w:t>
      </w:r>
    </w:p>
    <w:p>
      <w:pPr>
        <w:spacing w:after="220"/>
      </w:pPr>
      <w:r>
        <w:rPr>
          <w:b/>
          <w:sz w:val="19"/>
        </w:rPr>
        <w:t xml:space="preserve">See also </w:t>
      </w:r>
      <w:hyperlink w:anchor="entry-epithymeo" w:history="1">
        <w:r>
          <w:rPr>
            <w:color w:val="000000"/>
            <w:sz w:val="19"/>
          </w:rPr>
          <w:t xml:space="preserve">ἐπιθυμέω</w:t>
        </w:r>
      </w:hyperlink>
      <w:r>
        <w:rPr>
          <w:sz w:val="19"/>
        </w:rPr>
        <w:t xml:space="preserve"> (E088)</w:t>
      </w:r>
      <w:r>
        <w:rPr>
          <w:sz w:val="19"/>
        </w:rPr>
        <w:t xml:space="preserve">; </w:t>
      </w:r>
      <w:hyperlink w:anchor="entry-eros" w:history="1">
        <w:r>
          <w:rPr>
            <w:color w:val="000000"/>
            <w:sz w:val="19"/>
          </w:rPr>
          <w:t xml:space="preserve">ἔρως</w:t>
        </w:r>
      </w:hyperlink>
      <w:r>
        <w:rPr>
          <w:sz w:val="19"/>
        </w:rPr>
        <w:t xml:space="preserve"> (E101)</w:t>
      </w:r>
      <w:r>
        <w:rPr>
          <w:sz w:val="19"/>
        </w:rPr>
        <w:t xml:space="preserve">; </w:t>
      </w:r>
      <w:hyperlink w:anchor="entry-philia" w:history="1">
        <w:r>
          <w:rPr>
            <w:color w:val="000000"/>
            <w:sz w:val="19"/>
          </w:rPr>
          <w:t xml:space="preserve">φιλία</w:t>
        </w:r>
      </w:hyperlink>
      <w:r>
        <w:rPr>
          <w:sz w:val="19"/>
        </w:rPr>
        <w:t xml:space="preserve"> (E244)</w:t>
      </w:r>
      <w:r>
        <w:rPr>
          <w:sz w:val="19"/>
        </w:rPr>
        <w:t xml:space="preserve">; </w:t>
      </w:r>
      <w:hyperlink w:anchor="entry-endees" w:history="1">
        <w:r>
          <w:rPr>
            <w:color w:val="000000"/>
            <w:sz w:val="19"/>
          </w:rPr>
          <w:t xml:space="preserve">ἐνδεής</w:t>
        </w:r>
      </w:hyperlink>
      <w:r>
        <w:rPr>
          <w:sz w:val="19"/>
        </w:rPr>
        <w:t xml:space="preserve"> (E080)</w:t>
      </w:r>
    </w:p>
    <w:p>
      <w:bookmarkStart w:id="102" w:name="entry-epikouria"/>
      <w:pPr>
        <w:pStyle w:val="Heading3"/>
      </w:pPr>
      <w:bookmarkEnd w:id="102"/>
      <w:r>
        <w:rPr/>
        <w:t>ἐπικουρία</w:t>
      </w:r>
    </w:p>
    <w:p>
      <w:pPr>
        <w:keepNext/>
        <w:spacing w:after="100"/>
      </w:pPr>
      <w:r>
        <w:rPr>
          <w:i/>
          <w:sz w:val="19"/>
        </w:rPr>
        <w:t>epikouria · feminine noun · E090</w:t>
      </w:r>
    </w:p>
    <w:p>
      <w:pPr>
        <w:keepNext/>
      </w:pPr>
      <w:r>
        <w:rPr>
          <w:b/>
        </w:rPr>
        <w:t>Aid; assistance.</w:t>
      </w:r>
    </w:p>
    <w:p>
      <w:pPr/>
      <w:r>
        <w:rPr/>
        <w:t>At 215a things alike are supposed to have no aid to supply one another beyond what each can supply itself. The absence of such assistance is used to question whether they could cherish each other.</w:t>
      </w:r>
    </w:p>
    <w:p>
      <w:pPr/>
      <w:r>
        <w:rPr/>
        <w:t>The opposite theory immediately reverses the pattern: the weak person turns to the strong for aid. Both uses make the dependence of friendship on practical help explicit. The noun names the offered help, not friendship itself, so the step from aid to affection remains an argumentative step.</w:t>
      </w:r>
    </w:p>
    <w:p>
      <w:pPr>
        <w:spacing w:after="80"/>
      </w:pPr>
      <w:r>
        <w:rPr>
          <w:b/>
        </w:rPr>
        <w:t xml:space="preserve">Example </w:t>
      </w:r>
      <w:r>
        <w:rPr/>
        <w:t>μηδεμίαν ἐπικουρίαν ἀλλήλοις ἔχοντα</w:t>
      </w:r>
      <w:r>
        <w:rPr/>
        <w:t xml:space="preserve"> (215a). Having no aid to offer one another.</w:t>
      </w:r>
    </w:p>
    <w:p>
      <w:pPr>
        <w:keepNext/>
        <w:spacing w:after="80"/>
      </w:pPr>
      <w:r>
        <w:rPr>
          <w:b/>
          <w:sz w:val="19"/>
        </w:rPr>
        <w:t xml:space="preserve">Passages </w:t>
      </w:r>
      <w:r>
        <w:rPr>
          <w:sz w:val="19"/>
        </w:rPr>
        <w:t>215a; 215d</w:t>
      </w:r>
    </w:p>
    <w:p>
      <w:pPr>
        <w:spacing w:after="220"/>
      </w:pPr>
      <w:r>
        <w:rPr>
          <w:b/>
          <w:sz w:val="19"/>
        </w:rPr>
        <w:t xml:space="preserve">See also </w:t>
      </w:r>
      <w:hyperlink w:anchor="entry-chreia" w:history="1">
        <w:r>
          <w:rPr>
            <w:color w:val="000000"/>
            <w:sz w:val="19"/>
          </w:rPr>
          <w:t xml:space="preserve">χρεία</w:t>
        </w:r>
      </w:hyperlink>
      <w:r>
        <w:rPr>
          <w:sz w:val="19"/>
        </w:rPr>
        <w:t xml:space="preserve"> (E259)</w:t>
      </w:r>
      <w:r>
        <w:rPr>
          <w:sz w:val="19"/>
        </w:rPr>
        <w:t xml:space="preserve">; </w:t>
      </w:r>
      <w:hyperlink w:anchor="entry-ophelia" w:history="1">
        <w:r>
          <w:rPr>
            <w:color w:val="000000"/>
            <w:sz w:val="19"/>
          </w:rPr>
          <w:t xml:space="preserve">ὠφελία</w:t>
        </w:r>
      </w:hyperlink>
      <w:r>
        <w:rPr>
          <w:sz w:val="19"/>
        </w:rPr>
        <w:t xml:space="preserve"> (E267)</w:t>
      </w:r>
      <w:r>
        <w:rPr>
          <w:sz w:val="19"/>
        </w:rPr>
        <w:t xml:space="preserve">; </w:t>
      </w:r>
      <w:hyperlink w:anchor="entry-anankazo" w:history="1">
        <w:r>
          <w:rPr>
            <w:color w:val="000000"/>
            <w:sz w:val="19"/>
          </w:rPr>
          <w:t xml:space="preserve">ἀναγκάζω</w:t>
        </w:r>
      </w:hyperlink>
      <w:r>
        <w:rPr>
          <w:sz w:val="19"/>
        </w:rPr>
        <w:t xml:space="preserve"> (E025)</w:t>
      </w:r>
    </w:p>
    <w:p>
      <w:bookmarkStart w:id="103" w:name="entry-epistamai"/>
      <w:pPr>
        <w:pStyle w:val="Heading3"/>
      </w:pPr>
      <w:bookmarkEnd w:id="103"/>
      <w:r>
        <w:rPr/>
        <w:t>ἐπίσταμαι</w:t>
      </w:r>
    </w:p>
    <w:p>
      <w:pPr>
        <w:keepNext/>
        <w:spacing w:after="100"/>
      </w:pPr>
      <w:r>
        <w:rPr>
          <w:i/>
          <w:sz w:val="19"/>
        </w:rPr>
        <w:t>epistamai · verb · E091</w:t>
      </w:r>
    </w:p>
    <w:p>
      <w:pPr>
        <w:keepNext/>
      </w:pPr>
      <w:r>
        <w:rPr>
          <w:b/>
        </w:rPr>
        <w:t>Know; understand; know how to do something.</w:t>
      </w:r>
    </w:p>
    <w:p>
      <w:pPr/>
      <w:r>
        <w:rPr/>
        <w:t>Knowledge repeatedly means practical competence. Hippothales’ knowledge of what a lover should say is tested (204e–205a), and Lysis’ parents allow him to act where he knows how but prevent him where he does not (209a–c). The contrast is not simply possession of facts versus ignorance; it concerns trustworthy performance in a specific domain.</w:t>
      </w:r>
    </w:p>
    <w:p>
      <w:pPr/>
      <w:r>
        <w:rPr/>
        <w:t>At 210a, knowledge of medicine would justify control even over another person’s eyes. Do not turn such examples into a claim that technical skill settles every moral question. The argument deliberately pushes the relation between competence, trust, usefulness, and affection.</w:t>
      </w:r>
    </w:p>
    <w:p>
      <w:pPr>
        <w:spacing w:after="80"/>
      </w:pPr>
      <w:r>
        <w:rPr>
          <w:b/>
        </w:rPr>
        <w:t xml:space="preserve">Example </w:t>
      </w:r>
      <w:r>
        <w:rPr/>
        <w:t>ταῦτα μὲν ἐπίσταμαι, ἐκεῖνα δ’ οὔ</w:t>
      </w:r>
      <w:r>
        <w:rPr/>
        <w:t xml:space="preserve"> (209c). I know these things, but not those.</w:t>
      </w:r>
    </w:p>
    <w:p>
      <w:pPr>
        <w:keepNext/>
        <w:spacing w:after="80"/>
      </w:pPr>
      <w:r>
        <w:rPr>
          <w:b/>
          <w:sz w:val="19"/>
        </w:rPr>
        <w:t xml:space="preserve">Passages </w:t>
      </w:r>
      <w:r>
        <w:rPr>
          <w:sz w:val="19"/>
        </w:rPr>
        <w:t>204e–205a; 205b; 209a–c; 210a</w:t>
      </w:r>
    </w:p>
    <w:p>
      <w:pPr>
        <w:spacing w:after="220"/>
      </w:pPr>
      <w:r>
        <w:rPr>
          <w:b/>
          <w:sz w:val="19"/>
        </w:rPr>
        <w:t xml:space="preserve">See also </w:t>
      </w:r>
      <w:hyperlink w:anchor="entry-phroneo" w:history="1">
        <w:r>
          <w:rPr>
            <w:color w:val="000000"/>
            <w:sz w:val="19"/>
          </w:rPr>
          <w:t xml:space="preserve">φρονέω</w:t>
        </w:r>
      </w:hyperlink>
      <w:r>
        <w:rPr>
          <w:sz w:val="19"/>
        </w:rPr>
        <w:t xml:space="preserve"> (E255)</w:t>
      </w:r>
      <w:r>
        <w:rPr>
          <w:sz w:val="19"/>
        </w:rPr>
        <w:t xml:space="preserve">; </w:t>
      </w:r>
      <w:hyperlink w:anchor="entry-manthano" w:history="1">
        <w:r>
          <w:rPr>
            <w:color w:val="000000"/>
            <w:sz w:val="19"/>
          </w:rPr>
          <w:t xml:space="preserve">μανθάνω</w:t>
        </w:r>
      </w:hyperlink>
      <w:r>
        <w:rPr>
          <w:sz w:val="19"/>
        </w:rPr>
        <w:t xml:space="preserve"> (E151)</w:t>
      </w:r>
      <w:r>
        <w:rPr>
          <w:sz w:val="19"/>
        </w:rPr>
        <w:t xml:space="preserve">; </w:t>
      </w:r>
      <w:hyperlink w:anchor="entry-sophos" w:history="1">
        <w:r>
          <w:rPr>
            <w:color w:val="000000"/>
            <w:sz w:val="19"/>
          </w:rPr>
          <w:t xml:space="preserve">σοφός</w:t>
        </w:r>
      </w:hyperlink>
      <w:r>
        <w:rPr>
          <w:sz w:val="19"/>
        </w:rPr>
        <w:t xml:space="preserve"> (E213)</w:t>
      </w:r>
    </w:p>
    <w:p>
      <w:bookmarkStart w:id="104" w:name="entry-epitrepo"/>
      <w:pPr>
        <w:pStyle w:val="Heading3"/>
      </w:pPr>
      <w:bookmarkEnd w:id="104"/>
      <w:r>
        <w:rPr/>
        <w:t>ἐπιτρέπω</w:t>
      </w:r>
    </w:p>
    <w:p>
      <w:pPr>
        <w:keepNext/>
        <w:spacing w:after="100"/>
      </w:pPr>
      <w:r>
        <w:rPr>
          <w:i/>
          <w:sz w:val="19"/>
        </w:rPr>
        <w:t>epitrepō · verb · E092</w:t>
      </w:r>
    </w:p>
    <w:p>
      <w:pPr>
        <w:keepNext/>
      </w:pPr>
      <w:r>
        <w:rPr>
          <w:b/>
        </w:rPr>
        <w:t>Entrust, permit; give someone control of a task or property.</w:t>
      </w:r>
    </w:p>
    <w:p>
      <w:pPr/>
      <w:r>
        <w:rPr/>
        <w:t>The verb carries the questioning from permission to trust. Lysis is not entrusted with horses or his own supervision, while a hired driver, muleteer, and tutor receive authority. His parents do entrust reading, writing, and musical operations to him because he knows them.</w:t>
      </w:r>
    </w:p>
    <w:p>
      <w:pPr/>
      <w:r>
        <w:rPr/>
        <w:t>Socrates then extends the same criterion from father to neighbor, city, and Great King. The relevant constructions specify a person entrusted and an activity or thing entrusted. Permission here follows assessed competence, rather than wealth, free status, or age alone.</w:t>
      </w:r>
    </w:p>
    <w:p>
      <w:pPr>
        <w:spacing w:after="80"/>
      </w:pPr>
      <w:r>
        <w:rPr>
          <w:b/>
        </w:rPr>
        <w:t xml:space="preserve">Example </w:t>
      </w:r>
      <w:r>
        <w:rPr/>
        <w:t>ἐπιτρέψει σοι καὶ αὑτὸν καὶ τὰ αὑτοῦ</w:t>
      </w:r>
      <w:r>
        <w:rPr/>
        <w:t xml:space="preserve"> (209c). he will entrust both himself and his possessions to you.</w:t>
      </w:r>
    </w:p>
    <w:p>
      <w:pPr>
        <w:keepNext/>
        <w:spacing w:after="80"/>
      </w:pPr>
      <w:r>
        <w:rPr>
          <w:b/>
          <w:sz w:val="19"/>
        </w:rPr>
        <w:t xml:space="preserve">Passages </w:t>
      </w:r>
      <w:r>
        <w:rPr>
          <w:sz w:val="19"/>
        </w:rPr>
        <w:t>208a–c; 209a–e; 210a–c</w:t>
      </w:r>
    </w:p>
    <w:p>
      <w:pPr>
        <w:spacing w:after="220"/>
      </w:pPr>
      <w:r>
        <w:rPr>
          <w:b/>
          <w:sz w:val="19"/>
        </w:rPr>
        <w:t xml:space="preserve">See also </w:t>
      </w:r>
      <w:hyperlink w:anchor="entry-archo" w:history="1">
        <w:r>
          <w:rPr>
            <w:color w:val="000000"/>
            <w:sz w:val="19"/>
          </w:rPr>
          <w:t xml:space="preserve">ἄρχω</w:t>
        </w:r>
      </w:hyperlink>
      <w:r>
        <w:rPr>
          <w:sz w:val="19"/>
        </w:rPr>
        <w:t xml:space="preserve"> (E042)</w:t>
      </w:r>
      <w:r>
        <w:rPr>
          <w:sz w:val="19"/>
        </w:rPr>
        <w:t xml:space="preserve">; </w:t>
      </w:r>
      <w:hyperlink w:anchor="entry-epistamai" w:history="1">
        <w:r>
          <w:rPr>
            <w:color w:val="000000"/>
            <w:sz w:val="19"/>
          </w:rPr>
          <w:t xml:space="preserve">ἐπίσταμαι</w:t>
        </w:r>
      </w:hyperlink>
      <w:r>
        <w:rPr>
          <w:sz w:val="19"/>
        </w:rPr>
        <w:t xml:space="preserve"> (E091)</w:t>
      </w:r>
      <w:r>
        <w:rPr>
          <w:sz w:val="19"/>
        </w:rPr>
        <w:t xml:space="preserve">; </w:t>
      </w:r>
      <w:hyperlink w:anchor="entry-helikia" w:history="1">
        <w:r>
          <w:rPr>
            <w:color w:val="000000"/>
            <w:sz w:val="19"/>
          </w:rPr>
          <w:t xml:space="preserve">ἡλικία</w:t>
        </w:r>
      </w:hyperlink>
      <w:r>
        <w:rPr>
          <w:sz w:val="19"/>
        </w:rPr>
        <w:t xml:space="preserve"> (E113)</w:t>
      </w:r>
      <w:r>
        <w:rPr>
          <w:sz w:val="19"/>
        </w:rPr>
        <w:t xml:space="preserve">; </w:t>
      </w:r>
      <w:hyperlink w:anchor="entry-eleutheros" w:history="1">
        <w:r>
          <w:rPr>
            <w:color w:val="000000"/>
            <w:sz w:val="19"/>
          </w:rPr>
          <w:t xml:space="preserve">ἐλεύθερος</w:t>
        </w:r>
      </w:hyperlink>
      <w:r>
        <w:rPr>
          <w:sz w:val="19"/>
        </w:rPr>
        <w:t xml:space="preserve"> (E077)</w:t>
      </w:r>
    </w:p>
    <w:p>
      <w:bookmarkStart w:id="105" w:name="entry-hepomai"/>
      <w:pPr>
        <w:pStyle w:val="Heading3"/>
      </w:pPr>
      <w:bookmarkEnd w:id="105"/>
      <w:r>
        <w:rPr/>
        <w:t>ἕπομαι</w:t>
      </w:r>
    </w:p>
    <w:p>
      <w:pPr>
        <w:keepNext/>
        <w:spacing w:after="100"/>
      </w:pPr>
      <w:r>
        <w:rPr>
          <w:i/>
          <w:sz w:val="19"/>
        </w:rPr>
        <w:t>hepomai · verb · E093</w:t>
      </w:r>
    </w:p>
    <w:p>
      <w:pPr>
        <w:keepNext/>
      </w:pPr>
      <w:r>
        <w:rPr>
          <w:b/>
        </w:rPr>
        <w:t>Follow; keep up with an explanation.</w:t>
      </w:r>
    </w:p>
    <w:p>
      <w:pPr/>
      <w:r>
        <w:rPr/>
        <w:t>The ordinary sense appears when Hippothales invites Socrates to come along (204a) and when Lysis follows Menexenus to the group (207b). The later use transfers following from bodily movement to comprehension.</w:t>
      </w:r>
    </w:p>
    <w:p>
      <w:pPr/>
      <w:r>
        <w:rPr/>
        <w:t>Menexenus uses the first-person ἕπομαι to say that he is not quite following the compressed question about the thing for whose sake a friend is a friend. The immediate issue is comprehension, not unwillingness to agree.</w:t>
      </w:r>
    </w:p>
    <w:p>
      <w:pPr/>
      <w:r>
        <w:rPr/>
        <w:t>Socrates responds with the concrete example of the sick person and the doctor, adding that the example may help him too understand his own words. Following an argument is presented as a shared task, and the exchange gives a practical reason for the medical analogy.</w:t>
      </w:r>
    </w:p>
    <w:p>
      <w:pPr>
        <w:spacing w:after="80"/>
      </w:pPr>
      <w:r>
        <w:rPr>
          <w:b/>
        </w:rPr>
        <w:t xml:space="preserve">Example </w:t>
      </w:r>
      <w:r>
        <w:rPr/>
        <w:t>Οὐ πάνυ, ἔφη, ἕπομαι</w:t>
      </w:r>
      <w:r>
        <w:rPr/>
        <w:t xml:space="preserve"> (218e). I am not quite following, he said.</w:t>
      </w:r>
    </w:p>
    <w:p>
      <w:pPr>
        <w:keepNext/>
        <w:spacing w:after="80"/>
      </w:pPr>
      <w:r>
        <w:rPr>
          <w:b/>
          <w:sz w:val="19"/>
        </w:rPr>
        <w:t xml:space="preserve">Passages </w:t>
      </w:r>
      <w:r>
        <w:rPr>
          <w:sz w:val="19"/>
        </w:rPr>
        <w:t>218d–e; 204a; 207b</w:t>
      </w:r>
    </w:p>
    <w:p>
      <w:pPr>
        <w:spacing w:after="220"/>
      </w:pPr>
      <w:r>
        <w:rPr>
          <w:b/>
          <w:sz w:val="19"/>
        </w:rPr>
        <w:t xml:space="preserve">See also </w:t>
      </w:r>
      <w:hyperlink w:anchor="entry-akoloutheo" w:history="1">
        <w:r>
          <w:rPr>
            <w:color w:val="000000"/>
            <w:sz w:val="19"/>
          </w:rPr>
          <w:t xml:space="preserve">ἀκολουθέω</w:t>
        </w:r>
      </w:hyperlink>
      <w:r>
        <w:rPr>
          <w:sz w:val="19"/>
        </w:rPr>
        <w:t xml:space="preserve"> (E015)</w:t>
      </w:r>
      <w:r>
        <w:rPr>
          <w:sz w:val="19"/>
        </w:rPr>
        <w:t xml:space="preserve">; </w:t>
      </w:r>
      <w:hyperlink w:anchor="entry-iatros" w:history="1">
        <w:r>
          <w:rPr>
            <w:color w:val="000000"/>
            <w:sz w:val="19"/>
          </w:rPr>
          <w:t xml:space="preserve">ἰατρός</w:t>
        </w:r>
      </w:hyperlink>
      <w:r>
        <w:rPr>
          <w:sz w:val="19"/>
        </w:rPr>
        <w:t xml:space="preserve"> (E121)</w:t>
      </w:r>
      <w:r>
        <w:rPr>
          <w:sz w:val="19"/>
        </w:rPr>
        <w:t xml:space="preserve">; </w:t>
      </w:r>
      <w:hyperlink w:anchor="entry-erotao" w:history="1">
        <w:r>
          <w:rPr>
            <w:color w:val="000000"/>
            <w:sz w:val="19"/>
          </w:rPr>
          <w:t xml:space="preserve">ἐρωτάω</w:t>
        </w:r>
      </w:hyperlink>
      <w:r>
        <w:rPr>
          <w:sz w:val="19"/>
        </w:rPr>
        <w:t xml:space="preserve"> (E102)</w:t>
      </w:r>
    </w:p>
    <w:p>
      <w:bookmarkStart w:id="106" w:name="entry-epos"/>
      <w:pPr>
        <w:pStyle w:val="Heading3"/>
      </w:pPr>
      <w:bookmarkEnd w:id="106"/>
      <w:r>
        <w:rPr/>
        <w:t>ἔπος</w:t>
      </w:r>
    </w:p>
    <w:p>
      <w:pPr>
        <w:keepNext/>
        <w:spacing w:after="100"/>
      </w:pPr>
      <w:r>
        <w:rPr>
          <w:i/>
          <w:sz w:val="19"/>
        </w:rPr>
        <w:t>epos · neuter noun · E094</w:t>
      </w:r>
    </w:p>
    <w:p>
      <w:pPr>
        <w:keepNext/>
      </w:pPr>
      <w:r>
        <w:rPr>
          <w:b/>
        </w:rPr>
        <w:t>Word or saying; here, a line of verse.</w:t>
      </w:r>
    </w:p>
    <w:p>
      <w:pPr/>
      <w:r>
        <w:rPr/>
        <w:t>The dative plural ἔπεσιν refers to the quoted verse in which the god brings like to like. Socrates asks whether Lysis has encountered these verses, before turning to written treatments of nature.</w:t>
      </w:r>
    </w:p>
    <w:p>
      <w:pPr/>
      <w:r>
        <w:rPr/>
        <w:t>The word identifies the poetic form of the source, whereas the argument must still determine what the saying means and whether it holds. In this occurrence “verses” is more informative than the broad translation “words.”</w:t>
      </w:r>
    </w:p>
    <w:p>
      <w:pPr>
        <w:spacing w:after="80"/>
      </w:pPr>
      <w:r>
        <w:rPr>
          <w:b/>
        </w:rPr>
        <w:t xml:space="preserve">Example </w:t>
      </w:r>
      <w:r>
        <w:rPr/>
        <w:t>τούτοις τοῖς ἔπεσιν</w:t>
      </w:r>
      <w:r>
        <w:rPr/>
        <w:t xml:space="preserve"> (214b). These verses.</w:t>
      </w:r>
    </w:p>
    <w:p>
      <w:pPr>
        <w:keepNext/>
        <w:spacing w:after="80"/>
      </w:pPr>
      <w:r>
        <w:rPr>
          <w:b/>
          <w:sz w:val="19"/>
        </w:rPr>
        <w:t xml:space="preserve">Passages </w:t>
      </w:r>
      <w:r>
        <w:rPr>
          <w:sz w:val="19"/>
        </w:rPr>
        <w:t>214b</w:t>
      </w:r>
    </w:p>
    <w:p>
      <w:pPr>
        <w:spacing w:after="220"/>
      </w:pPr>
      <w:r>
        <w:rPr>
          <w:b/>
          <w:sz w:val="19"/>
        </w:rPr>
        <w:t xml:space="preserve">See also </w:t>
      </w:r>
      <w:hyperlink w:anchor="entry-poietes" w:history="1">
        <w:r>
          <w:rPr>
            <w:color w:val="000000"/>
            <w:sz w:val="19"/>
          </w:rPr>
          <w:t xml:space="preserve">ποιητής</w:t>
        </w:r>
      </w:hyperlink>
      <w:r>
        <w:rPr>
          <w:sz w:val="19"/>
        </w:rPr>
        <w:t xml:space="preserve"> (E197)</w:t>
      </w:r>
      <w:r>
        <w:rPr>
          <w:sz w:val="19"/>
        </w:rPr>
        <w:t xml:space="preserve">; </w:t>
      </w:r>
      <w:hyperlink w:anchor="entry-syngramma" w:history="1">
        <w:r>
          <w:rPr>
            <w:color w:val="000000"/>
            <w:sz w:val="19"/>
          </w:rPr>
          <w:t xml:space="preserve">σύγγραμμα</w:t>
        </w:r>
      </w:hyperlink>
      <w:r>
        <w:rPr>
          <w:sz w:val="19"/>
        </w:rPr>
        <w:t xml:space="preserve"> (E216)</w:t>
      </w:r>
      <w:r>
        <w:rPr>
          <w:sz w:val="19"/>
        </w:rPr>
        <w:t xml:space="preserve">; </w:t>
      </w:r>
      <w:hyperlink w:anchor="entry-ainittomai" w:history="1">
        <w:r>
          <w:rPr>
            <w:color w:val="000000"/>
            <w:sz w:val="19"/>
          </w:rPr>
          <w:t xml:space="preserve">αἰνίττομαι</w:t>
        </w:r>
      </w:hyperlink>
      <w:r>
        <w:rPr>
          <w:sz w:val="19"/>
        </w:rPr>
        <w:t xml:space="preserve"> (E011)</w:t>
      </w:r>
    </w:p>
    <w:p>
      <w:bookmarkStart w:id="107" w:name="entry-erastes"/>
      <w:pPr>
        <w:pStyle w:val="Heading3"/>
      </w:pPr>
      <w:bookmarkEnd w:id="107"/>
      <w:r>
        <w:rPr/>
        <w:t>ἐραστής</w:t>
      </w:r>
    </w:p>
    <w:p>
      <w:pPr>
        <w:keepNext/>
        <w:spacing w:after="100"/>
      </w:pPr>
      <w:r>
        <w:rPr>
          <w:i/>
          <w:sz w:val="19"/>
        </w:rPr>
        <w:t>erastēs · masculine noun · E095</w:t>
      </w:r>
    </w:p>
    <w:p>
      <w:pPr>
        <w:keepNext/>
      </w:pPr>
      <w:r>
        <w:rPr>
          <w:b/>
        </w:rPr>
        <w:t>Lover; the person who is in love.</w:t>
      </w:r>
    </w:p>
    <w:p>
      <w:pPr/>
      <w:r>
        <w:rPr/>
        <w:t>Hippothales is the dramatic example: his praise and desire focus on Lysis. The word names a role in courtship and need not imply that the beloved reciprocates. At 212b–c lovers may think they are unloved or even hated.</w:t>
      </w:r>
    </w:p>
    <w:p>
      <w:pPr/>
      <w:r>
        <w:rPr/>
        <w:t>At 222a the “genuine” rather than “pretended” lover is said necessarily to be loved by his darling. This startling conclusion is drawn from the current affinity argument; Lysis and Menexenus only just nod, and Hippothales is delighted. The following examination destabilizes the account. It should not be presented as a norm obliging someone to return another’s desire.</w:t>
      </w:r>
    </w:p>
    <w:p>
      <w:pPr>
        <w:spacing w:after="80"/>
      </w:pPr>
      <w:r>
        <w:rPr>
          <w:b/>
        </w:rPr>
        <w:t xml:space="preserve">Example </w:t>
      </w:r>
      <w:r>
        <w:rPr/>
        <w:t>τῷ γνησίῳ ἐραστῇ</w:t>
      </w:r>
      <w:r>
        <w:rPr/>
        <w:t xml:space="preserve"> (222a). the genuine lover.</w:t>
      </w:r>
    </w:p>
    <w:p>
      <w:pPr>
        <w:keepNext/>
        <w:spacing w:after="80"/>
      </w:pPr>
      <w:r>
        <w:rPr>
          <w:b/>
          <w:sz w:val="19"/>
        </w:rPr>
        <w:t xml:space="preserve">Passages </w:t>
      </w:r>
      <w:r>
        <w:rPr>
          <w:sz w:val="19"/>
        </w:rPr>
        <w:t>204e–205c; 212b–c; 222a–b</w:t>
      </w:r>
    </w:p>
    <w:p>
      <w:pPr>
        <w:spacing w:after="220"/>
      </w:pPr>
      <w:r>
        <w:rPr>
          <w:b/>
          <w:sz w:val="19"/>
        </w:rPr>
        <w:t xml:space="preserve">See also </w:t>
      </w:r>
      <w:hyperlink w:anchor="entry-eromenos" w:history="1">
        <w:r>
          <w:rPr>
            <w:color w:val="000000"/>
            <w:sz w:val="19"/>
          </w:rPr>
          <w:t xml:space="preserve">ἐρώμενος</w:t>
        </w:r>
      </w:hyperlink>
      <w:r>
        <w:rPr>
          <w:sz w:val="19"/>
        </w:rPr>
        <w:t xml:space="preserve"> (E100)</w:t>
      </w:r>
      <w:r>
        <w:rPr>
          <w:sz w:val="19"/>
        </w:rPr>
        <w:t xml:space="preserve">; </w:t>
      </w:r>
      <w:hyperlink w:anchor="entry-paidika" w:history="1">
        <w:r>
          <w:rPr>
            <w:color w:val="000000"/>
            <w:sz w:val="19"/>
          </w:rPr>
          <w:t xml:space="preserve">παιδικά</w:t>
        </w:r>
      </w:hyperlink>
      <w:r>
        <w:rPr>
          <w:sz w:val="19"/>
        </w:rPr>
        <w:t xml:space="preserve"> (E181)</w:t>
      </w:r>
      <w:r>
        <w:rPr>
          <w:sz w:val="19"/>
        </w:rPr>
        <w:t xml:space="preserve">; </w:t>
      </w:r>
      <w:hyperlink w:anchor="entry-gnesios" w:history="1">
        <w:r>
          <w:rPr>
            <w:color w:val="000000"/>
            <w:sz w:val="19"/>
          </w:rPr>
          <w:t xml:space="preserve">γνήσιος</w:t>
        </w:r>
      </w:hyperlink>
      <w:r>
        <w:rPr>
          <w:sz w:val="19"/>
        </w:rPr>
        <w:t xml:space="preserve"> (E057)</w:t>
      </w:r>
      <w:r>
        <w:rPr>
          <w:sz w:val="19"/>
        </w:rPr>
        <w:t xml:space="preserve">; </w:t>
      </w:r>
      <w:hyperlink w:anchor="entry-antiphileo" w:history="1">
        <w:r>
          <w:rPr>
            <w:color w:val="000000"/>
            <w:sz w:val="19"/>
          </w:rPr>
          <w:t xml:space="preserve">ἀντιφιλέω</w:t>
        </w:r>
      </w:hyperlink>
      <w:r>
        <w:rPr>
          <w:sz w:val="19"/>
        </w:rPr>
        <w:t xml:space="preserve"> (E031)</w:t>
      </w:r>
    </w:p>
    <w:p>
      <w:bookmarkStart w:id="108" w:name="entry-erao"/>
      <w:pPr>
        <w:pStyle w:val="Heading3"/>
      </w:pPr>
      <w:bookmarkEnd w:id="108"/>
      <w:r>
        <w:rPr/>
        <w:t>ἐράω</w:t>
      </w:r>
    </w:p>
    <w:p>
      <w:pPr>
        <w:keepNext/>
        <w:spacing w:after="100"/>
      </w:pPr>
      <w:r>
        <w:rPr>
          <w:i/>
          <w:sz w:val="19"/>
        </w:rPr>
        <w:t>eraō · verb · E096</w:t>
      </w:r>
    </w:p>
    <w:p>
      <w:pPr>
        <w:keepNext/>
      </w:pPr>
      <w:r>
        <w:rPr>
          <w:b/>
        </w:rPr>
        <w:t>Be in love; desire as a lover.</w:t>
      </w:r>
    </w:p>
    <w:p>
      <w:pPr/>
      <w:r>
        <w:rPr/>
        <w:t>The contracted infinitive is ἐρᾶν, the usual citation form in the edition’s English notes. Hippothales does not deny being in love with Lysis (205a). At 221b and 221e–222a, the verb joins desire and φιλεῖν in the final proposed explanation by affinity.</w:t>
      </w:r>
    </w:p>
    <w:p>
      <w:pPr/>
      <w:r>
        <w:rPr/>
        <w:t>Distinguish ἐρᾶν from φιλεῖν: the latter is used broadly of parental affection, attachment to things, and the relation under examination. The dialogue connects the two verbs, but their different ranges remain important.</w:t>
      </w:r>
    </w:p>
    <w:p>
      <w:pPr>
        <w:spacing w:after="80"/>
      </w:pPr>
      <w:r>
        <w:rPr>
          <w:b/>
        </w:rPr>
        <w:t xml:space="preserve">Example </w:t>
      </w:r>
      <w:r>
        <w:rPr/>
        <w:t>τὸ ἐρᾶν</w:t>
      </w:r>
      <w:r>
        <w:rPr/>
        <w:t xml:space="preserve"> (205a). being in love.</w:t>
      </w:r>
    </w:p>
    <w:p>
      <w:pPr>
        <w:keepNext/>
        <w:spacing w:after="80"/>
      </w:pPr>
      <w:r>
        <w:rPr>
          <w:b/>
          <w:sz w:val="19"/>
        </w:rPr>
        <w:t xml:space="preserve">Passages </w:t>
      </w:r>
      <w:r>
        <w:rPr>
          <w:sz w:val="19"/>
        </w:rPr>
        <w:t>204b–c; 205a; 221b; 221e–222a</w:t>
      </w:r>
    </w:p>
    <w:p>
      <w:pPr>
        <w:spacing w:after="220"/>
      </w:pPr>
      <w:r>
        <w:rPr>
          <w:b/>
          <w:sz w:val="19"/>
        </w:rPr>
        <w:t xml:space="preserve">See also </w:t>
      </w:r>
      <w:hyperlink w:anchor="entry-eros" w:history="1">
        <w:r>
          <w:rPr>
            <w:color w:val="000000"/>
            <w:sz w:val="19"/>
          </w:rPr>
          <w:t xml:space="preserve">ἔρως</w:t>
        </w:r>
      </w:hyperlink>
      <w:r>
        <w:rPr>
          <w:sz w:val="19"/>
        </w:rPr>
        <w:t xml:space="preserve"> (E101)</w:t>
      </w:r>
      <w:r>
        <w:rPr>
          <w:sz w:val="19"/>
        </w:rPr>
        <w:t xml:space="preserve">; </w:t>
      </w:r>
      <w:hyperlink w:anchor="entry-erastes" w:history="1">
        <w:r>
          <w:rPr>
            <w:color w:val="000000"/>
            <w:sz w:val="19"/>
          </w:rPr>
          <w:t xml:space="preserve">ἐραστής</w:t>
        </w:r>
      </w:hyperlink>
      <w:r>
        <w:rPr>
          <w:sz w:val="19"/>
        </w:rPr>
        <w:t xml:space="preserve"> (E095)</w:t>
      </w:r>
      <w:r>
        <w:rPr>
          <w:sz w:val="19"/>
        </w:rPr>
        <w:t xml:space="preserve">; </w:t>
      </w:r>
      <w:hyperlink w:anchor="entry-eromenos" w:history="1">
        <w:r>
          <w:rPr>
            <w:color w:val="000000"/>
            <w:sz w:val="19"/>
          </w:rPr>
          <w:t xml:space="preserve">ἐρώμενος</w:t>
        </w:r>
      </w:hyperlink>
      <w:r>
        <w:rPr>
          <w:sz w:val="19"/>
        </w:rPr>
        <w:t xml:space="preserve"> (E100)</w:t>
      </w:r>
      <w:r>
        <w:rPr>
          <w:sz w:val="19"/>
        </w:rPr>
        <w:t xml:space="preserve">; </w:t>
      </w:r>
      <w:hyperlink w:anchor="entry-phileo" w:history="1">
        <w:r>
          <w:rPr>
            <w:color w:val="000000"/>
            <w:sz w:val="19"/>
          </w:rPr>
          <w:t xml:space="preserve">φιλέω</w:t>
        </w:r>
      </w:hyperlink>
      <w:r>
        <w:rPr>
          <w:sz w:val="19"/>
        </w:rPr>
        <w:t xml:space="preserve"> (E242)</w:t>
      </w:r>
    </w:p>
    <w:p>
      <w:bookmarkStart w:id="109" w:name="entry-eristikos"/>
      <w:pPr>
        <w:pStyle w:val="Heading3"/>
      </w:pPr>
      <w:bookmarkEnd w:id="109"/>
      <w:r>
        <w:rPr/>
        <w:t>ἐριστικός</w:t>
      </w:r>
    </w:p>
    <w:p>
      <w:pPr>
        <w:keepNext/>
        <w:spacing w:after="100"/>
      </w:pPr>
      <w:r>
        <w:rPr>
          <w:i/>
          <w:sz w:val="19"/>
        </w:rPr>
        <w:t>eristikos · adjective · E097</w:t>
      </w:r>
    </w:p>
    <w:p>
      <w:pPr>
        <w:keepNext/>
      </w:pPr>
      <w:r>
        <w:rPr>
          <w:b/>
        </w:rPr>
        <w:t>Contentious, fond of disputing.</w:t>
      </w:r>
    </w:p>
    <w:p>
      <w:pPr/>
      <w:r>
        <w:rPr/>
        <w:t>Socrates warns Lysis that Menexenus is ἐριστικός and may attempt to refute him. Lysis agrees enthusiastically: that is precisely why he wants Socrates to converse with his companion and discipline him.</w:t>
      </w:r>
    </w:p>
    <w:p>
      <w:pPr/>
      <w:r>
        <w:rPr/>
        <w:t>The adjective describes a conversational disposition, supported by the identification of Menexenus as Ctesippus’ pupil. It need not designate membership in a formal “eristic school.” The exchange is playful, but it anticipates an audience alert to victory and defeat in argument, contrasting with Lysis’ eagerness to listen and learn.</w:t>
      </w:r>
    </w:p>
    <w:p>
      <w:pPr>
        <w:spacing w:after="80"/>
      </w:pPr>
      <w:r>
        <w:rPr>
          <w:b/>
        </w:rPr>
        <w:t xml:space="preserve">Example </w:t>
      </w:r>
      <w:r>
        <w:rPr/>
        <w:t>ὅτι ἐριστικός ἐστιν</w:t>
      </w:r>
      <w:r>
        <w:rPr/>
        <w:t xml:space="preserve"> (211b). that he is contentious.</w:t>
      </w:r>
    </w:p>
    <w:p>
      <w:pPr>
        <w:keepNext/>
        <w:spacing w:after="80"/>
      </w:pPr>
      <w:r>
        <w:rPr>
          <w:b/>
          <w:sz w:val="19"/>
        </w:rPr>
        <w:t xml:space="preserve">Passages </w:t>
      </w:r>
      <w:r>
        <w:rPr>
          <w:sz w:val="19"/>
        </w:rPr>
        <w:t>211b</w:t>
      </w:r>
    </w:p>
    <w:p>
      <w:pPr>
        <w:spacing w:after="220"/>
      </w:pPr>
      <w:r>
        <w:rPr>
          <w:b/>
          <w:sz w:val="19"/>
        </w:rPr>
        <w:t xml:space="preserve">See also </w:t>
      </w:r>
      <w:hyperlink w:anchor="entry-elencho" w:history="1">
        <w:r>
          <w:rPr>
            <w:color w:val="000000"/>
            <w:sz w:val="19"/>
          </w:rPr>
          <w:t xml:space="preserve">ἐλέγχω</w:t>
        </w:r>
      </w:hyperlink>
      <w:r>
        <w:rPr>
          <w:sz w:val="19"/>
        </w:rPr>
        <w:t xml:space="preserve"> (E076)</w:t>
      </w:r>
      <w:r>
        <w:rPr>
          <w:sz w:val="19"/>
        </w:rPr>
        <w:t xml:space="preserve">; </w:t>
      </w:r>
      <w:hyperlink w:anchor="entry-kolazo" w:history="1">
        <w:r>
          <w:rPr>
            <w:color w:val="000000"/>
            <w:sz w:val="19"/>
          </w:rPr>
          <w:t xml:space="preserve">κολάζω</w:t>
        </w:r>
      </w:hyperlink>
      <w:r>
        <w:rPr>
          <w:sz w:val="19"/>
        </w:rPr>
        <w:t xml:space="preserve"> (E136)</w:t>
      </w:r>
      <w:r>
        <w:rPr>
          <w:sz w:val="19"/>
        </w:rPr>
        <w:t xml:space="preserve">; </w:t>
      </w:r>
      <w:hyperlink w:anchor="entry-mathetes" w:history="1">
        <w:r>
          <w:rPr>
            <w:color w:val="000000"/>
            <w:sz w:val="19"/>
          </w:rPr>
          <w:t xml:space="preserve">μαθητής</w:t>
        </w:r>
      </w:hyperlink>
      <w:r>
        <w:rPr>
          <w:sz w:val="19"/>
        </w:rPr>
        <w:t xml:space="preserve"> (E149)</w:t>
      </w:r>
      <w:r>
        <w:rPr>
          <w:sz w:val="19"/>
        </w:rPr>
        <w:t xml:space="preserve">; </w:t>
      </w:r>
      <w:hyperlink w:anchor="entry-amphisbeteo" w:history="1">
        <w:r>
          <w:rPr>
            <w:color w:val="000000"/>
            <w:sz w:val="19"/>
          </w:rPr>
          <w:t xml:space="preserve">ἀμφισβητέω</w:t>
        </w:r>
      </w:hyperlink>
      <w:r>
        <w:rPr>
          <w:sz w:val="19"/>
        </w:rPr>
        <w:t xml:space="preserve"> (E022)</w:t>
      </w:r>
    </w:p>
    <w:p>
      <w:bookmarkStart w:id="110" w:name="entry-hermaia"/>
      <w:pPr>
        <w:pStyle w:val="Heading3"/>
      </w:pPr>
      <w:bookmarkEnd w:id="110"/>
      <w:r>
        <w:rPr/>
        <w:t>Ἑρμαῖα</w:t>
      </w:r>
    </w:p>
    <w:p>
      <w:pPr>
        <w:keepNext/>
        <w:spacing w:after="100"/>
      </w:pPr>
      <w:r>
        <w:rPr>
          <w:i/>
          <w:sz w:val="19"/>
        </w:rPr>
        <w:t>Hermaia · proper noun, neuter plural · E098</w:t>
      </w:r>
    </w:p>
    <w:p>
      <w:pPr>
        <w:keepNext/>
      </w:pPr>
      <w:r>
        <w:rPr>
          <w:b/>
        </w:rPr>
        <w:t>Hermaea; the festival being celebrated at the wrestling-school.</w:t>
      </w:r>
    </w:p>
    <w:p>
      <w:pPr/>
      <w:r>
        <w:rPr/>
        <w:t>The celebration explains why the boys and young men are mixed together in the same place. On entering, Socrates finds that the sacrifices and associated preparations have largely finished and the adorned boys are playing. The festival is therefore an active condition of the meeting, not merely a decorative date. The supplied edition identifies it as the festival of Hermes.</w:t>
      </w:r>
    </w:p>
    <w:p>
      <w:pPr/>
      <w:r>
        <w:rPr/>
        <w:t>The festival returns at the close: the tutors seem to have been drinking at the Hermaea and insist on taking the boys home (223a–b). It thus frames both the opportunity for conversation and its practical ending.</w:t>
      </w:r>
    </w:p>
    <w:p>
      <w:pPr>
        <w:spacing w:after="80"/>
      </w:pPr>
      <w:r>
        <w:rPr>
          <w:b/>
        </w:rPr>
        <w:t xml:space="preserve">Example </w:t>
      </w:r>
      <w:r>
        <w:rPr/>
        <w:t>ὡς Ἑρμαῖα ἄγουσιν</w:t>
      </w:r>
      <w:r>
        <w:rPr/>
        <w:t xml:space="preserve"> (206d). since they are celebrating the Hermaea.</w:t>
      </w:r>
    </w:p>
    <w:p>
      <w:pPr>
        <w:keepNext/>
        <w:spacing w:after="80"/>
      </w:pPr>
      <w:r>
        <w:rPr>
          <w:b/>
          <w:sz w:val="19"/>
        </w:rPr>
        <w:t xml:space="preserve">Passages </w:t>
      </w:r>
      <w:r>
        <w:rPr>
          <w:sz w:val="19"/>
        </w:rPr>
        <w:t>206d; 223a–b</w:t>
      </w:r>
    </w:p>
    <w:p>
      <w:pPr>
        <w:spacing w:after="220"/>
      </w:pPr>
      <w:r>
        <w:rPr>
          <w:b/>
          <w:sz w:val="19"/>
        </w:rPr>
        <w:t xml:space="preserve">See also </w:t>
      </w:r>
      <w:hyperlink w:anchor="entry-palaistra" w:history="1">
        <w:r>
          <w:rPr>
            <w:color w:val="000000"/>
            <w:sz w:val="19"/>
          </w:rPr>
          <w:t xml:space="preserve">παλαίστρα</w:t>
        </w:r>
      </w:hyperlink>
      <w:r>
        <w:rPr>
          <w:sz w:val="19"/>
        </w:rPr>
        <w:t xml:space="preserve"> (E184)</w:t>
      </w:r>
      <w:r>
        <w:rPr>
          <w:sz w:val="19"/>
        </w:rPr>
        <w:t xml:space="preserve">; </w:t>
      </w:r>
      <w:hyperlink w:anchor="entry-astragalizo" w:history="1">
        <w:r>
          <w:rPr>
            <w:color w:val="000000"/>
            <w:sz w:val="19"/>
          </w:rPr>
          <w:t xml:space="preserve">ἀστραγαλίζω</w:t>
        </w:r>
      </w:hyperlink>
      <w:r>
        <w:rPr>
          <w:sz w:val="19"/>
        </w:rPr>
        <w:t xml:space="preserve"> (E043)</w:t>
      </w:r>
    </w:p>
    <w:p>
      <w:bookmarkStart w:id="111" w:name="entry-erythriao"/>
      <w:pPr>
        <w:pStyle w:val="Heading3"/>
      </w:pPr>
      <w:bookmarkEnd w:id="111"/>
      <w:r>
        <w:rPr/>
        <w:t>ἐρυθριάω</w:t>
      </w:r>
    </w:p>
    <w:p>
      <w:pPr>
        <w:keepNext/>
        <w:spacing w:after="100"/>
      </w:pPr>
      <w:r>
        <w:rPr>
          <w:i/>
          <w:sz w:val="19"/>
        </w:rPr>
        <w:t>erythriaō · verb · E099</w:t>
      </w:r>
    </w:p>
    <w:p>
      <w:pPr>
        <w:keepNext/>
      </w:pPr>
      <w:r>
        <w:rPr>
          <w:b/>
        </w:rPr>
        <w:t>Blush; reveal embarrassment visibly.</w:t>
      </w:r>
    </w:p>
    <w:p>
      <w:pPr/>
      <w:r>
        <w:rPr/>
        <w:t>Hippothales blushes when Socrates asks who is beautiful in his eyes; he blushes still more after Socrates announces that his love is already far advanced. The aorist ἠρυθρίασεν reports the visible response, while Ctesippus uses present ἐρυθριᾷς to tease him about it.</w:t>
      </w:r>
    </w:p>
    <w:p>
      <w:pPr/>
      <w:r>
        <w:rPr/>
        <w:t>The blush answers the question without naming Lysis. It contrasts the lover’s current reluctance to speak with his habitual, excessive public praise. Read it as a narrated bodily reaction, not a named ethical doctrine of shame.</w:t>
      </w:r>
    </w:p>
    <w:p>
      <w:pPr/>
      <w:r>
        <w:rPr/>
        <w:t>Lysis also blushes at 213d, after involuntarily agreeing that the inquiry has gone wrong. Here attentive intellectual engagement, rather than the concealment of a beloved’s name, precedes the visible embarrassment.</w:t>
      </w:r>
    </w:p>
    <w:p>
      <w:pPr>
        <w:spacing w:after="80"/>
      </w:pPr>
      <w:r>
        <w:rPr>
          <w:b/>
        </w:rPr>
        <w:t xml:space="preserve">Example </w:t>
      </w:r>
      <w:r>
        <w:rPr/>
        <w:t>Καὶ ὃς ἐρωτηθεὶς ἠρυθρίασεν</w:t>
      </w:r>
      <w:r>
        <w:rPr/>
        <w:t xml:space="preserve"> (204b). And, when asked, he blushed.</w:t>
      </w:r>
    </w:p>
    <w:p>
      <w:pPr>
        <w:keepNext/>
        <w:spacing w:after="80"/>
      </w:pPr>
      <w:r>
        <w:rPr>
          <w:b/>
          <w:sz w:val="19"/>
        </w:rPr>
        <w:t xml:space="preserve">Passages </w:t>
      </w:r>
      <w:r>
        <w:rPr>
          <w:sz w:val="19"/>
        </w:rPr>
        <w:t>204b; 204c; 204d; 213d</w:t>
      </w:r>
    </w:p>
    <w:p>
      <w:pPr>
        <w:spacing w:after="220"/>
      </w:pPr>
      <w:r>
        <w:rPr>
          <w:b/>
          <w:sz w:val="19"/>
        </w:rPr>
        <w:t xml:space="preserve">See also </w:t>
      </w:r>
      <w:hyperlink w:anchor="entry-okneo" w:history="1">
        <w:r>
          <w:rPr>
            <w:color w:val="000000"/>
            <w:sz w:val="19"/>
          </w:rPr>
          <w:t xml:space="preserve">ὀκνέω</w:t>
        </w:r>
      </w:hyperlink>
      <w:r>
        <w:rPr>
          <w:sz w:val="19"/>
        </w:rPr>
        <w:t xml:space="preserve"> (E171)</w:t>
      </w:r>
      <w:r>
        <w:rPr>
          <w:sz w:val="19"/>
        </w:rPr>
        <w:t xml:space="preserve">; </w:t>
      </w:r>
      <w:hyperlink w:anchor="entry-katagelastos" w:history="1">
        <w:r>
          <w:rPr>
            <w:color w:val="000000"/>
            <w:sz w:val="19"/>
          </w:rPr>
          <w:t xml:space="preserve">καταγέλαστος</w:t>
        </w:r>
      </w:hyperlink>
      <w:r>
        <w:rPr>
          <w:sz w:val="19"/>
        </w:rPr>
        <w:t xml:space="preserve"> (E129)</w:t>
      </w:r>
    </w:p>
    <w:p>
      <w:bookmarkStart w:id="112" w:name="entry-eromenos"/>
      <w:pPr>
        <w:pStyle w:val="Heading3"/>
      </w:pPr>
      <w:bookmarkEnd w:id="112"/>
      <w:r>
        <w:rPr/>
        <w:t>ἐρώμενος</w:t>
      </w:r>
    </w:p>
    <w:p>
      <w:pPr>
        <w:keepNext/>
        <w:spacing w:after="100"/>
      </w:pPr>
      <w:r>
        <w:rPr>
          <w:i/>
          <w:sz w:val="19"/>
        </w:rPr>
        <w:t>erōmenos · present middle/passive participle used as a noun · E100</w:t>
      </w:r>
    </w:p>
    <w:p>
      <w:pPr>
        <w:keepNext/>
      </w:pPr>
      <w:r>
        <w:rPr>
          <w:b/>
        </w:rPr>
        <w:t>Beloved; the person who is loved erotically.</w:t>
      </w:r>
    </w:p>
    <w:p>
      <w:pPr/>
      <w:r>
        <w:rPr/>
        <w:t>From ἐράω, this participle identifies the recipient of a lover’s desire. At 206a Socrates advises against praising the beloved before winning him; at 222a he asks what affinity the desirer has with the beloved in soul, character, ways, or figure.</w:t>
      </w:r>
    </w:p>
    <w:p>
      <w:pPr/>
      <w:r>
        <w:rPr/>
        <w:t>Do not confuse ἐρώμενος with φιλούμενος. Both may be translated “loved”, but the latter is the broader passive participle of φιλέω and is central to the logical alternatives at 212a–213c. Nor does being a beloved entail returning affection.</w:t>
      </w:r>
    </w:p>
    <w:p>
      <w:pPr>
        <w:spacing w:after="80"/>
      </w:pPr>
      <w:r>
        <w:rPr>
          <w:b/>
        </w:rPr>
        <w:t xml:space="preserve">Example </w:t>
      </w:r>
      <w:r>
        <w:rPr/>
        <w:t>τῷ ἐρωμένῳ</w:t>
      </w:r>
      <w:r>
        <w:rPr/>
        <w:t xml:space="preserve"> (222a). to the beloved.</w:t>
      </w:r>
    </w:p>
    <w:p>
      <w:pPr>
        <w:keepNext/>
        <w:spacing w:after="80"/>
      </w:pPr>
      <w:r>
        <w:rPr>
          <w:b/>
          <w:sz w:val="19"/>
        </w:rPr>
        <w:t xml:space="preserve">Passages </w:t>
      </w:r>
      <w:r>
        <w:rPr>
          <w:sz w:val="19"/>
        </w:rPr>
        <w:t>204b–c; 206a; 222a</w:t>
      </w:r>
    </w:p>
    <w:p>
      <w:pPr>
        <w:spacing w:after="220"/>
      </w:pPr>
      <w:r>
        <w:rPr>
          <w:b/>
          <w:sz w:val="19"/>
        </w:rPr>
        <w:t xml:space="preserve">See also </w:t>
      </w:r>
      <w:hyperlink w:anchor="entry-erao" w:history="1">
        <w:r>
          <w:rPr>
            <w:color w:val="000000"/>
            <w:sz w:val="19"/>
          </w:rPr>
          <w:t xml:space="preserve">ἐράω</w:t>
        </w:r>
      </w:hyperlink>
      <w:r>
        <w:rPr>
          <w:sz w:val="19"/>
        </w:rPr>
        <w:t xml:space="preserve"> (E096)</w:t>
      </w:r>
      <w:r>
        <w:rPr>
          <w:sz w:val="19"/>
        </w:rPr>
        <w:t xml:space="preserve">; </w:t>
      </w:r>
      <w:hyperlink w:anchor="entry-erastes" w:history="1">
        <w:r>
          <w:rPr>
            <w:color w:val="000000"/>
            <w:sz w:val="19"/>
          </w:rPr>
          <w:t xml:space="preserve">ἐραστής</w:t>
        </w:r>
      </w:hyperlink>
      <w:r>
        <w:rPr>
          <w:sz w:val="19"/>
        </w:rPr>
        <w:t xml:space="preserve"> (E095)</w:t>
      </w:r>
      <w:r>
        <w:rPr>
          <w:sz w:val="19"/>
        </w:rPr>
        <w:t xml:space="preserve">; </w:t>
      </w:r>
      <w:hyperlink w:anchor="entry-phileo" w:history="1">
        <w:r>
          <w:rPr>
            <w:color w:val="000000"/>
            <w:sz w:val="19"/>
          </w:rPr>
          <w:t xml:space="preserve">φιλέω</w:t>
        </w:r>
      </w:hyperlink>
      <w:r>
        <w:rPr>
          <w:sz w:val="19"/>
        </w:rPr>
        <w:t xml:space="preserve"> (E242)</w:t>
      </w:r>
      <w:r>
        <w:rPr>
          <w:sz w:val="19"/>
        </w:rPr>
        <w:t xml:space="preserve">; </w:t>
      </w:r>
      <w:hyperlink w:anchor="entry-paidika" w:history="1">
        <w:r>
          <w:rPr>
            <w:color w:val="000000"/>
            <w:sz w:val="19"/>
          </w:rPr>
          <w:t xml:space="preserve">παιδικά</w:t>
        </w:r>
      </w:hyperlink>
      <w:r>
        <w:rPr>
          <w:sz w:val="19"/>
        </w:rPr>
        <w:t xml:space="preserve"> (E181)</w:t>
      </w:r>
    </w:p>
    <w:p>
      <w:bookmarkStart w:id="113" w:name="entry-eros"/>
      <w:pPr>
        <w:pStyle w:val="Heading3"/>
      </w:pPr>
      <w:bookmarkEnd w:id="113"/>
      <w:r>
        <w:rPr/>
        <w:t>ἔρως</w:t>
      </w:r>
    </w:p>
    <w:p>
      <w:pPr>
        <w:keepNext/>
        <w:spacing w:after="100"/>
      </w:pPr>
      <w:r>
        <w:rPr>
          <w:i/>
          <w:sz w:val="19"/>
        </w:rPr>
        <w:t>erōs · masculine noun · E101</w:t>
      </w:r>
    </w:p>
    <w:p>
      <w:pPr>
        <w:keepNext/>
      </w:pPr>
      <w:r>
        <w:rPr>
          <w:b/>
        </w:rPr>
        <w:t>Erotic love; a lover’s desire.</w:t>
      </w:r>
    </w:p>
    <w:p>
      <w:pPr/>
      <w:r>
        <w:rPr/>
        <w:t>The opening makes the noun concrete in Hippothales’ attraction to Lysis (204b–205a). Praise, embarrassment, concealment, and the wish to win the beloved frame the inquiry into friendship. Socrates’ own eagerness for acquiring friends is described with the related adverb ἐρωτικῶς at 211e.</w:t>
      </w:r>
    </w:p>
    <w:p>
      <w:pPr/>
      <w:r>
        <w:rPr/>
        <w:t>The noun returns at 221e beside friendship and desire: all three are proposed as directed toward what is akin. This return ties the apparently abstract inquiry back to the dramatic courtship. It does not erase their lexical differences: ἔρως denotes the lover’s desire, φιλία the relation or affection, and ἐπιθυμία wanting in a wider range, including appetite.</w:t>
      </w:r>
    </w:p>
    <w:p>
      <w:pPr/>
      <w:r>
        <w:rPr/>
        <w:t>The outcome at 222a–b seems briefly favorable to Hippothales, but the argument resumes and ends without a definition. Reading the last affinity proposal as a certified theory of erotic reciprocity would disregard that sequence.</w:t>
      </w:r>
    </w:p>
    <w:p>
      <w:pPr>
        <w:spacing w:after="80"/>
      </w:pPr>
      <w:r>
        <w:rPr>
          <w:b/>
        </w:rPr>
        <w:t xml:space="preserve">Example </w:t>
      </w:r>
      <w:r>
        <w:rPr/>
        <w:t>ὅ τε ἔρως καὶ ἡ φιλία καὶ ἡ ἐπιθυμία</w:t>
      </w:r>
      <w:r>
        <w:rPr/>
        <w:t xml:space="preserve"> (221e). love and friendship and desire.</w:t>
      </w:r>
    </w:p>
    <w:p>
      <w:pPr>
        <w:keepNext/>
        <w:spacing w:after="80"/>
      </w:pPr>
      <w:r>
        <w:rPr>
          <w:b/>
          <w:sz w:val="19"/>
        </w:rPr>
        <w:t xml:space="preserve">Passages </w:t>
      </w:r>
      <w:r>
        <w:rPr>
          <w:sz w:val="19"/>
        </w:rPr>
        <w:t>204b–205a; 211e; 221e–222b</w:t>
      </w:r>
    </w:p>
    <w:p>
      <w:pPr>
        <w:spacing w:after="220"/>
      </w:pPr>
      <w:r>
        <w:rPr>
          <w:b/>
          <w:sz w:val="19"/>
        </w:rPr>
        <w:t xml:space="preserve">See also </w:t>
      </w:r>
      <w:hyperlink w:anchor="entry-erao" w:history="1">
        <w:r>
          <w:rPr>
            <w:color w:val="000000"/>
            <w:sz w:val="19"/>
          </w:rPr>
          <w:t xml:space="preserve">ἐράω</w:t>
        </w:r>
      </w:hyperlink>
      <w:r>
        <w:rPr>
          <w:sz w:val="19"/>
        </w:rPr>
        <w:t xml:space="preserve"> (E096)</w:t>
      </w:r>
      <w:r>
        <w:rPr>
          <w:sz w:val="19"/>
        </w:rPr>
        <w:t xml:space="preserve">; </w:t>
      </w:r>
      <w:hyperlink w:anchor="entry-philia" w:history="1">
        <w:r>
          <w:rPr>
            <w:color w:val="000000"/>
            <w:sz w:val="19"/>
          </w:rPr>
          <w:t xml:space="preserve">φιλία</w:t>
        </w:r>
      </w:hyperlink>
      <w:r>
        <w:rPr>
          <w:sz w:val="19"/>
        </w:rPr>
        <w:t xml:space="preserve"> (E244)</w:t>
      </w:r>
      <w:r>
        <w:rPr>
          <w:sz w:val="19"/>
        </w:rPr>
        <w:t xml:space="preserve">; </w:t>
      </w:r>
      <w:hyperlink w:anchor="entry-epithymia" w:history="1">
        <w:r>
          <w:rPr>
            <w:color w:val="000000"/>
            <w:sz w:val="19"/>
          </w:rPr>
          <w:t xml:space="preserve">ἐπιθυμία</w:t>
        </w:r>
      </w:hyperlink>
      <w:r>
        <w:rPr>
          <w:sz w:val="19"/>
        </w:rPr>
        <w:t xml:space="preserve"> (E089)</w:t>
      </w:r>
      <w:r>
        <w:rPr>
          <w:sz w:val="19"/>
        </w:rPr>
        <w:t xml:space="preserve">; </w:t>
      </w:r>
      <w:hyperlink w:anchor="entry-oikeios" w:history="1">
        <w:r>
          <w:rPr>
            <w:color w:val="000000"/>
            <w:sz w:val="19"/>
          </w:rPr>
          <w:t xml:space="preserve">οἰκεῖος</w:t>
        </w:r>
      </w:hyperlink>
      <w:r>
        <w:rPr>
          <w:sz w:val="19"/>
        </w:rPr>
        <w:t xml:space="preserve"> (E168)</w:t>
      </w:r>
    </w:p>
    <w:p>
      <w:bookmarkStart w:id="114" w:name="entry-erotao"/>
      <w:pPr>
        <w:pStyle w:val="Heading3"/>
      </w:pPr>
      <w:bookmarkEnd w:id="114"/>
      <w:r>
        <w:rPr/>
        <w:t>ἐρωτάω</w:t>
      </w:r>
    </w:p>
    <w:p>
      <w:pPr>
        <w:keepNext/>
        <w:spacing w:after="100"/>
      </w:pPr>
      <w:r>
        <w:rPr>
          <w:i/>
          <w:sz w:val="19"/>
        </w:rPr>
        <w:t>erōtaō · verb · E102</w:t>
      </w:r>
    </w:p>
    <w:p>
      <w:pPr>
        <w:keepNext/>
      </w:pPr>
      <w:r>
        <w:rPr>
          <w:b/>
        </w:rPr>
        <w:t>Ask; put a question to someone.</w:t>
      </w:r>
    </w:p>
    <w:p>
      <w:pPr/>
      <w:r>
        <w:rPr/>
        <w:t>The command to question Menexenus introduces the extended inquiry at 211d. At 217e τοῦτο … ἐρωτῶ identifies exactly what the colour analogy is intended to ask: whether something becomes like whatever is present to it.</w:t>
      </w:r>
    </w:p>
    <w:p>
      <w:pPr/>
      <w:r>
        <w:rPr/>
        <w:t>The noun ἐρώτημα at 221a describes the speculative question about what would remain if badness disappeared. Socrates then narrows the discussion to what they know about existing desires. Asking is thus both the method of instruction and an activity whose useful scope can itself be examined.</w:t>
      </w:r>
    </w:p>
    <w:p>
      <w:pPr>
        <w:spacing w:after="80"/>
      </w:pPr>
      <w:r>
        <w:rPr>
          <w:b/>
        </w:rPr>
        <w:t xml:space="preserve">Example </w:t>
      </w:r>
      <w:r>
        <w:rPr/>
        <w:t>Τοῦτο τοίνυν ἐρωτῶ νῦν δή</w:t>
      </w:r>
      <w:r>
        <w:rPr/>
        <w:t xml:space="preserve"> (217e). This, then, is what I am asking now.</w:t>
      </w:r>
    </w:p>
    <w:p>
      <w:pPr>
        <w:keepNext/>
        <w:spacing w:after="80"/>
      </w:pPr>
      <w:r>
        <w:rPr>
          <w:b/>
          <w:sz w:val="19"/>
        </w:rPr>
        <w:t xml:space="preserve">Passages </w:t>
      </w:r>
      <w:r>
        <w:rPr>
          <w:sz w:val="19"/>
        </w:rPr>
        <w:t>211d; 217e; 221a</w:t>
      </w:r>
    </w:p>
    <w:p>
      <w:pPr>
        <w:spacing w:after="220"/>
      </w:pPr>
      <w:r>
        <w:rPr>
          <w:b/>
          <w:sz w:val="19"/>
        </w:rPr>
        <w:t xml:space="preserve">See also </w:t>
      </w:r>
      <w:hyperlink w:anchor="entry-apokrinomai" w:history="1">
        <w:r>
          <w:rPr>
            <w:color w:val="000000"/>
            <w:sz w:val="19"/>
          </w:rPr>
          <w:t xml:space="preserve">ἀποκρίνομαι</w:t>
        </w:r>
      </w:hyperlink>
      <w:r>
        <w:rPr>
          <w:sz w:val="19"/>
        </w:rPr>
        <w:t xml:space="preserve"> (E035)</w:t>
      </w:r>
      <w:r>
        <w:rPr>
          <w:sz w:val="19"/>
        </w:rPr>
        <w:t xml:space="preserve">; </w:t>
      </w:r>
      <w:hyperlink w:anchor="entry-skopeo" w:history="1">
        <w:r>
          <w:rPr>
            <w:color w:val="000000"/>
            <w:sz w:val="19"/>
          </w:rPr>
          <w:t xml:space="preserve">σκοπέω</w:t>
        </w:r>
      </w:hyperlink>
      <w:r>
        <w:rPr>
          <w:sz w:val="19"/>
        </w:rPr>
        <w:t xml:space="preserve"> (E210)</w:t>
      </w:r>
      <w:r>
        <w:rPr>
          <w:sz w:val="19"/>
        </w:rPr>
        <w:t xml:space="preserve">; </w:t>
      </w:r>
      <w:hyperlink w:anchor="entry-exeurisko" w:history="1">
        <w:r>
          <w:rPr>
            <w:color w:val="000000"/>
            <w:sz w:val="19"/>
          </w:rPr>
          <w:t xml:space="preserve">ἐξευρίσκω</w:t>
        </w:r>
      </w:hyperlink>
      <w:r>
        <w:rPr>
          <w:sz w:val="19"/>
        </w:rPr>
        <w:t xml:space="preserve"> (E085)</w:t>
      </w:r>
    </w:p>
    <w:p>
      <w:bookmarkStart w:id="115" w:name="entry-hestiao"/>
      <w:pPr>
        <w:pStyle w:val="Heading3"/>
      </w:pPr>
      <w:bookmarkEnd w:id="115"/>
      <w:r>
        <w:rPr/>
        <w:t>ἑστιάω</w:t>
      </w:r>
    </w:p>
    <w:p>
      <w:pPr>
        <w:keepNext/>
        <w:spacing w:after="100"/>
      </w:pPr>
      <w:r>
        <w:rPr>
          <w:i/>
          <w:sz w:val="19"/>
        </w:rPr>
        <w:t>hestiaō · verb · E103</w:t>
      </w:r>
    </w:p>
    <w:p>
      <w:pPr>
        <w:keepNext/>
      </w:pPr>
      <w:r>
        <w:rPr>
          <w:b/>
        </w:rPr>
        <w:t>Entertain at a meal; in the middle, feast or enjoy a banquet.</w:t>
      </w:r>
    </w:p>
    <w:p>
      <w:pPr/>
      <w:r>
        <w:rPr/>
        <w:t>Ctesippus asks why Socrates and Lysis are feasting all by themselves instead of sharing their conversation. The second-person dual ἑστιᾶσθον addresses the two together and makes their private exchange into a metaphorical banquet.</w:t>
      </w:r>
    </w:p>
    <w:p>
      <w:pPr/>
      <w:r>
        <w:rPr/>
        <w:t>No actual meal is being described at this point. The figure treats conversation as something pleasurable and shareable, returning to the opening offer to share the wrestling-school’s talk. It also brings the private whisper between Socrates and Lysis back into the hearing of the larger group.</w:t>
      </w:r>
    </w:p>
    <w:p>
      <w:pPr>
        <w:spacing w:after="80"/>
      </w:pPr>
      <w:r>
        <w:rPr>
          <w:b/>
        </w:rPr>
        <w:t xml:space="preserve">Example </w:t>
      </w:r>
      <w:r>
        <w:rPr/>
        <w:t>αὐτὼ μόνω ἑστιᾶσθον</w:t>
      </w:r>
      <w:r>
        <w:rPr/>
        <w:t xml:space="preserve"> (211c). you two feast all by yourselves.</w:t>
      </w:r>
    </w:p>
    <w:p>
      <w:pPr>
        <w:keepNext/>
        <w:spacing w:after="80"/>
      </w:pPr>
      <w:r>
        <w:rPr>
          <w:b/>
          <w:sz w:val="19"/>
        </w:rPr>
        <w:t xml:space="preserve">Passages </w:t>
      </w:r>
      <w:r>
        <w:rPr>
          <w:sz w:val="19"/>
        </w:rPr>
        <w:t>211c–d</w:t>
      </w:r>
    </w:p>
    <w:p>
      <w:pPr>
        <w:spacing w:after="220"/>
      </w:pPr>
      <w:r>
        <w:rPr>
          <w:b/>
          <w:sz w:val="19"/>
        </w:rPr>
        <w:t xml:space="preserve">See also </w:t>
      </w:r>
      <w:hyperlink w:anchor="entry-metadidomi" w:history="1">
        <w:r>
          <w:rPr>
            <w:color w:val="000000"/>
            <w:sz w:val="19"/>
          </w:rPr>
          <w:t xml:space="preserve">μεταδίδωμι</w:t>
        </w:r>
      </w:hyperlink>
      <w:r>
        <w:rPr>
          <w:sz w:val="19"/>
        </w:rPr>
        <w:t xml:space="preserve"> (E157)</w:t>
      </w:r>
      <w:r>
        <w:rPr>
          <w:sz w:val="19"/>
        </w:rPr>
        <w:t xml:space="preserve">; </w:t>
      </w:r>
      <w:hyperlink w:anchor="entry-diatribe" w:history="1">
        <w:r>
          <w:rPr>
            <w:color w:val="000000"/>
            <w:sz w:val="19"/>
          </w:rPr>
          <w:t xml:space="preserve">διατριβή</w:t>
        </w:r>
      </w:hyperlink>
      <w:r>
        <w:rPr>
          <w:sz w:val="19"/>
        </w:rPr>
        <w:t xml:space="preserve"> (E066)</w:t>
      </w:r>
      <w:r>
        <w:rPr>
          <w:sz w:val="19"/>
        </w:rPr>
        <w:t xml:space="preserve">; </w:t>
      </w:r>
      <w:hyperlink w:anchor="entry-logos" w:history="1">
        <w:r>
          <w:rPr>
            <w:color w:val="000000"/>
            <w:sz w:val="19"/>
          </w:rPr>
          <w:t xml:space="preserve">λόγος</w:t>
        </w:r>
      </w:hyperlink>
      <w:r>
        <w:rPr>
          <w:sz w:val="19"/>
        </w:rPr>
        <w:t xml:space="preserve"> (E145)</w:t>
      </w:r>
    </w:p>
    <w:p>
      <w:bookmarkStart w:id="116" w:name="entry-hetairos"/>
      <w:pPr>
        <w:pStyle w:val="Heading3"/>
      </w:pPr>
      <w:bookmarkEnd w:id="116"/>
      <w:r>
        <w:rPr/>
        <w:t>ἑταῖρος</w:t>
      </w:r>
    </w:p>
    <w:p>
      <w:pPr>
        <w:keepNext/>
        <w:spacing w:after="100"/>
      </w:pPr>
      <w:r>
        <w:rPr>
          <w:i/>
          <w:sz w:val="19"/>
        </w:rPr>
        <w:t>hetairos · masculine noun · E104</w:t>
      </w:r>
    </w:p>
    <w:p>
      <w:pPr>
        <w:keepNext/>
      </w:pPr>
      <w:r>
        <w:rPr>
          <w:b/>
        </w:rPr>
        <w:t>Companion; associate; member of a familiar circle.</w:t>
      </w:r>
    </w:p>
    <w:p>
      <w:pPr/>
      <w:r>
        <w:rPr/>
        <w:t>Miccus is Socrates’ companion (204a), and Lysis is Menexenus’ closest companion (206d). Socrates would prefer acquiring a companion to Darius’ gold (211e). These uses convey association without serving as a definition of φίλος.</w:t>
      </w:r>
    </w:p>
    <w:p>
      <w:pPr/>
      <w:r>
        <w:rPr/>
        <w:t>The address ὦ φίλε ἑταῖρε at 213b combines the words: friend and companion. At 216a, ὦ ἑταῖρε seems to address the unnamed listener of Socrates’ narration rather than one of the boys; that identification is a contextual reading. The edition consistently reserves “companion” for ἑταῖρος and “friend” for φίλος.</w:t>
      </w:r>
    </w:p>
    <w:p>
      <w:pPr>
        <w:spacing w:after="80"/>
      </w:pPr>
      <w:r>
        <w:rPr>
          <w:b/>
        </w:rPr>
        <w:t xml:space="preserve">Example </w:t>
      </w:r>
      <w:r>
        <w:rPr/>
        <w:t>ὦ φίλε ἑταῖρε</w:t>
      </w:r>
      <w:r>
        <w:rPr/>
        <w:t xml:space="preserve"> (213b). my friend and companion.</w:t>
      </w:r>
    </w:p>
    <w:p>
      <w:pPr>
        <w:keepNext/>
        <w:spacing w:after="80"/>
      </w:pPr>
      <w:r>
        <w:rPr>
          <w:b/>
          <w:sz w:val="19"/>
        </w:rPr>
        <w:t xml:space="preserve">Passages </w:t>
      </w:r>
      <w:r>
        <w:rPr>
          <w:sz w:val="19"/>
        </w:rPr>
        <w:t>204a; 206d; 211e; 213b; 216a</w:t>
      </w:r>
    </w:p>
    <w:p>
      <w:pPr>
        <w:spacing w:after="220"/>
      </w:pPr>
      <w:r>
        <w:rPr>
          <w:b/>
          <w:sz w:val="19"/>
        </w:rPr>
        <w:t xml:space="preserve">See also </w:t>
      </w:r>
      <w:hyperlink w:anchor="entry-philos" w:history="1">
        <w:r>
          <w:rPr>
            <w:color w:val="000000"/>
            <w:sz w:val="19"/>
          </w:rPr>
          <w:t xml:space="preserve">φίλος</w:t>
        </w:r>
      </w:hyperlink>
      <w:r>
        <w:rPr>
          <w:sz w:val="19"/>
        </w:rPr>
        <w:t xml:space="preserve"> (E251)</w:t>
      </w:r>
      <w:r>
        <w:rPr>
          <w:sz w:val="19"/>
        </w:rPr>
        <w:t xml:space="preserve">; </w:t>
      </w:r>
      <w:hyperlink w:anchor="entry-philetairos" w:history="1">
        <w:r>
          <w:rPr>
            <w:color w:val="000000"/>
            <w:sz w:val="19"/>
          </w:rPr>
          <w:t xml:space="preserve">φιλέταιρος</w:t>
        </w:r>
      </w:hyperlink>
      <w:r>
        <w:rPr>
          <w:sz w:val="19"/>
        </w:rPr>
        <w:t xml:space="preserve"> (E241)</w:t>
      </w:r>
      <w:r>
        <w:rPr>
          <w:sz w:val="19"/>
        </w:rPr>
        <w:t xml:space="preserve">; </w:t>
      </w:r>
      <w:hyperlink w:anchor="entry-synousia" w:history="1">
        <w:r>
          <w:rPr>
            <w:color w:val="000000"/>
            <w:sz w:val="19"/>
          </w:rPr>
          <w:t xml:space="preserve">συνουσία</w:t>
        </w:r>
      </w:hyperlink>
      <w:r>
        <w:rPr>
          <w:sz w:val="19"/>
        </w:rPr>
        <w:t xml:space="preserve"> (E220)</w:t>
      </w:r>
    </w:p>
    <w:p>
      <w:bookmarkStart w:id="117" w:name="entry-eudaimon"/>
      <w:pPr>
        <w:pStyle w:val="Heading3"/>
      </w:pPr>
      <w:bookmarkEnd w:id="117"/>
      <w:r>
        <w:rPr/>
        <w:t>εὐδαίμων</w:t>
      </w:r>
    </w:p>
    <w:p>
      <w:pPr>
        <w:keepNext/>
        <w:spacing w:after="100"/>
      </w:pPr>
      <w:r>
        <w:rPr>
          <w:i/>
          <w:sz w:val="19"/>
        </w:rPr>
        <w:t>eudaimōn · adjective · E105</w:t>
      </w:r>
    </w:p>
    <w:p>
      <w:pPr>
        <w:keepNext/>
      </w:pPr>
      <w:r>
        <w:rPr>
          <w:b/>
        </w:rPr>
        <w:t>Happy, flourishing; the condition Lysis’ parents want for him.</w:t>
      </w:r>
    </w:p>
    <w:p>
      <w:pPr/>
      <w:r>
        <w:rPr/>
        <w:t>Socrates begins the parental-love argument by asking whether Lysis’ parents wish him to be as happy as possible. Lysis accepts both their affection and their wish. Socrates then tests happiness against slavery, restrictions, and inability to do what one desires.</w:t>
      </w:r>
    </w:p>
    <w:p>
      <w:pPr/>
      <w:r>
        <w:rPr/>
        <w:t>The superlative εὐδαιμονέστατον intensifies the parents’ aim; the related verb εὐδαιμονοίης means “you might be happy.” The passage initially treats unrestricted action as a proposed sign of happiness, but moves toward knowledgeable freedom. Do not turn its opening questions into an already established definition of flourishing.</w:t>
      </w:r>
    </w:p>
    <w:p>
      <w:pPr>
        <w:spacing w:after="80"/>
      </w:pPr>
      <w:r>
        <w:rPr>
          <w:b/>
        </w:rPr>
        <w:t xml:space="preserve">Example </w:t>
      </w:r>
      <w:r>
        <w:rPr/>
        <w:t>ὡς εὐδαιμονέστατον εἶναι</w:t>
      </w:r>
      <w:r>
        <w:rPr/>
        <w:t xml:space="preserve"> (207d). to be as happy as possible.</w:t>
      </w:r>
    </w:p>
    <w:p>
      <w:pPr>
        <w:keepNext/>
        <w:spacing w:after="80"/>
      </w:pPr>
      <w:r>
        <w:rPr>
          <w:b/>
          <w:sz w:val="19"/>
        </w:rPr>
        <w:t xml:space="preserve">Passages </w:t>
      </w:r>
      <w:r>
        <w:rPr>
          <w:sz w:val="19"/>
        </w:rPr>
        <w:t>207d; 207e; 208e</w:t>
      </w:r>
    </w:p>
    <w:p>
      <w:pPr>
        <w:spacing w:after="220"/>
      </w:pPr>
      <w:r>
        <w:rPr>
          <w:b/>
          <w:sz w:val="19"/>
        </w:rPr>
        <w:t xml:space="preserve">See also </w:t>
      </w:r>
      <w:hyperlink w:anchor="entry-makarios" w:history="1">
        <w:r>
          <w:rPr>
            <w:color w:val="000000"/>
            <w:sz w:val="19"/>
          </w:rPr>
          <w:t xml:space="preserve">μακάριος</w:t>
        </w:r>
      </w:hyperlink>
      <w:r>
        <w:rPr>
          <w:sz w:val="19"/>
        </w:rPr>
        <w:t xml:space="preserve"> (E150)</w:t>
      </w:r>
      <w:r>
        <w:rPr>
          <w:sz w:val="19"/>
        </w:rPr>
        <w:t xml:space="preserve">; </w:t>
      </w:r>
      <w:hyperlink w:anchor="entry-eleutheros" w:history="1">
        <w:r>
          <w:rPr>
            <w:color w:val="000000"/>
            <w:sz w:val="19"/>
          </w:rPr>
          <w:t xml:space="preserve">ἐλεύθερος</w:t>
        </w:r>
      </w:hyperlink>
      <w:r>
        <w:rPr>
          <w:sz w:val="19"/>
        </w:rPr>
        <w:t xml:space="preserve"> (E077)</w:t>
      </w:r>
      <w:r>
        <w:rPr>
          <w:sz w:val="19"/>
        </w:rPr>
        <w:t xml:space="preserve">; </w:t>
      </w:r>
      <w:hyperlink w:anchor="entry-boulomai" w:history="1">
        <w:r>
          <w:rPr>
            <w:color w:val="000000"/>
            <w:sz w:val="19"/>
          </w:rPr>
          <w:t xml:space="preserve">βούλομαι</w:t>
        </w:r>
      </w:hyperlink>
      <w:r>
        <w:rPr>
          <w:sz w:val="19"/>
        </w:rPr>
        <w:t xml:space="preserve"> (E051)</w:t>
      </w:r>
    </w:p>
    <w:p>
      <w:bookmarkStart w:id="118" w:name="entry-euporeo"/>
      <w:pPr>
        <w:pStyle w:val="Heading3"/>
      </w:pPr>
      <w:bookmarkEnd w:id="118"/>
      <w:r>
        <w:rPr/>
        <w:t>εὐπορέω</w:t>
      </w:r>
    </w:p>
    <w:p>
      <w:pPr>
        <w:keepNext/>
        <w:spacing w:after="100"/>
      </w:pPr>
      <w:r>
        <w:rPr>
          <w:i/>
          <w:sz w:val="19"/>
        </w:rPr>
        <w:t>euporeō · verb · E106</w:t>
      </w:r>
    </w:p>
    <w:p>
      <w:pPr>
        <w:keepNext/>
      </w:pPr>
      <w:r>
        <w:rPr>
          <w:b/>
        </w:rPr>
        <w:t>Have a way through; be able to proceed or find an answer.</w:t>
      </w:r>
    </w:p>
    <w:p>
      <w:pPr/>
      <w:r>
        <w:rPr/>
        <w:t>Menexenus says οὐ πάνυ εὐπορῶ, “I do not have much of a way through,” after the competing accounts of who counts as friend have failed. The negation is essential: the passage does not say that he has succeeded.</w:t>
      </w:r>
    </w:p>
    <w:p>
      <w:pPr/>
      <w:r>
        <w:rPr/>
        <w:t>The verb gives a concrete sense of having a route or resources for continuing. It anticipates the difficult-road image of the inquiry at 213e. The edition prints εὐπορῶ, not ἀπορῶ, at this place; a lexicon should preserve the word actually printed rather than replace it with the more familiar vocabulary of perplexity.</w:t>
      </w:r>
    </w:p>
    <w:p>
      <w:pPr>
        <w:spacing w:after="80"/>
      </w:pPr>
      <w:r>
        <w:rPr>
          <w:b/>
        </w:rPr>
        <w:t xml:space="preserve">Example </w:t>
      </w:r>
      <w:r>
        <w:rPr/>
        <w:t>οὐ πάνυ εὐπορῶ ἔγωγε</w:t>
      </w:r>
      <w:r>
        <w:rPr/>
        <w:t xml:space="preserve"> (213c). I do not see much of a way through myself.</w:t>
      </w:r>
    </w:p>
    <w:p>
      <w:pPr>
        <w:keepNext/>
        <w:spacing w:after="80"/>
      </w:pPr>
      <w:r>
        <w:rPr>
          <w:b/>
          <w:sz w:val="19"/>
        </w:rPr>
        <w:t xml:space="preserve">Passages </w:t>
      </w:r>
      <w:r>
        <w:rPr>
          <w:sz w:val="19"/>
        </w:rPr>
        <w:t>213c</w:t>
      </w:r>
    </w:p>
    <w:p>
      <w:pPr>
        <w:spacing w:after="220"/>
      </w:pPr>
      <w:r>
        <w:rPr>
          <w:b/>
          <w:sz w:val="19"/>
        </w:rPr>
        <w:t xml:space="preserve">See also </w:t>
      </w:r>
      <w:hyperlink w:anchor="entry-aporia" w:history="1">
        <w:r>
          <w:rPr>
            <w:color w:val="000000"/>
            <w:sz w:val="19"/>
          </w:rPr>
          <w:t xml:space="preserve">ἀπορία</w:t>
        </w:r>
      </w:hyperlink>
      <w:r>
        <w:rPr>
          <w:sz w:val="19"/>
        </w:rPr>
        <w:t xml:space="preserve"> (E038)</w:t>
      </w:r>
      <w:r>
        <w:rPr>
          <w:sz w:val="19"/>
        </w:rPr>
        <w:t xml:space="preserve">; </w:t>
      </w:r>
      <w:hyperlink w:anchor="entry-skepsis" w:history="1">
        <w:r>
          <w:rPr>
            <w:color w:val="000000"/>
            <w:sz w:val="19"/>
          </w:rPr>
          <w:t xml:space="preserve">σκέψις</w:t>
        </w:r>
      </w:hyperlink>
      <w:r>
        <w:rPr>
          <w:sz w:val="19"/>
        </w:rPr>
        <w:t xml:space="preserve"> (E209)</w:t>
      </w:r>
      <w:r>
        <w:rPr>
          <w:sz w:val="19"/>
        </w:rPr>
        <w:t xml:space="preserve">; </w:t>
      </w:r>
      <w:hyperlink w:anchor="entry-exeurisko" w:history="1">
        <w:r>
          <w:rPr>
            <w:color w:val="000000"/>
            <w:sz w:val="19"/>
          </w:rPr>
          <w:t xml:space="preserve">ἐξευρίσκω</w:t>
        </w:r>
      </w:hyperlink>
      <w:r>
        <w:rPr>
          <w:sz w:val="19"/>
        </w:rPr>
        <w:t xml:space="preserve"> (E085)</w:t>
      </w:r>
    </w:p>
    <w:p>
      <w:bookmarkStart w:id="119" w:name="entry-echthra"/>
      <w:pPr>
        <w:pStyle w:val="Heading3"/>
      </w:pPr>
      <w:bookmarkEnd w:id="119"/>
      <w:r>
        <w:rPr/>
        <w:t>ἔχθρα</w:t>
      </w:r>
    </w:p>
    <w:p>
      <w:pPr>
        <w:keepNext/>
        <w:spacing w:after="100"/>
      </w:pPr>
      <w:r>
        <w:rPr>
          <w:i/>
          <w:sz w:val="19"/>
        </w:rPr>
        <w:t>echthra · feminine noun · E107</w:t>
      </w:r>
    </w:p>
    <w:p>
      <w:pPr>
        <w:keepNext/>
      </w:pPr>
      <w:r>
        <w:rPr>
          <w:b/>
        </w:rPr>
        <w:t>Enmity; hostility.</w:t>
      </w:r>
    </w:p>
    <w:p>
      <w:pPr/>
      <w:r>
        <w:rPr/>
        <w:t>The noun names the relation or condition corresponding to ἐχθρός. In the account supported by Hesiod it joins envy and rivalry as the alleged outcome of resemblance. The later objection treats enmity as the extreme opposite of friendship.</w:t>
      </w:r>
    </w:p>
    <w:p>
      <w:pPr/>
      <w:r>
        <w:rPr/>
        <w:t>This is a decisive test of the general assertion that opposites are friends: taken without qualification, the assertion would make friendship and enmity friendly to one another. The noun is therefore more than a label for unpleasant feelings; it supplies a counterexample to an unrestricted rule about opposites.</w:t>
      </w:r>
    </w:p>
    <w:p>
      <w:pPr>
        <w:spacing w:after="80"/>
      </w:pPr>
      <w:r>
        <w:rPr>
          <w:b/>
        </w:rPr>
        <w:t xml:space="preserve">Example </w:t>
      </w:r>
      <w:r>
        <w:rPr/>
        <w:t>οὐκ ἐναντιώτατον ἔχθρα φιλίᾳ</w:t>
      </w:r>
      <w:r>
        <w:rPr/>
        <w:t xml:space="preserve"> (216a–b). Is enmity not most opposite to friendship?</w:t>
      </w:r>
    </w:p>
    <w:p>
      <w:pPr>
        <w:keepNext/>
        <w:spacing w:after="80"/>
      </w:pPr>
      <w:r>
        <w:rPr>
          <w:b/>
          <w:sz w:val="19"/>
        </w:rPr>
        <w:t xml:space="preserve">Passages </w:t>
      </w:r>
      <w:r>
        <w:rPr>
          <w:sz w:val="19"/>
        </w:rPr>
        <w:t>215d; 216a–b</w:t>
      </w:r>
    </w:p>
    <w:p>
      <w:pPr>
        <w:spacing w:after="220"/>
      </w:pPr>
      <w:r>
        <w:rPr>
          <w:b/>
          <w:sz w:val="19"/>
        </w:rPr>
        <w:t xml:space="preserve">See also </w:t>
      </w:r>
      <w:hyperlink w:anchor="entry-echthros" w:history="1">
        <w:r>
          <w:rPr>
            <w:color w:val="000000"/>
            <w:sz w:val="19"/>
          </w:rPr>
          <w:t xml:space="preserve">ἐχθρός</w:t>
        </w:r>
      </w:hyperlink>
      <w:r>
        <w:rPr>
          <w:sz w:val="19"/>
        </w:rPr>
        <w:t xml:space="preserve"> (E108)</w:t>
      </w:r>
      <w:r>
        <w:rPr>
          <w:sz w:val="19"/>
        </w:rPr>
        <w:t xml:space="preserve">; </w:t>
      </w:r>
      <w:hyperlink w:anchor="entry-philia" w:history="1">
        <w:r>
          <w:rPr>
            <w:color w:val="000000"/>
            <w:sz w:val="19"/>
          </w:rPr>
          <w:t xml:space="preserve">φιλία</w:t>
        </w:r>
      </w:hyperlink>
      <w:r>
        <w:rPr>
          <w:sz w:val="19"/>
        </w:rPr>
        <w:t xml:space="preserve"> (E244)</w:t>
      </w:r>
      <w:r>
        <w:rPr>
          <w:sz w:val="19"/>
        </w:rPr>
        <w:t xml:space="preserve">; </w:t>
      </w:r>
      <w:hyperlink w:anchor="entry-phthonos" w:history="1">
        <w:r>
          <w:rPr>
            <w:color w:val="000000"/>
            <w:sz w:val="19"/>
          </w:rPr>
          <w:t xml:space="preserve">φθόνος</w:t>
        </w:r>
      </w:hyperlink>
      <w:r>
        <w:rPr>
          <w:sz w:val="19"/>
        </w:rPr>
        <w:t xml:space="preserve"> (E240)</w:t>
      </w:r>
      <w:r>
        <w:rPr>
          <w:sz w:val="19"/>
        </w:rPr>
        <w:t xml:space="preserve">; </w:t>
      </w:r>
      <w:hyperlink w:anchor="entry-philonikia" w:history="1">
        <w:r>
          <w:rPr>
            <w:color w:val="000000"/>
            <w:sz w:val="19"/>
          </w:rPr>
          <w:t xml:space="preserve">φιλονικία</w:t>
        </w:r>
      </w:hyperlink>
      <w:r>
        <w:rPr>
          <w:sz w:val="19"/>
        </w:rPr>
        <w:t xml:space="preserve"> (E249)</w:t>
      </w:r>
    </w:p>
    <w:p>
      <w:bookmarkStart w:id="120" w:name="entry-echthros"/>
      <w:pPr>
        <w:pStyle w:val="Heading3"/>
      </w:pPr>
      <w:bookmarkEnd w:id="120"/>
      <w:r>
        <w:rPr/>
        <w:t>ἐχθρός</w:t>
      </w:r>
    </w:p>
    <w:p>
      <w:pPr>
        <w:keepNext/>
        <w:spacing w:after="100"/>
      </w:pPr>
      <w:r>
        <w:rPr>
          <w:i/>
          <w:sz w:val="19"/>
        </w:rPr>
        <w:t>echthros · adjective; substantival adjective · E108</w:t>
      </w:r>
    </w:p>
    <w:p>
      <w:pPr>
        <w:keepNext/>
      </w:pPr>
      <w:r>
        <w:rPr>
          <w:b/>
        </w:rPr>
        <w:t>Hostile; an enemy; in the neuter, something hostile or inimical.</w:t>
      </w:r>
    </w:p>
    <w:p>
      <w:pPr/>
      <w:r>
        <w:rPr/>
        <w:t>At 213a–c ἐχθρός belongs to the puzzle of who receives the name friend or enemy when affection and hatred run in different directions. The adjective does not itself settle whether hostility is felt, received, or mutual.</w:t>
      </w:r>
    </w:p>
    <w:p>
      <w:pPr/>
      <w:r>
        <w:rPr/>
        <w:t>In the medical argument disease is called ἐχθρόν (219a), so “enemy” can designate an adverse thing rather than a hostile person. The phrase διὰ τὸ ἐχθρόν, “because of the enemy,” then describes a proposed cause of friendship. At 220e the wording changes to ἐχθροῦ ἕνεκα, “for the sake of an enemy.” That change is part of the difficulty under examination and should not silently be translated away.</w:t>
      </w:r>
    </w:p>
    <w:p>
      <w:pPr>
        <w:spacing w:after="80"/>
      </w:pPr>
      <w:r>
        <w:rPr>
          <w:b/>
        </w:rPr>
        <w:t xml:space="preserve">Example </w:t>
      </w:r>
      <w:r>
        <w:rPr/>
        <w:t>Ἡ δὲ νόσος ἐχθρόν</w:t>
      </w:r>
      <w:r>
        <w:rPr/>
        <w:t xml:space="preserve"> (219a). And disease is an enemy.</w:t>
      </w:r>
    </w:p>
    <w:p>
      <w:pPr>
        <w:keepNext/>
        <w:spacing w:after="80"/>
      </w:pPr>
      <w:r>
        <w:rPr>
          <w:b/>
          <w:sz w:val="19"/>
        </w:rPr>
        <w:t xml:space="preserve">Passages </w:t>
      </w:r>
      <w:r>
        <w:rPr>
          <w:sz w:val="19"/>
        </w:rPr>
        <w:t>213a–c; 214c; 216a–b; 219a–b; 220e</w:t>
      </w:r>
    </w:p>
    <w:p>
      <w:pPr>
        <w:spacing w:after="220"/>
      </w:pPr>
      <w:r>
        <w:rPr>
          <w:b/>
          <w:sz w:val="19"/>
        </w:rPr>
        <w:t xml:space="preserve">See also </w:t>
      </w:r>
      <w:hyperlink w:anchor="entry-echthra" w:history="1">
        <w:r>
          <w:rPr>
            <w:color w:val="000000"/>
            <w:sz w:val="19"/>
          </w:rPr>
          <w:t xml:space="preserve">ἔχθρα</w:t>
        </w:r>
      </w:hyperlink>
      <w:r>
        <w:rPr>
          <w:sz w:val="19"/>
        </w:rPr>
        <w:t xml:space="preserve"> (E107)</w:t>
      </w:r>
      <w:r>
        <w:rPr>
          <w:sz w:val="19"/>
        </w:rPr>
        <w:t xml:space="preserve">; </w:t>
      </w:r>
      <w:hyperlink w:anchor="entry-miseo" w:history="1">
        <w:r>
          <w:rPr>
            <w:color w:val="000000"/>
            <w:sz w:val="19"/>
          </w:rPr>
          <w:t xml:space="preserve">μισέω</w:t>
        </w:r>
      </w:hyperlink>
      <w:r>
        <w:rPr>
          <w:sz w:val="19"/>
        </w:rPr>
        <w:t xml:space="preserve"> (E160)</w:t>
      </w:r>
      <w:r>
        <w:rPr>
          <w:sz w:val="19"/>
        </w:rPr>
        <w:t xml:space="preserve">; </w:t>
      </w:r>
      <w:hyperlink w:anchor="entry-philos" w:history="1">
        <w:r>
          <w:rPr>
            <w:color w:val="000000"/>
            <w:sz w:val="19"/>
          </w:rPr>
          <w:t xml:space="preserve">φίλος</w:t>
        </w:r>
      </w:hyperlink>
      <w:r>
        <w:rPr>
          <w:sz w:val="19"/>
        </w:rPr>
        <w:t xml:space="preserve"> (E251)</w:t>
      </w:r>
      <w:r>
        <w:rPr>
          <w:sz w:val="19"/>
        </w:rPr>
        <w:t xml:space="preserve">; </w:t>
      </w:r>
      <w:hyperlink w:anchor="entry-nosos" w:history="1">
        <w:r>
          <w:rPr>
            <w:color w:val="000000"/>
            <w:sz w:val="19"/>
          </w:rPr>
          <w:t xml:space="preserve">νόσος</w:t>
        </w:r>
      </w:hyperlink>
      <w:r>
        <w:rPr>
          <w:sz w:val="19"/>
        </w:rPr>
        <w:t xml:space="preserve"> (E163)</w:t>
      </w:r>
    </w:p>
    <w:p>
      <w:bookmarkStart w:id="121" w:name="letter-918"/>
      <w:pPr>
        <w:pStyle w:val="Heading2"/>
      </w:pPr>
      <w:bookmarkEnd w:id="121"/>
      <w:r>
        <w:rPr/>
        <w:t>Ζ</w:t>
      </w:r>
    </w:p>
    <w:p>
      <w:bookmarkStart w:id="122" w:name="entry-zeteo"/>
      <w:pPr>
        <w:pStyle w:val="Heading3"/>
      </w:pPr>
      <w:bookmarkEnd w:id="122"/>
      <w:r>
        <w:rPr/>
        <w:t>ζητέω</w:t>
      </w:r>
    </w:p>
    <w:p>
      <w:pPr>
        <w:keepNext/>
        <w:spacing w:after="100"/>
      </w:pPr>
      <w:r>
        <w:rPr>
          <w:i/>
          <w:sz w:val="19"/>
        </w:rPr>
        <w:t>zēteō · verb · E109</w:t>
      </w:r>
    </w:p>
    <w:p>
      <w:pPr>
        <w:keepNext/>
      </w:pPr>
      <w:r>
        <w:rPr>
          <w:b/>
        </w:rPr>
        <w:t>Seek; search for; inquire into.</w:t>
      </w:r>
    </w:p>
    <w:p>
      <w:pPr/>
      <w:r>
        <w:rPr/>
        <w:t>At 213d, the failure of the first alternatives leads to the question whether they were seeking in the right way at all. Lysis’ spontaneous assent and blush show that he has been actively following the inquiry. The verb directs attention to method, not simply to the absence of an answer.</w:t>
      </w:r>
    </w:p>
    <w:p>
      <w:pPr/>
      <w:r>
        <w:rPr/>
        <w:t>Compare the final ἐξευρεῖν, “find out”, at 223b: seeking has occurred, but discovery has not yet been achieved. A search-word should not be turned into a guarantee that the last proposal is the intended solution.</w:t>
      </w:r>
    </w:p>
    <w:p>
      <w:pPr>
        <w:spacing w:after="80"/>
      </w:pPr>
      <w:r>
        <w:rPr>
          <w:b/>
        </w:rPr>
        <w:t xml:space="preserve">Example </w:t>
      </w:r>
      <w:r>
        <w:rPr/>
        <w:t>οὐκ ὀρθῶς ἐζητοῦμεν</w:t>
      </w:r>
      <w:r>
        <w:rPr/>
        <w:t xml:space="preserve"> (213d). we were not seeking rightly.</w:t>
      </w:r>
    </w:p>
    <w:p>
      <w:pPr>
        <w:keepNext/>
        <w:spacing w:after="80"/>
      </w:pPr>
      <w:r>
        <w:rPr>
          <w:b/>
          <w:sz w:val="19"/>
        </w:rPr>
        <w:t xml:space="preserve">Passages </w:t>
      </w:r>
      <w:r>
        <w:rPr>
          <w:sz w:val="19"/>
        </w:rPr>
        <w:t>213d–e; 223b</w:t>
      </w:r>
    </w:p>
    <w:p>
      <w:pPr>
        <w:spacing w:after="220"/>
      </w:pPr>
      <w:r>
        <w:rPr>
          <w:b/>
          <w:sz w:val="19"/>
        </w:rPr>
        <w:t xml:space="preserve">See also </w:t>
      </w:r>
      <w:hyperlink w:anchor="entry-skeptomai" w:history="1">
        <w:r>
          <w:rPr>
            <w:color w:val="000000"/>
            <w:sz w:val="19"/>
          </w:rPr>
          <w:t xml:space="preserve">σκέπτομαι</w:t>
        </w:r>
      </w:hyperlink>
      <w:r>
        <w:rPr>
          <w:sz w:val="19"/>
        </w:rPr>
        <w:t xml:space="preserve"> (E207)</w:t>
      </w:r>
      <w:r>
        <w:rPr>
          <w:sz w:val="19"/>
        </w:rPr>
        <w:t xml:space="preserve">; </w:t>
      </w:r>
      <w:hyperlink w:anchor="entry-exeurisko" w:history="1">
        <w:r>
          <w:rPr>
            <w:color w:val="000000"/>
            <w:sz w:val="19"/>
          </w:rPr>
          <w:t xml:space="preserve">ἐξευρίσκω</w:t>
        </w:r>
      </w:hyperlink>
      <w:r>
        <w:rPr>
          <w:sz w:val="19"/>
        </w:rPr>
        <w:t xml:space="preserve"> (E085)</w:t>
      </w:r>
      <w:r>
        <w:rPr>
          <w:sz w:val="19"/>
        </w:rPr>
        <w:t xml:space="preserve">; </w:t>
      </w:r>
      <w:hyperlink w:anchor="entry-aporia" w:history="1">
        <w:r>
          <w:rPr>
            <w:color w:val="000000"/>
            <w:sz w:val="19"/>
          </w:rPr>
          <w:t xml:space="preserve">ἀπορία</w:t>
        </w:r>
      </w:hyperlink>
      <w:r>
        <w:rPr>
          <w:sz w:val="19"/>
        </w:rPr>
        <w:t xml:space="preserve"> (E038)</w:t>
      </w:r>
    </w:p>
    <w:p>
      <w:bookmarkStart w:id="123" w:name="letter-919"/>
      <w:pPr>
        <w:pStyle w:val="Heading2"/>
      </w:pPr>
      <w:bookmarkEnd w:id="123"/>
      <w:r>
        <w:rPr/>
        <w:t>Η</w:t>
      </w:r>
    </w:p>
    <w:p>
      <w:bookmarkStart w:id="124" w:name="entry-hegeomai"/>
      <w:pPr>
        <w:pStyle w:val="Heading3"/>
      </w:pPr>
      <w:bookmarkEnd w:id="124"/>
      <w:r>
        <w:rPr/>
        <w:t>ἡγέομαι</w:t>
      </w:r>
    </w:p>
    <w:p>
      <w:pPr>
        <w:keepNext/>
        <w:spacing w:after="100"/>
      </w:pPr>
      <w:r>
        <w:rPr>
          <w:i/>
          <w:sz w:val="19"/>
        </w:rPr>
        <w:t>hēgeomai · verb · E110</w:t>
      </w:r>
    </w:p>
    <w:p>
      <w:pPr>
        <w:keepNext/>
      </w:pPr>
      <w:r>
        <w:rPr>
          <w:b/>
        </w:rPr>
        <w:t>Think or judge; regard something as having a certain value.</w:t>
      </w:r>
    </w:p>
    <w:p>
      <w:pPr/>
      <w:r>
        <w:rPr/>
        <w:t>At 218b those who still judge that they do not know what they do not know remain capable of loving wisdom. The participle ἡγούμενοι describes their assessment of their own knowledge.</w:t>
      </w:r>
    </w:p>
    <w:p>
      <w:pPr/>
      <w:r>
        <w:rPr/>
        <w:t>At 219d–e the same verb helps describe the father’s valuation of his son and his belief that wine would save him. Context distinguishes an opinion about facts from an appraisal of importance. Neither use should be reduced to the verb’s separate sense “lead.”</w:t>
      </w:r>
    </w:p>
    <w:p>
      <w:pPr>
        <w:spacing w:after="80"/>
      </w:pPr>
      <w:r>
        <w:rPr>
          <w:b/>
        </w:rPr>
        <w:t xml:space="preserve">Example </w:t>
      </w:r>
      <w:r>
        <w:rPr/>
        <w:t>ἔτι ἡγούμενοι μὴ εἰδέναι ἃ μὴ ἴσασιν</w:t>
      </w:r>
      <w:r>
        <w:rPr/>
        <w:t xml:space="preserve"> (218b). Still believing they do not know what they do not know.</w:t>
      </w:r>
    </w:p>
    <w:p>
      <w:pPr>
        <w:keepNext/>
        <w:spacing w:after="80"/>
      </w:pPr>
      <w:r>
        <w:rPr>
          <w:b/>
          <w:sz w:val="19"/>
        </w:rPr>
        <w:t xml:space="preserve">Passages </w:t>
      </w:r>
      <w:r>
        <w:rPr>
          <w:sz w:val="19"/>
        </w:rPr>
        <w:t>218b; 219d–e; 208b; 209c–210a</w:t>
      </w:r>
    </w:p>
    <w:p>
      <w:pPr>
        <w:spacing w:after="220"/>
      </w:pPr>
      <w:r>
        <w:rPr>
          <w:b/>
          <w:sz w:val="19"/>
        </w:rPr>
        <w:t xml:space="preserve">See also </w:t>
      </w:r>
      <w:hyperlink w:anchor="entry-agnoia" w:history="1">
        <w:r>
          <w:rPr>
            <w:color w:val="000000"/>
            <w:sz w:val="19"/>
          </w:rPr>
          <w:t xml:space="preserve">ἄγνοια</w:t>
        </w:r>
      </w:hyperlink>
      <w:r>
        <w:rPr>
          <w:sz w:val="19"/>
        </w:rPr>
        <w:t xml:space="preserve"> (E003)</w:t>
      </w:r>
      <w:r>
        <w:rPr>
          <w:sz w:val="19"/>
        </w:rPr>
        <w:t xml:space="preserve">; </w:t>
      </w:r>
      <w:hyperlink w:anchor="entry-protimao" w:history="1">
        <w:r>
          <w:rPr>
            <w:color w:val="000000"/>
            <w:sz w:val="19"/>
          </w:rPr>
          <w:t xml:space="preserve">προτιμάω</w:t>
        </w:r>
      </w:hyperlink>
      <w:r>
        <w:rPr>
          <w:sz w:val="19"/>
        </w:rPr>
        <w:t xml:space="preserve"> (E203)</w:t>
      </w:r>
      <w:r>
        <w:rPr>
          <w:sz w:val="19"/>
        </w:rPr>
        <w:t xml:space="preserve">; </w:t>
      </w:r>
      <w:hyperlink w:anchor="entry-peri-pollou-poieisthai" w:history="1">
        <w:r>
          <w:rPr>
            <w:color w:val="000000"/>
            <w:sz w:val="19"/>
          </w:rPr>
          <w:t xml:space="preserve">περὶ πολλοῦ ποιεῖσθαι</w:t>
        </w:r>
      </w:hyperlink>
      <w:r>
        <w:rPr>
          <w:sz w:val="19"/>
        </w:rPr>
        <w:t xml:space="preserve"> (E190)</w:t>
      </w:r>
    </w:p>
    <w:p>
      <w:bookmarkStart w:id="125" w:name="entry-hedone"/>
      <w:pPr>
        <w:pStyle w:val="Heading3"/>
      </w:pPr>
      <w:bookmarkEnd w:id="125"/>
      <w:r>
        <w:rPr/>
        <w:t>ἡδονή</w:t>
      </w:r>
    </w:p>
    <w:p>
      <w:pPr>
        <w:keepNext/>
        <w:spacing w:after="100"/>
      </w:pPr>
      <w:r>
        <w:rPr>
          <w:i/>
          <w:sz w:val="19"/>
        </w:rPr>
        <w:t>hēdonē · feminine noun · E111</w:t>
      </w:r>
    </w:p>
    <w:p>
      <w:pPr>
        <w:keepNext/>
      </w:pPr>
      <w:r>
        <w:rPr>
          <w:b/>
        </w:rPr>
        <w:t>Pleasure; delight.</w:t>
      </w:r>
    </w:p>
    <w:p>
      <w:pPr/>
      <w:r>
        <w:rPr/>
        <w:t>Hippothales changes colours from pleasure when the argument appears to guarantee that a genuine lover is loved by his beloved. The noun explains his visible emotional reaction.</w:t>
      </w:r>
    </w:p>
    <w:p>
      <w:pPr/>
      <w:r>
        <w:rPr/>
        <w:t>This dramatic pleasure should not be confused with proof of the conclusion. The boys’ reluctant nods and Socrates’ immediate re-examination give the reader reasons to distinguish what pleases a listener from what has been securely established.</w:t>
      </w:r>
    </w:p>
    <w:p>
      <w:pPr>
        <w:spacing w:after="80"/>
      </w:pPr>
      <w:r>
        <w:rPr>
          <w:b/>
        </w:rPr>
        <w:t xml:space="preserve">Example </w:t>
      </w:r>
      <w:r>
        <w:rPr/>
        <w:t>ὑπὸ τῆς ἡδονῆς</w:t>
      </w:r>
      <w:r>
        <w:rPr/>
        <w:t xml:space="preserve"> (222b). From pleasure.</w:t>
      </w:r>
    </w:p>
    <w:p>
      <w:pPr>
        <w:keepNext/>
        <w:spacing w:after="80"/>
      </w:pPr>
      <w:r>
        <w:rPr>
          <w:b/>
          <w:sz w:val="19"/>
        </w:rPr>
        <w:t xml:space="preserve">Passages </w:t>
      </w:r>
      <w:r>
        <w:rPr>
          <w:sz w:val="19"/>
        </w:rPr>
        <w:t>222b</w:t>
      </w:r>
    </w:p>
    <w:p>
      <w:pPr>
        <w:spacing w:after="220"/>
      </w:pPr>
      <w:r>
        <w:rPr>
          <w:b/>
          <w:sz w:val="19"/>
        </w:rPr>
        <w:t xml:space="preserve">See also </w:t>
      </w:r>
      <w:hyperlink w:anchor="entry-chroma" w:history="1">
        <w:r>
          <w:rPr>
            <w:color w:val="000000"/>
            <w:sz w:val="19"/>
          </w:rPr>
          <w:t xml:space="preserve">χρῶμα</w:t>
        </w:r>
      </w:hyperlink>
      <w:r>
        <w:rPr>
          <w:sz w:val="19"/>
        </w:rPr>
        <w:t xml:space="preserve"> (E262)</w:t>
      </w:r>
      <w:r>
        <w:rPr>
          <w:sz w:val="19"/>
        </w:rPr>
        <w:t xml:space="preserve">; </w:t>
      </w:r>
      <w:hyperlink w:anchor="entry-gnesios" w:history="1">
        <w:r>
          <w:rPr>
            <w:color w:val="000000"/>
            <w:sz w:val="19"/>
          </w:rPr>
          <w:t xml:space="preserve">γνήσιος</w:t>
        </w:r>
      </w:hyperlink>
      <w:r>
        <w:rPr>
          <w:sz w:val="19"/>
        </w:rPr>
        <w:t xml:space="preserve"> (E057)</w:t>
      </w:r>
      <w:r>
        <w:rPr>
          <w:sz w:val="19"/>
        </w:rPr>
        <w:t xml:space="preserve">; </w:t>
      </w:r>
      <w:hyperlink w:anchor="entry-erastes" w:history="1">
        <w:r>
          <w:rPr>
            <w:color w:val="000000"/>
            <w:sz w:val="19"/>
          </w:rPr>
          <w:t xml:space="preserve">ἐραστής</w:t>
        </w:r>
      </w:hyperlink>
      <w:r>
        <w:rPr>
          <w:sz w:val="19"/>
        </w:rPr>
        <w:t xml:space="preserve"> (E095)</w:t>
      </w:r>
    </w:p>
    <w:p>
      <w:bookmarkStart w:id="126" w:name="entry-ethos"/>
      <w:pPr>
        <w:pStyle w:val="Heading3"/>
      </w:pPr>
      <w:bookmarkEnd w:id="126"/>
      <w:r>
        <w:rPr/>
        <w:t>ἦθος</w:t>
      </w:r>
    </w:p>
    <w:p>
      <w:pPr>
        <w:keepNext/>
        <w:spacing w:after="100"/>
      </w:pPr>
      <w:r>
        <w:rPr>
          <w:i/>
          <w:sz w:val="19"/>
        </w:rPr>
        <w:t>ēthos · neuter noun · E112</w:t>
      </w:r>
    </w:p>
    <w:p>
      <w:pPr>
        <w:keepNext/>
      </w:pPr>
      <w:r>
        <w:rPr>
          <w:b/>
        </w:rPr>
        <w:t>Character; a characteristic disposition.</w:t>
      </w:r>
    </w:p>
    <w:p>
      <w:pPr/>
      <w:r>
        <w:rPr/>
        <w:t>At 222a ἦθος is one possible respect in which a lover might be akin to the beloved. The phrase κατά τι τῆς ψυχῆς ἦθος specifies some character or disposition of the soul.</w:t>
      </w:r>
    </w:p>
    <w:p>
      <w:pPr/>
      <w:r>
        <w:rPr/>
        <w:t>The word is part of an exploratory list, alongside τρόποι and εἶδος. It identifies a possible basis of affinity without proving that every shared disposition produces friendship. The surrounding argument still has to distinguish kinship from the likeness already rejected.</w:t>
      </w:r>
    </w:p>
    <w:p>
      <w:pPr>
        <w:spacing w:after="80"/>
      </w:pPr>
      <w:r>
        <w:rPr>
          <w:b/>
        </w:rPr>
        <w:t xml:space="preserve">Example </w:t>
      </w:r>
      <w:r>
        <w:rPr/>
        <w:t>κατά τι τῆς ψυχῆς ἦθος</w:t>
      </w:r>
      <w:r>
        <w:rPr/>
        <w:t xml:space="preserve"> (222a). In some character of the soul.</w:t>
      </w:r>
    </w:p>
    <w:p>
      <w:pPr>
        <w:keepNext/>
        <w:spacing w:after="80"/>
      </w:pPr>
      <w:r>
        <w:rPr>
          <w:b/>
          <w:sz w:val="19"/>
        </w:rPr>
        <w:t xml:space="preserve">Passages </w:t>
      </w:r>
      <w:r>
        <w:rPr>
          <w:sz w:val="19"/>
        </w:rPr>
        <w:t>222a</w:t>
      </w:r>
    </w:p>
    <w:p>
      <w:pPr>
        <w:spacing w:after="220"/>
      </w:pPr>
      <w:r>
        <w:rPr>
          <w:b/>
          <w:sz w:val="19"/>
        </w:rPr>
        <w:t xml:space="preserve">See also </w:t>
      </w:r>
      <w:hyperlink w:anchor="entry-psyche" w:history="1">
        <w:r>
          <w:rPr>
            <w:color w:val="000000"/>
            <w:sz w:val="19"/>
          </w:rPr>
          <w:t xml:space="preserve">ψυχή</w:t>
        </w:r>
      </w:hyperlink>
      <w:r>
        <w:rPr>
          <w:sz w:val="19"/>
        </w:rPr>
        <w:t xml:space="preserve"> (E264)</w:t>
      </w:r>
      <w:r>
        <w:rPr>
          <w:sz w:val="19"/>
        </w:rPr>
        <w:t xml:space="preserve">; </w:t>
      </w:r>
      <w:hyperlink w:anchor="entry-tropos" w:history="1">
        <w:r>
          <w:rPr>
            <w:color w:val="000000"/>
            <w:sz w:val="19"/>
          </w:rPr>
          <w:t xml:space="preserve">τρόπος</w:t>
        </w:r>
      </w:hyperlink>
      <w:r>
        <w:rPr>
          <w:sz w:val="19"/>
        </w:rPr>
        <w:t xml:space="preserve"> (E229)</w:t>
      </w:r>
      <w:r>
        <w:rPr>
          <w:sz w:val="19"/>
        </w:rPr>
        <w:t xml:space="preserve">; </w:t>
      </w:r>
      <w:hyperlink w:anchor="entry-eidos" w:history="1">
        <w:r>
          <w:rPr>
            <w:color w:val="000000"/>
            <w:sz w:val="19"/>
          </w:rPr>
          <w:t xml:space="preserve">εἶδος</w:t>
        </w:r>
      </w:hyperlink>
      <w:r>
        <w:rPr>
          <w:sz w:val="19"/>
        </w:rPr>
        <w:t xml:space="preserve"> (E074)</w:t>
      </w:r>
      <w:r>
        <w:rPr>
          <w:sz w:val="19"/>
        </w:rPr>
        <w:t xml:space="preserve">; </w:t>
      </w:r>
      <w:hyperlink w:anchor="entry-oikeios" w:history="1">
        <w:r>
          <w:rPr>
            <w:color w:val="000000"/>
            <w:sz w:val="19"/>
          </w:rPr>
          <w:t xml:space="preserve">οἰκεῖος</w:t>
        </w:r>
      </w:hyperlink>
      <w:r>
        <w:rPr>
          <w:sz w:val="19"/>
        </w:rPr>
        <w:t xml:space="preserve"> (E168)</w:t>
      </w:r>
    </w:p>
    <w:p>
      <w:bookmarkStart w:id="127" w:name="entry-helikia"/>
      <w:pPr>
        <w:pStyle w:val="Heading3"/>
      </w:pPr>
      <w:bookmarkEnd w:id="127"/>
      <w:r>
        <w:rPr/>
        <w:t>ἡλικία</w:t>
      </w:r>
    </w:p>
    <w:p>
      <w:pPr>
        <w:keepNext/>
        <w:spacing w:after="100"/>
      </w:pPr>
      <w:r>
        <w:rPr>
          <w:i/>
          <w:sz w:val="19"/>
        </w:rPr>
        <w:t>hēlikia · noun, feminine · E113</w:t>
      </w:r>
    </w:p>
    <w:p>
      <w:pPr>
        <w:keepNext/>
      </w:pPr>
      <w:r>
        <w:rPr>
          <w:b/>
        </w:rPr>
        <w:t>Age; especially the age sufficient for independent responsibility.</w:t>
      </w:r>
    </w:p>
    <w:p>
      <w:pPr/>
      <w:r>
        <w:rPr/>
        <w:t>Lysis initially explains his restrictions by saying he is not yet of age. Socrates counters that the parents already trust him with reading, writing, and lyre-playing without waiting for him to reach the required age.</w:t>
      </w:r>
    </w:p>
    <w:p>
      <w:pPr/>
      <w:r>
        <w:rPr/>
        <w:t>The phrase ἡλικίαν ἔχω means to be of age in this context, rather than merely to possess an age. The argument relocates the relevant threshold from years to demonstrated understanding. It does not supply a numerical age for Lysis or establish that age never matters in any activity.</w:t>
      </w:r>
    </w:p>
    <w:p>
      <w:pPr>
        <w:spacing w:after="80"/>
      </w:pPr>
      <w:r>
        <w:rPr>
          <w:b/>
        </w:rPr>
        <w:t xml:space="preserve">Example </w:t>
      </w:r>
      <w:r>
        <w:rPr/>
        <w:t>Οὐ γάρ πω, ἔφη, ἡλικίαν ἔχω</w:t>
      </w:r>
      <w:r>
        <w:rPr/>
        <w:t xml:space="preserve"> (209a). For I am not yet of age, he said.</w:t>
      </w:r>
    </w:p>
    <w:p>
      <w:pPr>
        <w:keepNext/>
        <w:spacing w:after="80"/>
      </w:pPr>
      <w:r>
        <w:rPr>
          <w:b/>
          <w:sz w:val="19"/>
        </w:rPr>
        <w:t xml:space="preserve">Passages </w:t>
      </w:r>
      <w:r>
        <w:rPr>
          <w:sz w:val="19"/>
        </w:rPr>
        <w:t>209a; 209c</w:t>
      </w:r>
    </w:p>
    <w:p>
      <w:pPr>
        <w:spacing w:after="220"/>
      </w:pPr>
      <w:r>
        <w:rPr>
          <w:b/>
          <w:sz w:val="19"/>
        </w:rPr>
        <w:t xml:space="preserve">See also </w:t>
      </w:r>
      <w:hyperlink w:anchor="entry-epitrepo" w:history="1">
        <w:r>
          <w:rPr>
            <w:color w:val="000000"/>
            <w:sz w:val="19"/>
          </w:rPr>
          <w:t xml:space="preserve">ἐπιτρέπω</w:t>
        </w:r>
      </w:hyperlink>
      <w:r>
        <w:rPr>
          <w:sz w:val="19"/>
        </w:rPr>
        <w:t xml:space="preserve"> (E092)</w:t>
      </w:r>
      <w:r>
        <w:rPr>
          <w:sz w:val="19"/>
        </w:rPr>
        <w:t xml:space="preserve">; </w:t>
      </w:r>
      <w:hyperlink w:anchor="entry-epistamai" w:history="1">
        <w:r>
          <w:rPr>
            <w:color w:val="000000"/>
            <w:sz w:val="19"/>
          </w:rPr>
          <w:t xml:space="preserve">ἐπίσταμαι</w:t>
        </w:r>
      </w:hyperlink>
      <w:r>
        <w:rPr>
          <w:sz w:val="19"/>
        </w:rPr>
        <w:t xml:space="preserve"> (E091)</w:t>
      </w:r>
      <w:r>
        <w:rPr>
          <w:sz w:val="19"/>
        </w:rPr>
        <w:t xml:space="preserve">; </w:t>
      </w:r>
      <w:hyperlink w:anchor="entry-didaskalos" w:history="1">
        <w:r>
          <w:rPr>
            <w:color w:val="000000"/>
            <w:sz w:val="19"/>
          </w:rPr>
          <w:t xml:space="preserve">διδάσκαλος</w:t>
        </w:r>
      </w:hyperlink>
      <w:r>
        <w:rPr>
          <w:sz w:val="19"/>
        </w:rPr>
        <w:t xml:space="preserve"> (E068)</w:t>
      </w:r>
    </w:p>
    <w:p>
      <w:bookmarkStart w:id="128" w:name="entry-heniochos"/>
      <w:pPr>
        <w:pStyle w:val="Heading3"/>
      </w:pPr>
      <w:bookmarkEnd w:id="128"/>
      <w:r>
        <w:rPr/>
        <w:t>ἡνίοχος</w:t>
      </w:r>
    </w:p>
    <w:p>
      <w:pPr>
        <w:keepNext/>
        <w:spacing w:after="100"/>
      </w:pPr>
      <w:r>
        <w:rPr>
          <w:i/>
          <w:sz w:val="19"/>
        </w:rPr>
        <w:t>hēniochos · noun, masculine · E114</w:t>
      </w:r>
    </w:p>
    <w:p>
      <w:pPr>
        <w:keepNext/>
      </w:pPr>
      <w:r>
        <w:rPr>
          <w:b/>
        </w:rPr>
        <w:t>Charioteer; the driver entrusted with the horses.</w:t>
      </w:r>
    </w:p>
    <w:p>
      <w:pPr/>
      <w:r>
        <w:rPr/>
        <w:t>When Socrates asks whether Lysis may take the reins in his father’s racing chariot, the boy names a paid ἡνίοχος as the person allowed to drive. The answer sets practical responsibility against family ownership and the son’s status.</w:t>
      </w:r>
    </w:p>
    <w:p>
      <w:pPr/>
      <w:r>
        <w:rPr/>
        <w:t>Socrates emphasizes that the father even pays this hired person for the authority denied to his own son. The driver is not identified as a slave. Preserve that distinction from the muleteer and tutor, whose enslaved status is explicitly established in the next examples.</w:t>
      </w:r>
    </w:p>
    <w:p>
      <w:pPr>
        <w:spacing w:after="80"/>
      </w:pPr>
      <w:r>
        <w:rPr>
          <w:b/>
        </w:rPr>
        <w:t xml:space="preserve">Example </w:t>
      </w:r>
      <w:r>
        <w:rPr/>
        <w:t>Ἔστιν τις ἡνίοχος παρὰ τοῦ πατρὸς</w:t>
      </w:r>
      <w:r>
        <w:rPr/>
        <w:t xml:space="preserve"> (208a). There is a charioteer employed by my father.</w:t>
      </w:r>
    </w:p>
    <w:p>
      <w:pPr>
        <w:keepNext/>
        <w:spacing w:after="80"/>
      </w:pPr>
      <w:r>
        <w:rPr>
          <w:b/>
          <w:sz w:val="19"/>
        </w:rPr>
        <w:t xml:space="preserve">Passages </w:t>
      </w:r>
      <w:r>
        <w:rPr>
          <w:sz w:val="19"/>
        </w:rPr>
        <w:t>208a</w:t>
      </w:r>
    </w:p>
    <w:p>
      <w:pPr>
        <w:spacing w:after="220"/>
      </w:pPr>
      <w:r>
        <w:rPr>
          <w:b/>
          <w:sz w:val="19"/>
        </w:rPr>
        <w:t xml:space="preserve">See also </w:t>
      </w:r>
      <w:hyperlink w:anchor="entry-misthos" w:history="1">
        <w:r>
          <w:rPr>
            <w:color w:val="000000"/>
            <w:sz w:val="19"/>
          </w:rPr>
          <w:t xml:space="preserve">μισθός</w:t>
        </w:r>
      </w:hyperlink>
      <w:r>
        <w:rPr>
          <w:sz w:val="19"/>
        </w:rPr>
        <w:t xml:space="preserve"> (E161)</w:t>
      </w:r>
      <w:r>
        <w:rPr>
          <w:sz w:val="19"/>
        </w:rPr>
        <w:t xml:space="preserve">; </w:t>
      </w:r>
      <w:hyperlink w:anchor="entry-epitrepo" w:history="1">
        <w:r>
          <w:rPr>
            <w:color w:val="000000"/>
            <w:sz w:val="19"/>
          </w:rPr>
          <w:t xml:space="preserve">ἐπιτρέπω</w:t>
        </w:r>
      </w:hyperlink>
      <w:r>
        <w:rPr>
          <w:sz w:val="19"/>
        </w:rPr>
        <w:t xml:space="preserve"> (E092)</w:t>
      </w:r>
      <w:r>
        <w:rPr>
          <w:sz w:val="19"/>
        </w:rPr>
        <w:t xml:space="preserve">; </w:t>
      </w:r>
      <w:hyperlink w:anchor="entry-hippotrophia" w:history="1">
        <w:r>
          <w:rPr>
            <w:color w:val="000000"/>
            <w:sz w:val="19"/>
          </w:rPr>
          <w:t xml:space="preserve">ἱπποτροφία</w:t>
        </w:r>
      </w:hyperlink>
      <w:r>
        <w:rPr>
          <w:sz w:val="19"/>
        </w:rPr>
        <w:t xml:space="preserve"> (E125)</w:t>
      </w:r>
    </w:p>
    <w:p>
      <w:bookmarkStart w:id="129" w:name="letter-920"/>
      <w:pPr>
        <w:pStyle w:val="Heading2"/>
      </w:pPr>
      <w:bookmarkEnd w:id="129"/>
      <w:r>
        <w:rPr/>
        <w:t>Θ</w:t>
      </w:r>
    </w:p>
    <w:p>
      <w:bookmarkStart w:id="130" w:name="entry-therapeuo"/>
      <w:pPr>
        <w:pStyle w:val="Heading3"/>
      </w:pPr>
      <w:bookmarkEnd w:id="130"/>
      <w:r>
        <w:rPr/>
        <w:t>θεραπεύω</w:t>
      </w:r>
    </w:p>
    <w:p>
      <w:pPr>
        <w:keepNext/>
        <w:spacing w:after="100"/>
      </w:pPr>
      <w:r>
        <w:rPr>
          <w:i/>
          <w:sz w:val="19"/>
        </w:rPr>
        <w:t>therapeuō · verb · E115</w:t>
      </w:r>
    </w:p>
    <w:p>
      <w:pPr>
        <w:keepNext/>
      </w:pPr>
      <w:r>
        <w:rPr>
          <w:b/>
        </w:rPr>
        <w:t>Tend, attend to, care for.</w:t>
      </w:r>
    </w:p>
    <w:p>
      <w:pPr/>
      <w:r>
        <w:rPr/>
        <w:t>The verb describes the care that someone else gives Lysis’ body, paired with ποιμαίνει, “shepherds.” Socrates uses the pair to show that the boy’s movements and bodily care are managed by others despite his distinguished physique.</w:t>
      </w:r>
    </w:p>
    <w:p>
      <w:pPr/>
      <w:r>
        <w:rPr/>
        <w:t>Here θεραπεύω is broader than medically treating a disease. No illness of Lysis is alleged. The later hypothetical eye-treatment supplies a medical example, but should not retroactively force that specialized meaning onto this ordinary vocabulary of attendance, upbringing, and supervision.</w:t>
      </w:r>
    </w:p>
    <w:p>
      <w:pPr>
        <w:spacing w:after="80"/>
      </w:pPr>
      <w:r>
        <w:rPr>
          <w:b/>
        </w:rPr>
        <w:t xml:space="preserve">Example </w:t>
      </w:r>
      <w:r>
        <w:rPr/>
        <w:t>ἄλλος ποιμαίνει καὶ θεραπεύει</w:t>
      </w:r>
      <w:r>
        <w:rPr/>
        <w:t xml:space="preserve"> (209a). another person shepherds and tends it.</w:t>
      </w:r>
    </w:p>
    <w:p>
      <w:pPr>
        <w:keepNext/>
        <w:spacing w:after="80"/>
      </w:pPr>
      <w:r>
        <w:rPr>
          <w:b/>
          <w:sz w:val="19"/>
        </w:rPr>
        <w:t xml:space="preserve">Passages </w:t>
      </w:r>
      <w:r>
        <w:rPr>
          <w:sz w:val="19"/>
        </w:rPr>
        <w:t>209a</w:t>
      </w:r>
    </w:p>
    <w:p>
      <w:pPr>
        <w:spacing w:after="220"/>
      </w:pPr>
      <w:r>
        <w:rPr>
          <w:b/>
          <w:sz w:val="19"/>
        </w:rPr>
        <w:t xml:space="preserve">See also </w:t>
      </w:r>
      <w:hyperlink w:anchor="entry-soma" w:history="1">
        <w:r>
          <w:rPr>
            <w:color w:val="000000"/>
            <w:sz w:val="19"/>
          </w:rPr>
          <w:t xml:space="preserve">σῶμα</w:t>
        </w:r>
      </w:hyperlink>
      <w:r>
        <w:rPr>
          <w:sz w:val="19"/>
        </w:rPr>
        <w:t xml:space="preserve"> (E223)</w:t>
      </w:r>
      <w:r>
        <w:rPr>
          <w:sz w:val="19"/>
        </w:rPr>
        <w:t xml:space="preserve">; </w:t>
      </w:r>
      <w:hyperlink w:anchor="entry-paidagogos" w:history="1">
        <w:r>
          <w:rPr>
            <w:color w:val="000000"/>
            <w:sz w:val="19"/>
          </w:rPr>
          <w:t xml:space="preserve">παιδαγωγός</w:t>
        </w:r>
      </w:hyperlink>
      <w:r>
        <w:rPr>
          <w:sz w:val="19"/>
        </w:rPr>
        <w:t xml:space="preserve"> (E180)</w:t>
      </w:r>
      <w:r>
        <w:rPr>
          <w:sz w:val="19"/>
        </w:rPr>
        <w:t xml:space="preserve">; </w:t>
      </w:r>
      <w:hyperlink w:anchor="entry-iatros" w:history="1">
        <w:r>
          <w:rPr>
            <w:color w:val="000000"/>
            <w:sz w:val="19"/>
          </w:rPr>
          <w:t xml:space="preserve">ἰατρός</w:t>
        </w:r>
      </w:hyperlink>
      <w:r>
        <w:rPr>
          <w:sz w:val="19"/>
        </w:rPr>
        <w:t xml:space="preserve"> (E121)</w:t>
      </w:r>
    </w:p>
    <w:p>
      <w:bookmarkStart w:id="131" w:name="entry-thereutes"/>
      <w:pPr>
        <w:pStyle w:val="Heading3"/>
      </w:pPr>
      <w:bookmarkEnd w:id="131"/>
      <w:r>
        <w:rPr/>
        <w:t>θηρευτής</w:t>
      </w:r>
    </w:p>
    <w:p>
      <w:pPr>
        <w:keepNext/>
        <w:spacing w:after="100"/>
      </w:pPr>
      <w:r>
        <w:rPr>
          <w:i/>
          <w:sz w:val="19"/>
        </w:rPr>
        <w:t>thēreutēs · noun, masculine · E116</w:t>
      </w:r>
    </w:p>
    <w:p>
      <w:pPr>
        <w:keepNext/>
      </w:pPr>
      <w:r>
        <w:rPr>
          <w:b/>
        </w:rPr>
        <w:t>Hunter; a figure for courtship and for inquiry.</w:t>
      </w:r>
    </w:p>
    <w:p>
      <w:pPr/>
      <w:r>
        <w:rPr/>
        <w:t>Socrates asks what sort of hunter would scare away the game he was pursuing. Hippothales calls such a hunter φαῦλος, poor at the task. The analogy makes him agree to a criticism of his own praise before that criticism is explicitly applied.</w:t>
      </w:r>
    </w:p>
    <w:p>
      <w:pPr/>
      <w:r>
        <w:rPr/>
        <w:t>The associated participle θηρεύων means “while hunting.” The scene tests practical competence by whether one’s activity advances or defeats its end. The hunter is an illustrative role, and the passage does not present a literal hunting expedition.</w:t>
      </w:r>
    </w:p>
    <w:p>
      <w:pPr/>
      <w:r>
        <w:rPr/>
        <w:t>At 218c Socrates himself is “like a hunter”, pleased to possess the answer he has been hunting. The immediate arrival of suspicion turns apparent capture into renewed pursuit. The image connects strategic courtship with the search for a secure account.</w:t>
      </w:r>
    </w:p>
    <w:p>
      <w:pPr>
        <w:spacing w:after="80"/>
      </w:pPr>
      <w:r>
        <w:rPr>
          <w:b/>
        </w:rPr>
        <w:t xml:space="preserve">Example </w:t>
      </w:r>
      <w:r>
        <w:rPr/>
        <w:t>Ποῖός τις οὖν ἄν σοι δοκεῖ θηρευτὴς εἶναι</w:t>
      </w:r>
      <w:r>
        <w:rPr/>
        <w:t xml:space="preserve"> (206a). What sort of hunter would he seem to you?</w:t>
      </w:r>
    </w:p>
    <w:p>
      <w:pPr>
        <w:keepNext/>
        <w:spacing w:after="80"/>
      </w:pPr>
      <w:r>
        <w:rPr>
          <w:b/>
          <w:sz w:val="19"/>
        </w:rPr>
        <w:t xml:space="preserve">Passages </w:t>
      </w:r>
      <w:r>
        <w:rPr>
          <w:sz w:val="19"/>
        </w:rPr>
        <w:t>206a; 218c</w:t>
      </w:r>
    </w:p>
    <w:p>
      <w:pPr>
        <w:spacing w:after="220"/>
      </w:pPr>
      <w:r>
        <w:rPr>
          <w:b/>
          <w:sz w:val="19"/>
        </w:rPr>
        <w:t xml:space="preserve">See also </w:t>
      </w:r>
      <w:hyperlink w:anchor="entry-agra" w:history="1">
        <w:r>
          <w:rPr>
            <w:color w:val="000000"/>
            <w:sz w:val="19"/>
          </w:rPr>
          <w:t xml:space="preserve">ἄγρα</w:t>
        </w:r>
      </w:hyperlink>
      <w:r>
        <w:rPr>
          <w:sz w:val="19"/>
        </w:rPr>
        <w:t xml:space="preserve"> (E005)</w:t>
      </w:r>
      <w:r>
        <w:rPr>
          <w:sz w:val="19"/>
        </w:rPr>
        <w:t xml:space="preserve">; </w:t>
      </w:r>
      <w:hyperlink w:anchor="entry-dysalotos" w:history="1">
        <w:r>
          <w:rPr>
            <w:color w:val="000000"/>
            <w:sz w:val="19"/>
          </w:rPr>
          <w:t xml:space="preserve">δυσάλωτος</w:t>
        </w:r>
      </w:hyperlink>
      <w:r>
        <w:rPr>
          <w:sz w:val="19"/>
        </w:rPr>
        <w:t xml:space="preserve"> (E072)</w:t>
      </w:r>
      <w:r>
        <w:rPr>
          <w:sz w:val="19"/>
        </w:rPr>
        <w:t xml:space="preserve">; </w:t>
      </w:r>
      <w:hyperlink w:anchor="entry-phaulos" w:history="1">
        <w:r>
          <w:rPr>
            <w:color w:val="000000"/>
            <w:sz w:val="19"/>
          </w:rPr>
          <w:t xml:space="preserve">φαῦλος</w:t>
        </w:r>
      </w:hyperlink>
      <w:r>
        <w:rPr>
          <w:sz w:val="19"/>
        </w:rPr>
        <w:t xml:space="preserve"> (E239)</w:t>
      </w:r>
      <w:r>
        <w:rPr>
          <w:sz w:val="19"/>
        </w:rPr>
        <w:t xml:space="preserve">; </w:t>
      </w:r>
      <w:hyperlink w:anchor="entry-exeurisko" w:history="1">
        <w:r>
          <w:rPr>
            <w:color w:val="000000"/>
            <w:sz w:val="19"/>
          </w:rPr>
          <w:t xml:space="preserve">ἐξευρίσκω</w:t>
        </w:r>
      </w:hyperlink>
      <w:r>
        <w:rPr>
          <w:sz w:val="19"/>
        </w:rPr>
        <w:t xml:space="preserve"> (E085)</w:t>
      </w:r>
      <w:r>
        <w:rPr>
          <w:sz w:val="19"/>
        </w:rPr>
        <w:t xml:space="preserve">; </w:t>
      </w:r>
      <w:hyperlink w:anchor="entry-hypopsia" w:history="1">
        <w:r>
          <w:rPr>
            <w:color w:val="000000"/>
            <w:sz w:val="19"/>
          </w:rPr>
          <w:t xml:space="preserve">ὑποψία</w:t>
        </w:r>
      </w:hyperlink>
      <w:r>
        <w:rPr>
          <w:sz w:val="19"/>
        </w:rPr>
        <w:t xml:space="preserve"> (E236)</w:t>
      </w:r>
      <w:r>
        <w:rPr>
          <w:sz w:val="19"/>
        </w:rPr>
        <w:t xml:space="preserve">; </w:t>
      </w:r>
      <w:hyperlink w:anchor="entry-lanthano" w:history="1">
        <w:r>
          <w:rPr>
            <w:color w:val="000000"/>
            <w:sz w:val="19"/>
          </w:rPr>
          <w:t xml:space="preserve">λανθάνω</w:t>
        </w:r>
      </w:hyperlink>
      <w:r>
        <w:rPr>
          <w:sz w:val="19"/>
        </w:rPr>
        <w:t xml:space="preserve"> (E142)</w:t>
      </w:r>
    </w:p>
    <w:p>
      <w:bookmarkStart w:id="132" w:name="entry-thorybeo"/>
      <w:pPr>
        <w:pStyle w:val="Heading3"/>
      </w:pPr>
      <w:bookmarkEnd w:id="132"/>
      <w:r>
        <w:rPr/>
        <w:t>θορυβέω</w:t>
      </w:r>
    </w:p>
    <w:p>
      <w:pPr>
        <w:keepNext/>
        <w:spacing w:after="100"/>
      </w:pPr>
      <w:r>
        <w:rPr>
          <w:i/>
          <w:sz w:val="19"/>
        </w:rPr>
        <w:t>thorybeō · verb · E117</w:t>
      </w:r>
    </w:p>
    <w:p>
      <w:pPr>
        <w:keepNext/>
      </w:pPr>
      <w:r>
        <w:rPr>
          <w:b/>
        </w:rPr>
        <w:t>Disturb, throw into confusion; in the passive, be unsettled.</w:t>
      </w:r>
    </w:p>
    <w:p>
      <w:pPr/>
      <w:r>
        <w:rPr/>
        <w:t>The perfect passive participle τεθορυβημένον describes Hippothales as unsettled by what has been said. It is paired with his ongoing anxiety and explains why Socrates remembers the lover’s wish to stay concealed.</w:t>
      </w:r>
    </w:p>
    <w:p>
      <w:pPr/>
      <w:r>
        <w:rPr/>
        <w:t>The passage applies the verb to an individual’s emotional disturbance, not to a noisy public crowd. The perfect participle presents the resulting state. Hippothales’ reaction supplies a second audience for the questions ostensibly addressed only to Lysis and makes the effect of Socratic speech dramatically visible.</w:t>
      </w:r>
    </w:p>
    <w:p>
      <w:pPr>
        <w:spacing w:after="80"/>
      </w:pPr>
      <w:r>
        <w:rPr>
          <w:b/>
        </w:rPr>
        <w:t xml:space="preserve">Example </w:t>
      </w:r>
      <w:r>
        <w:rPr/>
        <w:t>τεθορυβημένον ὑπὸ τῶν λεγομένων</w:t>
      </w:r>
      <w:r>
        <w:rPr/>
        <w:t xml:space="preserve"> (210e). thrown into confusion by what was being said.</w:t>
      </w:r>
    </w:p>
    <w:p>
      <w:pPr>
        <w:keepNext/>
        <w:spacing w:after="80"/>
      </w:pPr>
      <w:r>
        <w:rPr>
          <w:b/>
          <w:sz w:val="19"/>
        </w:rPr>
        <w:t xml:space="preserve">Passages </w:t>
      </w:r>
      <w:r>
        <w:rPr>
          <w:sz w:val="19"/>
        </w:rPr>
        <w:t>210e</w:t>
      </w:r>
    </w:p>
    <w:p>
      <w:pPr>
        <w:spacing w:after="220"/>
      </w:pPr>
      <w:r>
        <w:rPr>
          <w:b/>
          <w:sz w:val="19"/>
        </w:rPr>
        <w:t xml:space="preserve">See also </w:t>
      </w:r>
      <w:hyperlink w:anchor="entry-agoniao" w:history="1">
        <w:r>
          <w:rPr>
            <w:color w:val="000000"/>
            <w:sz w:val="19"/>
          </w:rPr>
          <w:t xml:space="preserve">ἀγωνιάω</w:t>
        </w:r>
      </w:hyperlink>
      <w:r>
        <w:rPr>
          <w:sz w:val="19"/>
        </w:rPr>
        <w:t xml:space="preserve"> (E006)</w:t>
      </w:r>
      <w:r>
        <w:rPr>
          <w:sz w:val="19"/>
        </w:rPr>
        <w:t xml:space="preserve">; </w:t>
      </w:r>
      <w:hyperlink w:anchor="entry-tapeinoo" w:history="1">
        <w:r>
          <w:rPr>
            <w:color w:val="000000"/>
            <w:sz w:val="19"/>
          </w:rPr>
          <w:t xml:space="preserve">ταπεινόω</w:t>
        </w:r>
      </w:hyperlink>
      <w:r>
        <w:rPr>
          <w:sz w:val="19"/>
        </w:rPr>
        <w:t xml:space="preserve"> (E226)</w:t>
      </w:r>
      <w:r>
        <w:rPr>
          <w:sz w:val="19"/>
        </w:rPr>
        <w:t xml:space="preserve">; </w:t>
      </w:r>
      <w:hyperlink w:anchor="entry-apechthanomai" w:history="1">
        <w:r>
          <w:rPr>
            <w:color w:val="000000"/>
            <w:sz w:val="19"/>
          </w:rPr>
          <w:t xml:space="preserve">ἀπεχθάνομαι</w:t>
        </w:r>
      </w:hyperlink>
      <w:r>
        <w:rPr>
          <w:sz w:val="19"/>
        </w:rPr>
        <w:t xml:space="preserve"> (E033)</w:t>
      </w:r>
    </w:p>
    <w:p>
      <w:bookmarkStart w:id="133" w:name="entry-thrix"/>
      <w:pPr>
        <w:pStyle w:val="Heading3"/>
      </w:pPr>
      <w:bookmarkEnd w:id="133"/>
      <w:r>
        <w:rPr/>
        <w:t>θρίξ</w:t>
      </w:r>
    </w:p>
    <w:p>
      <w:pPr>
        <w:keepNext/>
        <w:spacing w:after="100"/>
      </w:pPr>
      <w:r>
        <w:rPr>
          <w:i/>
          <w:sz w:val="19"/>
        </w:rPr>
        <w:t>thrix · feminine noun · E118</w:t>
      </w:r>
    </w:p>
    <w:p>
      <w:pPr>
        <w:keepNext/>
      </w:pPr>
      <w:r>
        <w:rPr>
          <w:b/>
        </w:rPr>
        <w:t>Hair; an individual hair, with plural often referring to the hair collectively.</w:t>
      </w:r>
    </w:p>
    <w:p>
      <w:pPr/>
      <w:r>
        <w:rPr/>
        <w:t>The passage uses the accusative plural τρίχας of the boy’s fair hair. The changing stem explains why the form does not look exactly like the dictionary headword.</w:t>
      </w:r>
    </w:p>
    <w:p>
      <w:pPr/>
      <w:r>
        <w:rPr/>
        <w:t>The plural controls feminine adjectives and pronouns throughout the analogy: the hairs appear white after coating and become white through old age. Tracking that agreement helps separate the hair itself from the whitening material applied to it.</w:t>
      </w:r>
    </w:p>
    <w:p>
      <w:pPr>
        <w:spacing w:after="80"/>
      </w:pPr>
      <w:r>
        <w:rPr>
          <w:b/>
        </w:rPr>
        <w:t xml:space="preserve">Example </w:t>
      </w:r>
      <w:r>
        <w:rPr/>
        <w:t>τὰς τρίχας ψιμυθίῳ ἀλείψειεν</w:t>
      </w:r>
      <w:r>
        <w:rPr/>
        <w:t xml:space="preserve"> (217d). Might smear the hair with white lead.</w:t>
      </w:r>
    </w:p>
    <w:p>
      <w:pPr>
        <w:keepNext/>
        <w:spacing w:after="80"/>
      </w:pPr>
      <w:r>
        <w:rPr>
          <w:b/>
          <w:sz w:val="19"/>
        </w:rPr>
        <w:t xml:space="preserve">Passages </w:t>
      </w:r>
      <w:r>
        <w:rPr>
          <w:sz w:val="19"/>
        </w:rPr>
        <w:t>217d–e</w:t>
      </w:r>
    </w:p>
    <w:p>
      <w:pPr>
        <w:spacing w:after="220"/>
      </w:pPr>
      <w:r>
        <w:rPr>
          <w:b/>
          <w:sz w:val="19"/>
        </w:rPr>
        <w:t xml:space="preserve">See also </w:t>
      </w:r>
      <w:hyperlink w:anchor="entry-xanthos" w:history="1">
        <w:r>
          <w:rPr>
            <w:color w:val="000000"/>
            <w:sz w:val="19"/>
          </w:rPr>
          <w:t xml:space="preserve">ξανθός</w:t>
        </w:r>
      </w:hyperlink>
      <w:r>
        <w:rPr>
          <w:sz w:val="19"/>
        </w:rPr>
        <w:t xml:space="preserve"> (E165)</w:t>
      </w:r>
      <w:r>
        <w:rPr>
          <w:sz w:val="19"/>
        </w:rPr>
        <w:t xml:space="preserve">; </w:t>
      </w:r>
      <w:hyperlink w:anchor="entry-leukos" w:history="1">
        <w:r>
          <w:rPr>
            <w:color w:val="000000"/>
            <w:sz w:val="19"/>
          </w:rPr>
          <w:t xml:space="preserve">λευκός</w:t>
        </w:r>
      </w:hyperlink>
      <w:r>
        <w:rPr>
          <w:sz w:val="19"/>
        </w:rPr>
        <w:t xml:space="preserve"> (E143)</w:t>
      </w:r>
      <w:r>
        <w:rPr>
          <w:sz w:val="19"/>
        </w:rPr>
        <w:t xml:space="preserve">; </w:t>
      </w:r>
      <w:hyperlink w:anchor="entry-geras" w:history="1">
        <w:r>
          <w:rPr>
            <w:color w:val="000000"/>
            <w:sz w:val="19"/>
          </w:rPr>
          <w:t xml:space="preserve">γῆρας</w:t>
        </w:r>
      </w:hyperlink>
      <w:r>
        <w:rPr>
          <w:sz w:val="19"/>
        </w:rPr>
        <w:t xml:space="preserve"> (E054)</w:t>
      </w:r>
    </w:p>
    <w:p>
      <w:bookmarkStart w:id="134" w:name="letter-921"/>
      <w:pPr>
        <w:pStyle w:val="Heading2"/>
      </w:pPr>
      <w:bookmarkEnd w:id="134"/>
      <w:r>
        <w:rPr/>
        <w:t>Ι</w:t>
      </w:r>
    </w:p>
    <w:p>
      <w:bookmarkStart w:id="135" w:name="entry-iatrike"/>
      <w:pPr>
        <w:pStyle w:val="Heading3"/>
      </w:pPr>
      <w:bookmarkEnd w:id="135"/>
      <w:r>
        <w:rPr/>
        <w:t>ἰατρική</w:t>
      </w:r>
    </w:p>
    <w:p>
      <w:pPr>
        <w:keepNext/>
        <w:spacing w:after="100"/>
      </w:pPr>
      <w:r>
        <w:rPr>
          <w:i/>
          <w:sz w:val="19"/>
        </w:rPr>
        <w:t>iatrikē · feminine substantival adjective · E119</w:t>
      </w:r>
    </w:p>
    <w:p>
      <w:pPr>
        <w:keepNext/>
      </w:pPr>
      <w:r>
        <w:rPr>
          <w:b/>
        </w:rPr>
        <w:t>Medicine; the medical art or practice.</w:t>
      </w:r>
    </w:p>
    <w:p>
      <w:pPr/>
      <w:r>
        <w:rPr/>
        <w:t>Medicine is labelled beneficial and good in the example at 217b. The body welcomes it because disease is present, while a healthy body has no need of it.</w:t>
      </w:r>
    </w:p>
    <w:p>
      <w:pPr/>
      <w:r>
        <w:rPr/>
        <w:t>At 219a–c medicine is a friend for the sake of health, so it becomes the first clear example of a derivative object of affection in the regress. The word names the healing practice, not a drug or the doctor as a person. Those different medical nouns perform connected but distinct jobs in the analogy.</w:t>
      </w:r>
    </w:p>
    <w:p>
      <w:pPr>
        <w:spacing w:after="80"/>
      </w:pPr>
      <w:r>
        <w:rPr>
          <w:b/>
        </w:rPr>
        <w:t xml:space="preserve">Example </w:t>
      </w:r>
      <w:r>
        <w:rPr/>
        <w:t>ἰατρικὴ δὲ ὠφέλιμον καὶ ἀγαθόν</w:t>
      </w:r>
      <w:r>
        <w:rPr/>
        <w:t xml:space="preserve"> (217b). But medicine is beneficial and good.</w:t>
      </w:r>
    </w:p>
    <w:p>
      <w:pPr>
        <w:keepNext/>
        <w:spacing w:after="80"/>
      </w:pPr>
      <w:r>
        <w:rPr>
          <w:b/>
          <w:sz w:val="19"/>
        </w:rPr>
        <w:t xml:space="preserve">Passages </w:t>
      </w:r>
      <w:r>
        <w:rPr>
          <w:sz w:val="19"/>
        </w:rPr>
        <w:t>217a–b; 219a–c</w:t>
      </w:r>
    </w:p>
    <w:p>
      <w:pPr>
        <w:spacing w:after="220"/>
      </w:pPr>
      <w:r>
        <w:rPr>
          <w:b/>
          <w:sz w:val="19"/>
        </w:rPr>
        <w:t xml:space="preserve">See also </w:t>
      </w:r>
      <w:hyperlink w:anchor="entry-iatros" w:history="1">
        <w:r>
          <w:rPr>
            <w:color w:val="000000"/>
            <w:sz w:val="19"/>
          </w:rPr>
          <w:t xml:space="preserve">ἰατρός</w:t>
        </w:r>
      </w:hyperlink>
      <w:r>
        <w:rPr>
          <w:sz w:val="19"/>
        </w:rPr>
        <w:t xml:space="preserve"> (E121)</w:t>
      </w:r>
      <w:r>
        <w:rPr>
          <w:sz w:val="19"/>
        </w:rPr>
        <w:t xml:space="preserve">; </w:t>
      </w:r>
      <w:hyperlink w:anchor="entry-hygieia" w:history="1">
        <w:r>
          <w:rPr>
            <w:color w:val="000000"/>
            <w:sz w:val="19"/>
          </w:rPr>
          <w:t xml:space="preserve">ὑγίεια</w:t>
        </w:r>
      </w:hyperlink>
      <w:r>
        <w:rPr>
          <w:sz w:val="19"/>
        </w:rPr>
        <w:t xml:space="preserve"> (E232)</w:t>
      </w:r>
      <w:r>
        <w:rPr>
          <w:sz w:val="19"/>
        </w:rPr>
        <w:t xml:space="preserve">; </w:t>
      </w:r>
      <w:hyperlink w:anchor="entry-nosos" w:history="1">
        <w:r>
          <w:rPr>
            <w:color w:val="000000"/>
            <w:sz w:val="19"/>
          </w:rPr>
          <w:t xml:space="preserve">νόσος</w:t>
        </w:r>
      </w:hyperlink>
      <w:r>
        <w:rPr>
          <w:sz w:val="19"/>
        </w:rPr>
        <w:t xml:space="preserve"> (E163)</w:t>
      </w:r>
      <w:r>
        <w:rPr>
          <w:sz w:val="19"/>
        </w:rPr>
        <w:t xml:space="preserve">; </w:t>
      </w:r>
      <w:hyperlink w:anchor="entry-pharmakon" w:history="1">
        <w:r>
          <w:rPr>
            <w:color w:val="000000"/>
            <w:sz w:val="19"/>
          </w:rPr>
          <w:t xml:space="preserve">φάρμακον</w:t>
        </w:r>
      </w:hyperlink>
      <w:r>
        <w:rPr>
          <w:sz w:val="19"/>
        </w:rPr>
        <w:t xml:space="preserve"> (E238)</w:t>
      </w:r>
    </w:p>
    <w:p>
      <w:bookmarkStart w:id="136" w:name="entry-iatrikos"/>
      <w:pPr>
        <w:pStyle w:val="Heading3"/>
      </w:pPr>
      <w:bookmarkEnd w:id="136"/>
      <w:r>
        <w:rPr/>
        <w:t>ἰατρικός</w:t>
      </w:r>
    </w:p>
    <w:p>
      <w:pPr>
        <w:keepNext/>
        <w:spacing w:after="100"/>
      </w:pPr>
      <w:r>
        <w:rPr>
          <w:i/>
          <w:sz w:val="19"/>
        </w:rPr>
        <w:t>iatrikos · adjective · E120</w:t>
      </w:r>
    </w:p>
    <w:p>
      <w:pPr>
        <w:keepNext/>
      </w:pPr>
      <w:r>
        <w:rPr>
          <w:b/>
        </w:rPr>
        <w:t>Skilled in medicine; possessing medical competence.</w:t>
      </w:r>
    </w:p>
    <w:p>
      <w:pPr/>
      <w:r>
        <w:rPr/>
        <w:t>The accusative plural ἰατρικούς describes what the Great King might suppose Socrates and Lysis to be. On that assumption he would allow them to treat his son’s eyes, because he believed them to understand correctly.</w:t>
      </w:r>
    </w:p>
    <w:p>
      <w:pPr/>
      <w:r>
        <w:rPr/>
        <w:t>The word is adjectival here, not the feminine substantive ἰατρική used for the medical art elsewhere. The supposition is crucial: Socrates has not claimed that either speaker actually has medical training. This hypothetical competence explains the king’s permission without turning their imagined treatment into medical advice.</w:t>
      </w:r>
    </w:p>
    <w:p>
      <w:pPr>
        <w:spacing w:after="80"/>
      </w:pPr>
      <w:r>
        <w:rPr>
          <w:b/>
        </w:rPr>
        <w:t xml:space="preserve">Example </w:t>
      </w:r>
      <w:r>
        <w:rPr/>
        <w:t>εἰ ὑπολαμβάνοι ἰατρικοὺς εἶναι</w:t>
      </w:r>
      <w:r>
        <w:rPr/>
        <w:t xml:space="preserve"> (210a). if he supposed us to be skilled in medicine.</w:t>
      </w:r>
    </w:p>
    <w:p>
      <w:pPr>
        <w:keepNext/>
        <w:spacing w:after="80"/>
      </w:pPr>
      <w:r>
        <w:rPr>
          <w:b/>
          <w:sz w:val="19"/>
        </w:rPr>
        <w:t xml:space="preserve">Passages </w:t>
      </w:r>
      <w:r>
        <w:rPr>
          <w:sz w:val="19"/>
        </w:rPr>
        <w:t>210a</w:t>
      </w:r>
    </w:p>
    <w:p>
      <w:pPr>
        <w:spacing w:after="220"/>
      </w:pPr>
      <w:r>
        <w:rPr>
          <w:b/>
          <w:sz w:val="19"/>
        </w:rPr>
        <w:t xml:space="preserve">See also </w:t>
      </w:r>
      <w:hyperlink w:anchor="entry-iatros" w:history="1">
        <w:r>
          <w:rPr>
            <w:color w:val="000000"/>
            <w:sz w:val="19"/>
          </w:rPr>
          <w:t xml:space="preserve">ἰατρός</w:t>
        </w:r>
      </w:hyperlink>
      <w:r>
        <w:rPr>
          <w:sz w:val="19"/>
        </w:rPr>
        <w:t xml:space="preserve"> (E121)</w:t>
      </w:r>
      <w:r>
        <w:rPr>
          <w:sz w:val="19"/>
        </w:rPr>
        <w:t xml:space="preserve">; </w:t>
      </w:r>
      <w:hyperlink w:anchor="entry-epitrepo" w:history="1">
        <w:r>
          <w:rPr>
            <w:color w:val="000000"/>
            <w:sz w:val="19"/>
          </w:rPr>
          <w:t xml:space="preserve">ἐπιτρέπω</w:t>
        </w:r>
      </w:hyperlink>
      <w:r>
        <w:rPr>
          <w:sz w:val="19"/>
        </w:rPr>
        <w:t xml:space="preserve"> (E092)</w:t>
      </w:r>
    </w:p>
    <w:p>
      <w:bookmarkStart w:id="137" w:name="entry-iatros"/>
      <w:pPr>
        <w:pStyle w:val="Heading3"/>
      </w:pPr>
      <w:bookmarkEnd w:id="137"/>
      <w:r>
        <w:rPr/>
        <w:t>ἰατρός</w:t>
      </w:r>
    </w:p>
    <w:p>
      <w:pPr>
        <w:keepNext/>
        <w:spacing w:after="100"/>
      </w:pPr>
      <w:r>
        <w:rPr>
          <w:i/>
          <w:sz w:val="19"/>
        </w:rPr>
        <w:t>iatros · noun, masculine · E121</w:t>
      </w:r>
    </w:p>
    <w:p>
      <w:pPr>
        <w:keepNext/>
      </w:pPr>
      <w:r>
        <w:rPr>
          <w:b/>
        </w:rPr>
        <w:t>Doctor; a practitioner believed competent to treat an illness.</w:t>
      </w:r>
    </w:p>
    <w:p>
      <w:pPr/>
      <w:r>
        <w:rPr/>
        <w:t>Socrates asks whether the Great King would let his son touch his own ailing eyes without regarding him as a doctor. The expected answer is no. By contrast, outsiders thought skilled in medicine would be allowed even to open the eyes and sprinkle ash into them.</w:t>
      </w:r>
    </w:p>
    <w:p>
      <w:pPr/>
      <w:r>
        <w:rPr/>
        <w:t>The passage tests trust in expertise, not the merits of a particular remedy. The edition prints ἰατρόν here, with an adjectival variant recorded in its apparatus; the following ἰατρικούς is itself an adjective meaning medically skilled.</w:t>
      </w:r>
    </w:p>
    <w:p>
      <w:pPr/>
      <w:r>
        <w:rPr/>
        <w:t>At 215d the sick person and doctor illustrate complementary need. At 217a and 218e their relation becomes the example of attachment because of disease and for the sake of health. The doctor is a person, whereas ἰατρική names medical practice; the movement between them does not establish reciprocal affection.</w:t>
      </w:r>
    </w:p>
    <w:p>
      <w:pPr>
        <w:spacing w:after="80"/>
      </w:pPr>
      <w:r>
        <w:rPr>
          <w:b/>
        </w:rPr>
        <w:t xml:space="preserve">Example </w:t>
      </w:r>
      <w:r>
        <w:rPr/>
        <w:t>μὴ ἰατρὸν ἡγούμενος</w:t>
      </w:r>
      <w:r>
        <w:rPr/>
        <w:t xml:space="preserve"> (210a). not regarding him as a doctor.</w:t>
      </w:r>
    </w:p>
    <w:p>
      <w:pPr>
        <w:keepNext/>
        <w:spacing w:after="80"/>
      </w:pPr>
      <w:r>
        <w:rPr>
          <w:b/>
          <w:sz w:val="19"/>
        </w:rPr>
        <w:t xml:space="preserve">Passages </w:t>
      </w:r>
      <w:r>
        <w:rPr>
          <w:sz w:val="19"/>
        </w:rPr>
        <w:t>210a; 215d; 217a; 218e</w:t>
      </w:r>
    </w:p>
    <w:p>
      <w:pPr>
        <w:spacing w:after="220"/>
      </w:pPr>
      <w:r>
        <w:rPr>
          <w:b/>
          <w:sz w:val="19"/>
        </w:rPr>
        <w:t xml:space="preserve">See also </w:t>
      </w:r>
      <w:hyperlink w:anchor="entry-iatrikos" w:history="1">
        <w:r>
          <w:rPr>
            <w:color w:val="000000"/>
            <w:sz w:val="19"/>
          </w:rPr>
          <w:t xml:space="preserve">ἰατρικός</w:t>
        </w:r>
      </w:hyperlink>
      <w:r>
        <w:rPr>
          <w:sz w:val="19"/>
        </w:rPr>
        <w:t xml:space="preserve"> (E120)</w:t>
      </w:r>
      <w:r>
        <w:rPr>
          <w:sz w:val="19"/>
        </w:rPr>
        <w:t xml:space="preserve">; </w:t>
      </w:r>
      <w:hyperlink w:anchor="entry-epitrepo" w:history="1">
        <w:r>
          <w:rPr>
            <w:color w:val="000000"/>
            <w:sz w:val="19"/>
          </w:rPr>
          <w:t xml:space="preserve">ἐπιτρέπω</w:t>
        </w:r>
      </w:hyperlink>
      <w:r>
        <w:rPr>
          <w:sz w:val="19"/>
        </w:rPr>
        <w:t xml:space="preserve"> (E092)</w:t>
      </w:r>
      <w:r>
        <w:rPr>
          <w:sz w:val="19"/>
        </w:rPr>
        <w:t xml:space="preserve">; </w:t>
      </w:r>
      <w:hyperlink w:anchor="entry-skeuasia" w:history="1">
        <w:r>
          <w:rPr>
            <w:color w:val="000000"/>
            <w:sz w:val="19"/>
          </w:rPr>
          <w:t xml:space="preserve">σκευασία</w:t>
        </w:r>
      </w:hyperlink>
      <w:r>
        <w:rPr>
          <w:sz w:val="19"/>
        </w:rPr>
        <w:t xml:space="preserve"> (E208)</w:t>
      </w:r>
      <w:r>
        <w:rPr>
          <w:sz w:val="19"/>
        </w:rPr>
        <w:t xml:space="preserve">; </w:t>
      </w:r>
      <w:hyperlink w:anchor="entry-iatrike" w:history="1">
        <w:r>
          <w:rPr>
            <w:color w:val="000000"/>
            <w:sz w:val="19"/>
          </w:rPr>
          <w:t xml:space="preserve">ἰατρική</w:t>
        </w:r>
      </w:hyperlink>
      <w:r>
        <w:rPr>
          <w:sz w:val="19"/>
        </w:rPr>
        <w:t xml:space="preserve"> (E119)</w:t>
      </w:r>
      <w:r>
        <w:rPr>
          <w:sz w:val="19"/>
        </w:rPr>
        <w:t xml:space="preserve">; </w:t>
      </w:r>
      <w:hyperlink w:anchor="entry-kamno" w:history="1">
        <w:r>
          <w:rPr>
            <w:color w:val="000000"/>
            <w:sz w:val="19"/>
          </w:rPr>
          <w:t xml:space="preserve">κάμνω</w:t>
        </w:r>
      </w:hyperlink>
      <w:r>
        <w:rPr>
          <w:sz w:val="19"/>
        </w:rPr>
        <w:t xml:space="preserve"> (E128)</w:t>
      </w:r>
      <w:r>
        <w:rPr>
          <w:sz w:val="19"/>
        </w:rPr>
        <w:t xml:space="preserve">; </w:t>
      </w:r>
      <w:hyperlink w:anchor="entry-nosos" w:history="1">
        <w:r>
          <w:rPr>
            <w:color w:val="000000"/>
            <w:sz w:val="19"/>
          </w:rPr>
          <w:t xml:space="preserve">νόσος</w:t>
        </w:r>
      </w:hyperlink>
      <w:r>
        <w:rPr>
          <w:sz w:val="19"/>
        </w:rPr>
        <w:t xml:space="preserve"> (E163)</w:t>
      </w:r>
      <w:r>
        <w:rPr>
          <w:sz w:val="19"/>
        </w:rPr>
        <w:t xml:space="preserve">; </w:t>
      </w:r>
      <w:hyperlink w:anchor="entry-hygieia" w:history="1">
        <w:r>
          <w:rPr>
            <w:color w:val="000000"/>
            <w:sz w:val="19"/>
          </w:rPr>
          <w:t xml:space="preserve">ὑγίεια</w:t>
        </w:r>
      </w:hyperlink>
      <w:r>
        <w:rPr>
          <w:sz w:val="19"/>
        </w:rPr>
        <w:t xml:space="preserve"> (E232)</w:t>
      </w:r>
    </w:p>
    <w:p>
      <w:bookmarkStart w:id="138" w:name="entry-hikanos"/>
      <w:pPr>
        <w:pStyle w:val="Heading3"/>
      </w:pPr>
      <w:bookmarkEnd w:id="138"/>
      <w:r>
        <w:rPr/>
        <w:t>ἱκανός</w:t>
      </w:r>
    </w:p>
    <w:p>
      <w:pPr>
        <w:keepNext/>
        <w:spacing w:after="100"/>
      </w:pPr>
      <w:r>
        <w:rPr>
          <w:i/>
          <w:sz w:val="19"/>
        </w:rPr>
        <w:t>hikanos · adjective · E122</w:t>
      </w:r>
    </w:p>
    <w:p>
      <w:pPr>
        <w:keepNext/>
      </w:pPr>
      <w:r>
        <w:rPr>
          <w:b/>
        </w:rPr>
        <w:t>Capable, adequate; sufficient, including sufficient for oneself.</w:t>
      </w:r>
    </w:p>
    <w:p>
      <w:pPr/>
      <w:r>
        <w:rPr/>
        <w:t>At 204a Miccus is a capable teacher; at 204e Lysis can be recognized by his figure alone. The adverb ἱκανῶς at 209d means understanding well enough to be entrusted with the Athenians’ affairs.</w:t>
      </w:r>
    </w:p>
    <w:p>
      <w:pPr/>
      <w:r>
        <w:rPr/>
        <w:t>At 215a the good person, precisely insofar as good, is said to be ἱκανὸς αὑτῷ, “sufficient for himself.” From sufficiency the argument moves to needing nothing, cherishing nothing, and therefore not loving.</w:t>
      </w:r>
    </w:p>
    <w:p>
      <w:pPr/>
      <w:r>
        <w:rPr/>
        <w:t>The adjective also helps describe the healthy body at 217a through the adverb ἱκανῶς: it is in an adequate state and needs no medical assistance. These are local premises and analogies. The passage uses ἱκανός and ἱκανότης, not an attested instance of αὐτάρκης, for the claim commonly summarized as self-sufficiency.</w:t>
      </w:r>
    </w:p>
    <w:p>
      <w:pPr>
        <w:spacing w:after="80"/>
      </w:pPr>
      <w:r>
        <w:rPr>
          <w:b/>
        </w:rPr>
        <w:t xml:space="preserve">Example </w:t>
      </w:r>
      <w:r>
        <w:rPr/>
        <w:t>ἱκανὸς ἂν εἴη αὑτῷ</w:t>
      </w:r>
      <w:r>
        <w:rPr/>
        <w:t xml:space="preserve"> (215a). Would be sufficient for himself.</w:t>
      </w:r>
    </w:p>
    <w:p>
      <w:pPr>
        <w:keepNext/>
        <w:spacing w:after="80"/>
      </w:pPr>
      <w:r>
        <w:rPr>
          <w:b/>
          <w:sz w:val="19"/>
        </w:rPr>
        <w:t xml:space="preserve">Passages </w:t>
      </w:r>
      <w:r>
        <w:rPr>
          <w:sz w:val="19"/>
        </w:rPr>
        <w:t>215a–b; 217a; 204a; 204e; 209d</w:t>
      </w:r>
    </w:p>
    <w:p>
      <w:pPr>
        <w:spacing w:after="220"/>
      </w:pPr>
      <w:r>
        <w:rPr>
          <w:b/>
          <w:sz w:val="19"/>
        </w:rPr>
        <w:t xml:space="preserve">See also </w:t>
      </w:r>
      <w:hyperlink w:anchor="entry-hikanotes" w:history="1">
        <w:r>
          <w:rPr>
            <w:color w:val="000000"/>
            <w:sz w:val="19"/>
          </w:rPr>
          <w:t xml:space="preserve">ἱκανότης</w:t>
        </w:r>
      </w:hyperlink>
      <w:r>
        <w:rPr>
          <w:sz w:val="19"/>
        </w:rPr>
        <w:t xml:space="preserve"> (E123)</w:t>
      </w:r>
      <w:r>
        <w:rPr>
          <w:sz w:val="19"/>
        </w:rPr>
        <w:t xml:space="preserve">; </w:t>
      </w:r>
      <w:hyperlink w:anchor="entry-chreia" w:history="1">
        <w:r>
          <w:rPr>
            <w:color w:val="000000"/>
            <w:sz w:val="19"/>
          </w:rPr>
          <w:t xml:space="preserve">χρεία</w:t>
        </w:r>
      </w:hyperlink>
      <w:r>
        <w:rPr>
          <w:sz w:val="19"/>
        </w:rPr>
        <w:t xml:space="preserve"> (E259)</w:t>
      </w:r>
      <w:r>
        <w:rPr>
          <w:sz w:val="19"/>
        </w:rPr>
        <w:t xml:space="preserve">; </w:t>
      </w:r>
      <w:hyperlink w:anchor="entry-endees" w:history="1">
        <w:r>
          <w:rPr>
            <w:color w:val="000000"/>
            <w:sz w:val="19"/>
          </w:rPr>
          <w:t xml:space="preserve">ἐνδεής</w:t>
        </w:r>
      </w:hyperlink>
      <w:r>
        <w:rPr>
          <w:sz w:val="19"/>
        </w:rPr>
        <w:t xml:space="preserve"> (E080)</w:t>
      </w:r>
      <w:r>
        <w:rPr>
          <w:sz w:val="19"/>
        </w:rPr>
        <w:t xml:space="preserve">; </w:t>
      </w:r>
      <w:hyperlink w:anchor="entry-hygieia" w:history="1">
        <w:r>
          <w:rPr>
            <w:color w:val="000000"/>
            <w:sz w:val="19"/>
          </w:rPr>
          <w:t xml:space="preserve">ὑγίεια</w:t>
        </w:r>
      </w:hyperlink>
      <w:r>
        <w:rPr>
          <w:sz w:val="19"/>
        </w:rPr>
        <w:t xml:space="preserve"> (E232)</w:t>
      </w:r>
      <w:r>
        <w:rPr>
          <w:sz w:val="19"/>
        </w:rPr>
        <w:t xml:space="preserve">; </w:t>
      </w:r>
      <w:hyperlink w:anchor="entry-deomai" w:history="1">
        <w:r>
          <w:rPr>
            <w:color w:val="000000"/>
            <w:sz w:val="19"/>
          </w:rPr>
          <w:t xml:space="preserve">δέομαι</w:t>
        </w:r>
      </w:hyperlink>
      <w:r>
        <w:rPr>
          <w:sz w:val="19"/>
        </w:rPr>
        <w:t xml:space="preserve"> (E060)</w:t>
      </w:r>
    </w:p>
    <w:p>
      <w:bookmarkStart w:id="139" w:name="entry-hikanotes"/>
      <w:pPr>
        <w:pStyle w:val="Heading3"/>
      </w:pPr>
      <w:bookmarkEnd w:id="139"/>
      <w:r>
        <w:rPr/>
        <w:t>ἱκανότης</w:t>
      </w:r>
    </w:p>
    <w:p>
      <w:pPr>
        <w:keepNext/>
        <w:spacing w:after="100"/>
      </w:pPr>
      <w:r>
        <w:rPr>
          <w:i/>
          <w:sz w:val="19"/>
        </w:rPr>
        <w:t>hikanotēs · feminine noun · E123</w:t>
      </w:r>
    </w:p>
    <w:p>
      <w:pPr>
        <w:keepNext/>
      </w:pPr>
      <w:r>
        <w:rPr>
          <w:b/>
        </w:rPr>
        <w:t>Sufficiency; adequacy.</w:t>
      </w:r>
    </w:p>
    <w:p>
      <w:pPr/>
      <w:r>
        <w:rPr/>
        <w:t>The noun occurs when Socrates draws out what it would mean for a good person to be sufficient for himself: he would need nothing κατὰ τὴν ἱκανότητα, by reason of that sufficiency.</w:t>
      </w:r>
    </w:p>
    <w:p>
      <w:pPr/>
      <w:r>
        <w:rPr/>
        <w:t>This formulation supplies the hinge from goodness to absence of need. The next steps infer absence of cherishing and loving. The noun does not independently prove that real good people lack every sort of need, nor does it resolve whether friendship can have grounds other than utility.</w:t>
      </w:r>
    </w:p>
    <w:p>
      <w:pPr>
        <w:spacing w:after="80"/>
      </w:pPr>
      <w:r>
        <w:rPr>
          <w:b/>
        </w:rPr>
        <w:t xml:space="preserve">Example </w:t>
      </w:r>
      <w:r>
        <w:rPr/>
        <w:t>οὐδενὸς δεόμενος κατὰ τὴν ἱκανότητα</w:t>
      </w:r>
      <w:r>
        <w:rPr/>
        <w:t xml:space="preserve"> (215a). Needing nothing by reason of sufficiency.</w:t>
      </w:r>
    </w:p>
    <w:p>
      <w:pPr>
        <w:keepNext/>
        <w:spacing w:after="80"/>
      </w:pPr>
      <w:r>
        <w:rPr>
          <w:b/>
          <w:sz w:val="19"/>
        </w:rPr>
        <w:t xml:space="preserve">Passages </w:t>
      </w:r>
      <w:r>
        <w:rPr>
          <w:sz w:val="19"/>
        </w:rPr>
        <w:t>215a</w:t>
      </w:r>
    </w:p>
    <w:p>
      <w:pPr>
        <w:spacing w:after="220"/>
      </w:pPr>
      <w:r>
        <w:rPr>
          <w:b/>
          <w:sz w:val="19"/>
        </w:rPr>
        <w:t xml:space="preserve">See also </w:t>
      </w:r>
      <w:hyperlink w:anchor="entry-hikanos" w:history="1">
        <w:r>
          <w:rPr>
            <w:color w:val="000000"/>
            <w:sz w:val="19"/>
          </w:rPr>
          <w:t xml:space="preserve">ἱκανός</w:t>
        </w:r>
      </w:hyperlink>
      <w:r>
        <w:rPr>
          <w:sz w:val="19"/>
        </w:rPr>
        <w:t xml:space="preserve"> (E122)</w:t>
      </w:r>
      <w:r>
        <w:rPr>
          <w:sz w:val="19"/>
        </w:rPr>
        <w:t xml:space="preserve">; </w:t>
      </w:r>
      <w:hyperlink w:anchor="entry-agapao" w:history="1">
        <w:r>
          <w:rPr>
            <w:color w:val="000000"/>
            <w:sz w:val="19"/>
          </w:rPr>
          <w:t xml:space="preserve">ἀγαπάω</w:t>
        </w:r>
      </w:hyperlink>
      <w:r>
        <w:rPr>
          <w:sz w:val="19"/>
        </w:rPr>
        <w:t xml:space="preserve"> (E002)</w:t>
      </w:r>
      <w:r>
        <w:rPr>
          <w:sz w:val="19"/>
        </w:rPr>
        <w:t xml:space="preserve">; </w:t>
      </w:r>
      <w:hyperlink w:anchor="entry-chreia" w:history="1">
        <w:r>
          <w:rPr>
            <w:color w:val="000000"/>
            <w:sz w:val="19"/>
          </w:rPr>
          <w:t xml:space="preserve">χρεία</w:t>
        </w:r>
      </w:hyperlink>
      <w:r>
        <w:rPr>
          <w:sz w:val="19"/>
        </w:rPr>
        <w:t xml:space="preserve"> (E259)</w:t>
      </w:r>
      <w:r>
        <w:rPr>
          <w:sz w:val="19"/>
        </w:rPr>
        <w:t xml:space="preserve">; </w:t>
      </w:r>
      <w:hyperlink w:anchor="entry-deomai" w:history="1">
        <w:r>
          <w:rPr>
            <w:color w:val="000000"/>
            <w:sz w:val="19"/>
          </w:rPr>
          <w:t xml:space="preserve">δέομαι</w:t>
        </w:r>
      </w:hyperlink>
      <w:r>
        <w:rPr>
          <w:sz w:val="19"/>
        </w:rPr>
        <w:t xml:space="preserve"> (E060)</w:t>
      </w:r>
    </w:p>
    <w:p>
      <w:bookmarkStart w:id="140" w:name="entry-hippothales"/>
      <w:pPr>
        <w:pStyle w:val="Heading3"/>
      </w:pPr>
      <w:bookmarkEnd w:id="140"/>
      <w:r>
        <w:rPr/>
        <w:t>Ἱπποθάλης</w:t>
      </w:r>
    </w:p>
    <w:p>
      <w:pPr>
        <w:keepNext/>
        <w:spacing w:after="100"/>
      </w:pPr>
      <w:r>
        <w:rPr>
          <w:i/>
          <w:sz w:val="19"/>
        </w:rPr>
        <w:t>Hippothalēs · proper noun, masculine · E124</w:t>
      </w:r>
    </w:p>
    <w:p>
      <w:pPr>
        <w:keepNext/>
      </w:pPr>
      <w:r>
        <w:rPr>
          <w:b/>
        </w:rPr>
        <w:t>Hippothales; the young man in love with Lysis.</w:t>
      </w:r>
    </w:p>
    <w:p>
      <w:pPr/>
      <w:r>
        <w:rPr/>
        <w:t>His repetitive poems and praise provoke Socrates’ demonstration of another way of speaking to a beloved. He listens from concealment and later delights in the proposal that the genuine lover must be loved in return. The narrative records his reaction without granting the proposal final authority.</w:t>
      </w:r>
    </w:p>
    <w:p>
      <w:pPr>
        <w:spacing w:after="80"/>
      </w:pPr>
      <w:r>
        <w:rPr>
          <w:b/>
        </w:rPr>
        <w:t xml:space="preserve">Example </w:t>
      </w:r>
      <w:r>
        <w:rPr/>
        <w:t>ὁ δὲ Ἱπποθάλης</w:t>
      </w:r>
      <w:r>
        <w:rPr/>
        <w:t xml:space="preserve"> (222b). Hippothales, however.</w:t>
      </w:r>
    </w:p>
    <w:p>
      <w:pPr>
        <w:keepNext/>
        <w:spacing w:after="80"/>
      </w:pPr>
      <w:r>
        <w:rPr>
          <w:b/>
          <w:sz w:val="19"/>
        </w:rPr>
        <w:t xml:space="preserve">Passages </w:t>
      </w:r>
      <w:r>
        <w:rPr>
          <w:sz w:val="19"/>
        </w:rPr>
        <w:t>203a; 204b–206c; 207b; 210e; 222b</w:t>
      </w:r>
    </w:p>
    <w:p>
      <w:pPr>
        <w:spacing w:after="220"/>
      </w:pPr>
      <w:r>
        <w:rPr>
          <w:b/>
          <w:sz w:val="19"/>
        </w:rPr>
        <w:t xml:space="preserve">See also </w:t>
      </w:r>
      <w:hyperlink w:anchor="entry-erastes" w:history="1">
        <w:r>
          <w:rPr>
            <w:color w:val="000000"/>
            <w:sz w:val="19"/>
          </w:rPr>
          <w:t xml:space="preserve">ἐραστής</w:t>
        </w:r>
      </w:hyperlink>
      <w:r>
        <w:rPr>
          <w:sz w:val="19"/>
        </w:rPr>
        <w:t xml:space="preserve"> (E095)</w:t>
      </w:r>
      <w:r>
        <w:rPr>
          <w:sz w:val="19"/>
        </w:rPr>
        <w:t xml:space="preserve">; </w:t>
      </w:r>
      <w:hyperlink w:anchor="entry-enkomion" w:history="1">
        <w:r>
          <w:rPr>
            <w:color w:val="000000"/>
            <w:sz w:val="19"/>
          </w:rPr>
          <w:t xml:space="preserve">ἐγκώμιον</w:t>
        </w:r>
      </w:hyperlink>
      <w:r>
        <w:rPr>
          <w:sz w:val="19"/>
        </w:rPr>
        <w:t xml:space="preserve"> (E073)</w:t>
      </w:r>
      <w:r>
        <w:rPr>
          <w:sz w:val="19"/>
        </w:rPr>
        <w:t xml:space="preserve">; </w:t>
      </w:r>
      <w:hyperlink w:anchor="entry-paidika" w:history="1">
        <w:r>
          <w:rPr>
            <w:color w:val="000000"/>
            <w:sz w:val="19"/>
          </w:rPr>
          <w:t xml:space="preserve">παιδικά</w:t>
        </w:r>
      </w:hyperlink>
      <w:r>
        <w:rPr>
          <w:sz w:val="19"/>
        </w:rPr>
        <w:t xml:space="preserve"> (E181)</w:t>
      </w:r>
    </w:p>
    <w:p>
      <w:bookmarkStart w:id="141" w:name="entry-hippotrophia"/>
      <w:pPr>
        <w:pStyle w:val="Heading3"/>
      </w:pPr>
      <w:bookmarkEnd w:id="141"/>
      <w:r>
        <w:rPr/>
        <w:t>ἱπποτροφία</w:t>
      </w:r>
    </w:p>
    <w:p>
      <w:pPr>
        <w:keepNext/>
        <w:spacing w:after="100"/>
      </w:pPr>
      <w:r>
        <w:rPr>
          <w:i/>
          <w:sz w:val="19"/>
        </w:rPr>
        <w:t>hippotrophia · noun, feminine · E125</w:t>
      </w:r>
    </w:p>
    <w:p>
      <w:pPr>
        <w:keepNext/>
      </w:pPr>
      <w:r>
        <w:rPr>
          <w:b/>
        </w:rPr>
        <w:t>Horse-breeding or maintaining horses.</w:t>
      </w:r>
    </w:p>
    <w:p>
      <w:pPr/>
      <w:r>
        <w:rPr/>
        <w:t>The plural ἱπποτροφίας belongs to the catalogue of Lysis’ family achievements, alongside wealth and equestrian victories. It is an expensive and prestigious activity in the scene’s social vocabulary. The edition’s note explains that the racing victory belonged to the owner. Distinguish this family prestige from the actual skill of the hired charioteer whom Lysis’ parents trust with their horses.</w:t>
      </w:r>
    </w:p>
    <w:p>
      <w:pPr>
        <w:spacing w:after="80"/>
      </w:pPr>
      <w:r>
        <w:rPr>
          <w:b/>
        </w:rPr>
        <w:t xml:space="preserve">Example </w:t>
      </w:r>
      <w:r>
        <w:rPr/>
        <w:t>πλούτους τε καὶ ἱπποτροφίας καὶ νίκας</w:t>
      </w:r>
      <w:r>
        <w:rPr/>
        <w:t xml:space="preserve"> (205c). wealth, horse-breeding, and victories.</w:t>
      </w:r>
    </w:p>
    <w:p>
      <w:pPr>
        <w:keepNext/>
        <w:spacing w:after="80"/>
      </w:pPr>
      <w:r>
        <w:rPr>
          <w:b/>
          <w:sz w:val="19"/>
        </w:rPr>
        <w:t xml:space="preserve">Passages </w:t>
      </w:r>
      <w:r>
        <w:rPr>
          <w:sz w:val="19"/>
        </w:rPr>
        <w:t>205c</w:t>
      </w:r>
    </w:p>
    <w:p>
      <w:pPr>
        <w:spacing w:after="220"/>
      </w:pPr>
      <w:r>
        <w:rPr>
          <w:b/>
          <w:sz w:val="19"/>
        </w:rPr>
        <w:t xml:space="preserve">See also </w:t>
      </w:r>
      <w:hyperlink w:anchor="entry-ploutos" w:history="1">
        <w:r>
          <w:rPr>
            <w:color w:val="000000"/>
            <w:sz w:val="19"/>
          </w:rPr>
          <w:t xml:space="preserve">πλοῦτος</w:t>
        </w:r>
      </w:hyperlink>
      <w:r>
        <w:rPr>
          <w:sz w:val="19"/>
        </w:rPr>
        <w:t xml:space="preserve"> (E194)</w:t>
      </w:r>
      <w:r>
        <w:rPr>
          <w:sz w:val="19"/>
        </w:rPr>
        <w:t xml:space="preserve">; </w:t>
      </w:r>
      <w:hyperlink w:anchor="entry-nike" w:history="1">
        <w:r>
          <w:rPr>
            <w:color w:val="000000"/>
            <w:sz w:val="19"/>
          </w:rPr>
          <w:t xml:space="preserve">νίκη</w:t>
        </w:r>
      </w:hyperlink>
      <w:r>
        <w:rPr>
          <w:sz w:val="19"/>
        </w:rPr>
        <w:t xml:space="preserve"> (E162)</w:t>
      </w:r>
      <w:r>
        <w:rPr>
          <w:sz w:val="19"/>
        </w:rPr>
        <w:t xml:space="preserve">; </w:t>
      </w:r>
      <w:hyperlink w:anchor="entry-heniochos" w:history="1">
        <w:r>
          <w:rPr>
            <w:color w:val="000000"/>
            <w:sz w:val="19"/>
          </w:rPr>
          <w:t xml:space="preserve">ἡνίοχος</w:t>
        </w:r>
      </w:hyperlink>
      <w:r>
        <w:rPr>
          <w:sz w:val="19"/>
        </w:rPr>
        <w:t xml:space="preserve"> (E114)</w:t>
      </w:r>
    </w:p>
    <w:p>
      <w:bookmarkStart w:id="142" w:name="letter-922"/>
      <w:pPr>
        <w:pStyle w:val="Heading2"/>
      </w:pPr>
      <w:bookmarkEnd w:id="142"/>
      <w:r>
        <w:rPr/>
        <w:t>Κ</w:t>
      </w:r>
    </w:p>
    <w:p>
      <w:bookmarkStart w:id="143" w:name="entry-kakos"/>
      <w:pPr>
        <w:pStyle w:val="Heading3"/>
      </w:pPr>
      <w:bookmarkEnd w:id="143"/>
      <w:r>
        <w:rPr/>
        <w:t>κακός</w:t>
      </w:r>
    </w:p>
    <w:p>
      <w:pPr>
        <w:keepNext/>
        <w:spacing w:after="100"/>
      </w:pPr>
      <w:r>
        <w:rPr>
          <w:i/>
          <w:sz w:val="19"/>
        </w:rPr>
        <w:t>kakos · adjective · E126</w:t>
      </w:r>
    </w:p>
    <w:p>
      <w:pPr>
        <w:keepNext/>
      </w:pPr>
      <w:r>
        <w:rPr>
          <w:b/>
        </w:rPr>
        <w:t>Bad; harmful or deficient; of a person, bad in character.</w:t>
      </w:r>
    </w:p>
    <w:p>
      <w:pPr/>
      <w:r>
        <w:rPr/>
        <w:t>The range is wider than moral wickedness. Illness is κακόν at 217a–b, ignorance is a bad thing at 218a, and desires can be bad in their harmful operation without every desire being bad (221a–b). Translating every occurrence as “evil” can obscure the examples.</w:t>
      </w:r>
    </w:p>
    <w:p>
      <w:pPr/>
      <w:r>
        <w:rPr/>
        <w:t>In the likeness argument, bad people are unstable and incapable of true friendship under the proposal being considered (214c–d). In the intermediate account, the presence of something bad must be distinguished from its having made the subject bad: a body can suffer illness without being classified as bad in the relevant sense; a person can have ignorance yet still recognize the lack of knowledge.</w:t>
      </w:r>
    </w:p>
    <w:p>
      <w:pPr/>
      <w:r>
        <w:rPr/>
        <w:t>At 220b–221d the bad’s explanatory role is tested. If all attachment depended on it, eliminating it would eliminate attachment; desires that remain neither good nor bad furnish a counterexample. The later return to bad persons friendly to bad persons at 222c–d exposes the difficulty of identifying affinity simply with belonging to the same class.</w:t>
      </w:r>
    </w:p>
    <w:p>
      <w:pPr>
        <w:spacing w:after="80"/>
      </w:pPr>
      <w:r>
        <w:rPr>
          <w:b/>
        </w:rPr>
        <w:t xml:space="preserve">Example </w:t>
      </w:r>
      <w:r>
        <w:rPr/>
        <w:t>Νόσος μὲν δὴ κακόν</w:t>
      </w:r>
      <w:r>
        <w:rPr/>
        <w:t xml:space="preserve"> (217b). illness, then, is bad.</w:t>
      </w:r>
    </w:p>
    <w:p>
      <w:pPr>
        <w:keepNext/>
        <w:spacing w:after="80"/>
      </w:pPr>
      <w:r>
        <w:rPr>
          <w:b/>
          <w:sz w:val="19"/>
        </w:rPr>
        <w:t xml:space="preserve">Passages </w:t>
      </w:r>
      <w:r>
        <w:rPr>
          <w:sz w:val="19"/>
        </w:rPr>
        <w:t>214c–d; 217a–218b; 220b–221d; 222c–d</w:t>
      </w:r>
    </w:p>
    <w:p>
      <w:pPr>
        <w:spacing w:after="220"/>
      </w:pPr>
      <w:r>
        <w:rPr>
          <w:b/>
          <w:sz w:val="19"/>
        </w:rPr>
        <w:t xml:space="preserve">See also </w:t>
      </w:r>
      <w:hyperlink w:anchor="entry-poneros" w:history="1">
        <w:r>
          <w:rPr>
            <w:color w:val="000000"/>
            <w:sz w:val="19"/>
          </w:rPr>
          <w:t xml:space="preserve">πονηρός</w:t>
        </w:r>
      </w:hyperlink>
      <w:r>
        <w:rPr>
          <w:sz w:val="19"/>
        </w:rPr>
        <w:t xml:space="preserve"> (E199)</w:t>
      </w:r>
      <w:r>
        <w:rPr>
          <w:sz w:val="19"/>
        </w:rPr>
        <w:t xml:space="preserve">; </w:t>
      </w:r>
      <w:hyperlink w:anchor="entry-agathos" w:history="1">
        <w:r>
          <w:rPr>
            <w:color w:val="000000"/>
            <w:sz w:val="19"/>
          </w:rPr>
          <w:t xml:space="preserve">ἀγαθός</w:t>
        </w:r>
      </w:hyperlink>
      <w:r>
        <w:rPr>
          <w:sz w:val="19"/>
        </w:rPr>
        <w:t xml:space="preserve"> (E001)</w:t>
      </w:r>
      <w:r>
        <w:rPr>
          <w:sz w:val="19"/>
        </w:rPr>
        <w:t xml:space="preserve">; </w:t>
      </w:r>
      <w:hyperlink w:anchor="entry-parousia" w:history="1">
        <w:r>
          <w:rPr>
            <w:color w:val="000000"/>
            <w:sz w:val="19"/>
          </w:rPr>
          <w:t xml:space="preserve">παρουσία</w:t>
        </w:r>
      </w:hyperlink>
      <w:r>
        <w:rPr>
          <w:sz w:val="19"/>
        </w:rPr>
        <w:t xml:space="preserve"> (E188)</w:t>
      </w:r>
      <w:r>
        <w:rPr>
          <w:sz w:val="19"/>
        </w:rPr>
        <w:t xml:space="preserve">; </w:t>
      </w:r>
      <w:hyperlink w:anchor="entry-neither-good-nor-bad" w:history="1">
        <w:r>
          <w:rPr>
            <w:color w:val="000000"/>
            <w:sz w:val="19"/>
          </w:rPr>
          <w:t xml:space="preserve">μήτε ἀγαθὸν μήτε κακόν</w:t>
        </w:r>
      </w:hyperlink>
      <w:r>
        <w:rPr>
          <w:sz w:val="19"/>
        </w:rPr>
        <w:t xml:space="preserve"> (E158)</w:t>
      </w:r>
    </w:p>
    <w:p>
      <w:bookmarkStart w:id="144" w:name="entry-kalos"/>
      <w:pPr>
        <w:pStyle w:val="Heading3"/>
      </w:pPr>
      <w:bookmarkEnd w:id="144"/>
      <w:r>
        <w:rPr/>
        <w:t>καλός</w:t>
      </w:r>
    </w:p>
    <w:p>
      <w:pPr>
        <w:keepNext/>
        <w:spacing w:after="100"/>
      </w:pPr>
      <w:r>
        <w:rPr>
          <w:i/>
          <w:sz w:val="19"/>
        </w:rPr>
        <w:t>kalos · adjective · E127</w:t>
      </w:r>
    </w:p>
    <w:p>
      <w:pPr>
        <w:keepNext/>
      </w:pPr>
      <w:r>
        <w:rPr>
          <w:b/>
        </w:rPr>
        <w:t>Beautiful; fine; admirable.</w:t>
      </w:r>
    </w:p>
    <w:p>
      <w:pPr/>
      <w:r>
        <w:rPr/>
        <w:t>Lysis’ appearance and Hippothales’ praise give the word an immediate personal setting. The καλοί at 206a are the beautiful ones whom praise makes proud and harder to win. At 207a Lysis is conspicuously beautiful, “beautiful and good” in the familiar evaluative phrase.</w:t>
      </w:r>
    </w:p>
    <w:p>
      <w:pPr/>
      <w:r>
        <w:rPr/>
        <w:t>At 216c, a proverb supplies τὸ καλὸν φίλον, “the beautiful [is] a friend/dear”. Socrates pictures the object as smooth and slippery, eluding capture, and then says that the good is beautiful. This is a provisional turn in the search for the friend. It does not establish that beauty and goodness are synonymous in all the dialogue’s uses.</w:t>
      </w:r>
    </w:p>
    <w:p>
      <w:pPr>
        <w:spacing w:after="80"/>
      </w:pPr>
      <w:r>
        <w:rPr>
          <w:b/>
        </w:rPr>
        <w:t xml:space="preserve">Example </w:t>
      </w:r>
      <w:r>
        <w:rPr/>
        <w:t>τὸ καλὸν φίλον</w:t>
      </w:r>
      <w:r>
        <w:rPr/>
        <w:t xml:space="preserve"> (216c). the beautiful [is] dear or a friend.</w:t>
      </w:r>
    </w:p>
    <w:p>
      <w:pPr>
        <w:keepNext/>
        <w:spacing w:after="80"/>
      </w:pPr>
      <w:r>
        <w:rPr>
          <w:b/>
          <w:sz w:val="19"/>
        </w:rPr>
        <w:t xml:space="preserve">Passages </w:t>
      </w:r>
      <w:r>
        <w:rPr>
          <w:sz w:val="19"/>
        </w:rPr>
        <w:t>204b; 206a; 207a; 216c–d</w:t>
      </w:r>
    </w:p>
    <w:p>
      <w:pPr>
        <w:spacing w:after="220"/>
      </w:pPr>
      <w:r>
        <w:rPr>
          <w:b/>
          <w:sz w:val="19"/>
        </w:rPr>
        <w:t xml:space="preserve">See also </w:t>
      </w:r>
      <w:hyperlink w:anchor="entry-agathos" w:history="1">
        <w:r>
          <w:rPr>
            <w:color w:val="000000"/>
            <w:sz w:val="19"/>
          </w:rPr>
          <w:t xml:space="preserve">ἀγαθός</w:t>
        </w:r>
      </w:hyperlink>
      <w:r>
        <w:rPr>
          <w:sz w:val="19"/>
        </w:rPr>
        <w:t xml:space="preserve"> (E001)</w:t>
      </w:r>
      <w:r>
        <w:rPr>
          <w:sz w:val="19"/>
        </w:rPr>
        <w:t xml:space="preserve">; </w:t>
      </w:r>
      <w:hyperlink w:anchor="entry-philos" w:history="1">
        <w:r>
          <w:rPr>
            <w:color w:val="000000"/>
            <w:sz w:val="19"/>
          </w:rPr>
          <w:t xml:space="preserve">φίλος</w:t>
        </w:r>
      </w:hyperlink>
      <w:r>
        <w:rPr>
          <w:sz w:val="19"/>
        </w:rPr>
        <w:t xml:space="preserve"> (E251)</w:t>
      </w:r>
      <w:r>
        <w:rPr>
          <w:sz w:val="19"/>
        </w:rPr>
        <w:t xml:space="preserve">; </w:t>
      </w:r>
      <w:hyperlink w:anchor="entry-thereutes" w:history="1">
        <w:r>
          <w:rPr>
            <w:color w:val="000000"/>
            <w:sz w:val="19"/>
          </w:rPr>
          <w:t xml:space="preserve">θηρευτής</w:t>
        </w:r>
      </w:hyperlink>
      <w:r>
        <w:rPr>
          <w:sz w:val="19"/>
        </w:rPr>
        <w:t xml:space="preserve"> (E116)</w:t>
      </w:r>
    </w:p>
    <w:p>
      <w:bookmarkStart w:id="145" w:name="entry-kamno"/>
      <w:pPr>
        <w:pStyle w:val="Heading3"/>
      </w:pPr>
      <w:bookmarkEnd w:id="145"/>
      <w:r>
        <w:rPr/>
        <w:t>κάμνω</w:t>
      </w:r>
    </w:p>
    <w:p>
      <w:pPr>
        <w:keepNext/>
        <w:spacing w:after="100"/>
      </w:pPr>
      <w:r>
        <w:rPr>
          <w:i/>
          <w:sz w:val="19"/>
        </w:rPr>
        <w:t>kamnō · verb · E128</w:t>
      </w:r>
    </w:p>
    <w:p>
      <w:pPr>
        <w:keepNext/>
      </w:pPr>
      <w:r>
        <w:rPr>
          <w:b/>
        </w:rPr>
        <w:t>Be ill; be in a suffering or weakened condition.</w:t>
      </w:r>
    </w:p>
    <w:p>
      <w:pPr/>
      <w:r>
        <w:rPr/>
        <w:t>The substantival participle ὁ κάμνων means “the sick person.” It identifies the one who seeks the doctor and thus gives the medical argument a human subject before it is reformulated in terms of body, disease, medicine, and health.</w:t>
      </w:r>
    </w:p>
    <w:p>
      <w:pPr/>
      <w:r>
        <w:rPr/>
        <w:t>The participle describes the person’s present condition. It should not be treated as a fixed moral classification: the sick person is not thereby one of the people the argument calls thoroughly bad.</w:t>
      </w:r>
    </w:p>
    <w:p>
      <w:pPr>
        <w:spacing w:after="80"/>
      </w:pPr>
      <w:r>
        <w:rPr>
          <w:b/>
        </w:rPr>
        <w:t xml:space="preserve">Example </w:t>
      </w:r>
      <w:r>
        <w:rPr/>
        <w:t>Ἀλλ’ ὁ κάμνων οἶμαι διὰ τὴν νόσον</w:t>
      </w:r>
      <w:r>
        <w:rPr/>
        <w:t xml:space="preserve"> (217a). But the sick person, I think, because of the disease.</w:t>
      </w:r>
    </w:p>
    <w:p>
      <w:pPr>
        <w:keepNext/>
        <w:spacing w:after="80"/>
      </w:pPr>
      <w:r>
        <w:rPr>
          <w:b/>
          <w:sz w:val="19"/>
        </w:rPr>
        <w:t xml:space="preserve">Passages </w:t>
      </w:r>
      <w:r>
        <w:rPr>
          <w:sz w:val="19"/>
        </w:rPr>
        <w:t>215d; 217a; 218e</w:t>
      </w:r>
    </w:p>
    <w:p>
      <w:pPr>
        <w:spacing w:after="220"/>
      </w:pPr>
      <w:r>
        <w:rPr>
          <w:b/>
          <w:sz w:val="19"/>
        </w:rPr>
        <w:t xml:space="preserve">See also </w:t>
      </w:r>
      <w:hyperlink w:anchor="entry-iatros" w:history="1">
        <w:r>
          <w:rPr>
            <w:color w:val="000000"/>
            <w:sz w:val="19"/>
          </w:rPr>
          <w:t xml:space="preserve">ἰατρός</w:t>
        </w:r>
      </w:hyperlink>
      <w:r>
        <w:rPr>
          <w:sz w:val="19"/>
        </w:rPr>
        <w:t xml:space="preserve"> (E121)</w:t>
      </w:r>
      <w:r>
        <w:rPr>
          <w:sz w:val="19"/>
        </w:rPr>
        <w:t xml:space="preserve">; </w:t>
      </w:r>
      <w:hyperlink w:anchor="entry-nosos" w:history="1">
        <w:r>
          <w:rPr>
            <w:color w:val="000000"/>
            <w:sz w:val="19"/>
          </w:rPr>
          <w:t xml:space="preserve">νόσος</w:t>
        </w:r>
      </w:hyperlink>
      <w:r>
        <w:rPr>
          <w:sz w:val="19"/>
        </w:rPr>
        <w:t xml:space="preserve"> (E163)</w:t>
      </w:r>
      <w:r>
        <w:rPr>
          <w:sz w:val="19"/>
        </w:rPr>
        <w:t xml:space="preserve">; </w:t>
      </w:r>
      <w:hyperlink w:anchor="entry-soma" w:history="1">
        <w:r>
          <w:rPr>
            <w:color w:val="000000"/>
            <w:sz w:val="19"/>
          </w:rPr>
          <w:t xml:space="preserve">σῶμα</w:t>
        </w:r>
      </w:hyperlink>
      <w:r>
        <w:rPr>
          <w:sz w:val="19"/>
        </w:rPr>
        <w:t xml:space="preserve"> (E223)</w:t>
      </w:r>
    </w:p>
    <w:p>
      <w:bookmarkStart w:id="146" w:name="entry-katagelastos"/>
      <w:pPr>
        <w:pStyle w:val="Heading3"/>
      </w:pPr>
      <w:bookmarkEnd w:id="146"/>
      <w:r>
        <w:rPr/>
        <w:t>καταγέλαστος</w:t>
      </w:r>
    </w:p>
    <w:p>
      <w:pPr>
        <w:keepNext/>
        <w:spacing w:after="100"/>
      </w:pPr>
      <w:r>
        <w:rPr>
          <w:i/>
          <w:sz w:val="19"/>
        </w:rPr>
        <w:t>katagelastos · adjective · E129</w:t>
      </w:r>
    </w:p>
    <w:p>
      <w:pPr>
        <w:keepNext/>
      </w:pPr>
      <w:r>
        <w:rPr>
          <w:b/>
        </w:rPr>
        <w:t>Ridiculous; liable to be laughed at.</w:t>
      </w:r>
    </w:p>
    <w:p>
      <w:pPr/>
      <w:r>
        <w:rPr/>
        <w:t>Ctesippus applies the word to the lover’s inability to say anything distinctive about the boy. Socrates then calls Hippothales ridiculous for praising himself before he has won, and warns that failure will make the ambitious praise look more absurd.</w:t>
      </w:r>
    </w:p>
    <w:p>
      <w:pPr/>
      <w:r>
        <w:rPr/>
        <w:t>At 211c Socrates playfully fears that Menexenus will make him ridiculous in argument. The adjective marks exposure to an audience’s laughter across poetic and conversational performance. It is not simply a synonym for false: the embarrassment depends on self-presentation and an unmet claim.</w:t>
      </w:r>
    </w:p>
    <w:p>
      <w:pPr/>
      <w:r>
        <w:rPr/>
        <w:t>At 223b Socrates includes himself and both boys among those made ridiculous: they think they are friends, yet have not discovered what a friend is. The word closes the dialogue by distinguishing their lived association from success in defining it.</w:t>
      </w:r>
    </w:p>
    <w:p>
      <w:pPr>
        <w:spacing w:after="80"/>
      </w:pPr>
      <w:r>
        <w:rPr>
          <w:b/>
        </w:rPr>
        <w:t xml:space="preserve">Example </w:t>
      </w:r>
      <w:r>
        <w:rPr/>
        <w:t>Ὦ καταγέλαστε Ἱππόθαλες</w:t>
      </w:r>
      <w:r>
        <w:rPr/>
        <w:t xml:space="preserve"> (205d). You ridiculous Hippothales.</w:t>
      </w:r>
    </w:p>
    <w:p>
      <w:pPr>
        <w:keepNext/>
        <w:spacing w:after="80"/>
      </w:pPr>
      <w:r>
        <w:rPr>
          <w:b/>
          <w:sz w:val="19"/>
        </w:rPr>
        <w:t xml:space="preserve">Passages </w:t>
      </w:r>
      <w:r>
        <w:rPr>
          <w:sz w:val="19"/>
        </w:rPr>
        <w:t>205b; 205c; 205d; 205e; 211c; 223b</w:t>
      </w:r>
    </w:p>
    <w:p>
      <w:pPr>
        <w:spacing w:after="220"/>
      </w:pPr>
      <w:r>
        <w:rPr>
          <w:b/>
          <w:sz w:val="19"/>
        </w:rPr>
        <w:t xml:space="preserve">See also </w:t>
      </w:r>
      <w:hyperlink w:anchor="entry-enkomion" w:history="1">
        <w:r>
          <w:rPr>
            <w:color w:val="000000"/>
            <w:sz w:val="19"/>
          </w:rPr>
          <w:t xml:space="preserve">ἐγκώμιον</w:t>
        </w:r>
      </w:hyperlink>
      <w:r>
        <w:rPr>
          <w:sz w:val="19"/>
        </w:rPr>
        <w:t xml:space="preserve"> (E073)</w:t>
      </w:r>
      <w:r>
        <w:rPr>
          <w:sz w:val="19"/>
        </w:rPr>
        <w:t xml:space="preserve">; </w:t>
      </w:r>
      <w:hyperlink w:anchor="entry-elencho" w:history="1">
        <w:r>
          <w:rPr>
            <w:color w:val="000000"/>
            <w:sz w:val="19"/>
          </w:rPr>
          <w:t xml:space="preserve">ἐλέγχω</w:t>
        </w:r>
      </w:hyperlink>
      <w:r>
        <w:rPr>
          <w:sz w:val="19"/>
        </w:rPr>
        <w:t xml:space="preserve"> (E076)</w:t>
      </w:r>
      <w:r>
        <w:rPr>
          <w:sz w:val="19"/>
        </w:rPr>
        <w:t xml:space="preserve">; </w:t>
      </w:r>
      <w:hyperlink w:anchor="entry-deinos" w:history="1">
        <w:r>
          <w:rPr>
            <w:color w:val="000000"/>
            <w:sz w:val="19"/>
          </w:rPr>
          <w:t xml:space="preserve">δεινός</w:t>
        </w:r>
      </w:hyperlink>
      <w:r>
        <w:rPr>
          <w:sz w:val="19"/>
        </w:rPr>
        <w:t xml:space="preserve"> (E059)</w:t>
      </w:r>
      <w:r>
        <w:rPr>
          <w:sz w:val="19"/>
        </w:rPr>
        <w:t xml:space="preserve">; </w:t>
      </w:r>
      <w:hyperlink w:anchor="entry-allelon" w:history="1">
        <w:r>
          <w:rPr>
            <w:color w:val="000000"/>
            <w:sz w:val="19"/>
          </w:rPr>
          <w:t xml:space="preserve">ἀλλήλων</w:t>
        </w:r>
      </w:hyperlink>
      <w:r>
        <w:rPr>
          <w:sz w:val="19"/>
        </w:rPr>
        <w:t xml:space="preserve"> (E017)</w:t>
      </w:r>
      <w:r>
        <w:rPr>
          <w:sz w:val="19"/>
        </w:rPr>
        <w:t xml:space="preserve">; </w:t>
      </w:r>
      <w:hyperlink w:anchor="entry-exeurisko" w:history="1">
        <w:r>
          <w:rPr>
            <w:color w:val="000000"/>
            <w:sz w:val="19"/>
          </w:rPr>
          <w:t xml:space="preserve">ἐξευρίσκω</w:t>
        </w:r>
      </w:hyperlink>
      <w:r>
        <w:rPr>
          <w:sz w:val="19"/>
        </w:rPr>
        <w:t xml:space="preserve"> (E085)</w:t>
      </w:r>
      <w:r>
        <w:rPr>
          <w:sz w:val="19"/>
        </w:rPr>
        <w:t xml:space="preserve">; </w:t>
      </w:r>
      <w:hyperlink w:anchor="entry-philos" w:history="1">
        <w:r>
          <w:rPr>
            <w:color w:val="000000"/>
            <w:sz w:val="19"/>
          </w:rPr>
          <w:t xml:space="preserve">φίλος</w:t>
        </w:r>
      </w:hyperlink>
      <w:r>
        <w:rPr>
          <w:sz w:val="19"/>
        </w:rPr>
        <w:t xml:space="preserve"> (E251)</w:t>
      </w:r>
    </w:p>
    <w:p>
      <w:bookmarkStart w:id="147" w:name="entry-katalogaden"/>
      <w:pPr>
        <w:pStyle w:val="Heading3"/>
      </w:pPr>
      <w:bookmarkEnd w:id="147"/>
      <w:r>
        <w:rPr/>
        <w:t>καταλογάδην</w:t>
      </w:r>
    </w:p>
    <w:p>
      <w:pPr>
        <w:keepNext/>
        <w:spacing w:after="100"/>
      </w:pPr>
      <w:r>
        <w:rPr>
          <w:i/>
          <w:sz w:val="19"/>
        </w:rPr>
        <w:t>katalogadēn · adverb · E130</w:t>
      </w:r>
    </w:p>
    <w:p>
      <w:pPr>
        <w:keepNext/>
      </w:pPr>
      <w:r>
        <w:rPr>
          <w:b/>
        </w:rPr>
        <w:t>In prose; in ordinary unmetrical narration.</w:t>
      </w:r>
    </w:p>
    <w:p>
      <w:pPr/>
      <w:r>
        <w:rPr/>
        <w:t>Ctesippus distinguishes what Hippothales recounts καταλογάδην from the poems and written compositions with which he drenches his companions. The adverb identifies the form of the speech, not its subject. Prose and poetry alike concern Lysis.</w:t>
      </w:r>
    </w:p>
    <w:p>
      <w:pPr/>
      <w:r>
        <w:rPr/>
        <w:t>The joke is comparative: the prose is dreadful, but becomes almost tolerable beside the poems, and singing makes matters worse still. Avoid translating the word simply as “in detail,” which would lose the contrast among narrated prose, composed verse, and performed song.</w:t>
      </w:r>
    </w:p>
    <w:p>
      <w:pPr>
        <w:spacing w:after="80"/>
      </w:pPr>
      <w:r>
        <w:rPr>
          <w:b/>
        </w:rPr>
        <w:t xml:space="preserve">Example </w:t>
      </w:r>
      <w:r>
        <w:rPr/>
        <w:t>ἃ μὲν καταλογάδην διηγεῖται</w:t>
      </w:r>
      <w:r>
        <w:rPr/>
        <w:t xml:space="preserve"> (204d). what he recounts in prose.</w:t>
      </w:r>
    </w:p>
    <w:p>
      <w:pPr>
        <w:keepNext/>
        <w:spacing w:after="80"/>
      </w:pPr>
      <w:r>
        <w:rPr>
          <w:b/>
          <w:sz w:val="19"/>
        </w:rPr>
        <w:t xml:space="preserve">Passages </w:t>
      </w:r>
      <w:r>
        <w:rPr>
          <w:sz w:val="19"/>
        </w:rPr>
        <w:t>204d</w:t>
      </w:r>
    </w:p>
    <w:p>
      <w:pPr>
        <w:spacing w:after="220"/>
      </w:pPr>
      <w:r>
        <w:rPr>
          <w:b/>
          <w:sz w:val="19"/>
        </w:rPr>
        <w:t xml:space="preserve">See also </w:t>
      </w:r>
      <w:hyperlink w:anchor="entry-poiema" w:history="1">
        <w:r>
          <w:rPr>
            <w:color w:val="000000"/>
            <w:sz w:val="19"/>
          </w:rPr>
          <w:t xml:space="preserve">ποίημα</w:t>
        </w:r>
      </w:hyperlink>
      <w:r>
        <w:rPr>
          <w:sz w:val="19"/>
        </w:rPr>
        <w:t xml:space="preserve"> (E195)</w:t>
      </w:r>
      <w:r>
        <w:rPr>
          <w:sz w:val="19"/>
        </w:rPr>
        <w:t xml:space="preserve">; </w:t>
      </w:r>
      <w:hyperlink w:anchor="entry-syngramma" w:history="1">
        <w:r>
          <w:rPr>
            <w:color w:val="000000"/>
            <w:sz w:val="19"/>
          </w:rPr>
          <w:t xml:space="preserve">σύγγραμμα</w:t>
        </w:r>
      </w:hyperlink>
      <w:r>
        <w:rPr>
          <w:sz w:val="19"/>
        </w:rPr>
        <w:t xml:space="preserve"> (E216)</w:t>
      </w:r>
      <w:r>
        <w:rPr>
          <w:sz w:val="19"/>
        </w:rPr>
        <w:t xml:space="preserve">; </w:t>
      </w:r>
      <w:hyperlink w:anchor="entry-aido" w:history="1">
        <w:r>
          <w:rPr>
            <w:color w:val="000000"/>
            <w:sz w:val="19"/>
          </w:rPr>
          <w:t xml:space="preserve">ᾄδω</w:t>
        </w:r>
      </w:hyperlink>
      <w:r>
        <w:rPr>
          <w:sz w:val="19"/>
        </w:rPr>
        <w:t xml:space="preserve"> (E010)</w:t>
      </w:r>
    </w:p>
    <w:p>
      <w:bookmarkStart w:id="148" w:name="entry-keles"/>
      <w:pPr>
        <w:pStyle w:val="Heading3"/>
      </w:pPr>
      <w:bookmarkEnd w:id="148"/>
      <w:r>
        <w:rPr/>
        <w:t>κέλης</w:t>
      </w:r>
    </w:p>
    <w:p>
      <w:pPr>
        <w:keepNext/>
        <w:spacing w:after="100"/>
      </w:pPr>
      <w:r>
        <w:rPr>
          <w:i/>
          <w:sz w:val="19"/>
        </w:rPr>
        <w:t>kelēs · noun, masculine · E131</w:t>
      </w:r>
    </w:p>
    <w:p>
      <w:pPr>
        <w:keepNext/>
      </w:pPr>
      <w:r>
        <w:rPr>
          <w:b/>
        </w:rPr>
        <w:t>Racehorse; a single riding-horse, opposed here to a chariot team.</w:t>
      </w:r>
    </w:p>
    <w:p>
      <w:pPr/>
      <w:r>
        <w:rPr/>
        <w:t>Κέλησι is the dative plural paired with τεθρίπποις in the report of family victories. The distinction specifies different forms of equestrian prestige rather than multiplying examples of mere possessions. The edition renders it “racehorses.” This is not the same word as the ordinary ἵππος, though both occur in the larger cluster of horse-related vocabulary.</w:t>
      </w:r>
    </w:p>
    <w:p>
      <w:pPr>
        <w:spacing w:after="80"/>
      </w:pPr>
      <w:r>
        <w:rPr>
          <w:b/>
        </w:rPr>
        <w:t xml:space="preserve">Example </w:t>
      </w:r>
      <w:r>
        <w:rPr/>
        <w:t>τεθρίπποις τε καὶ κέλησι</w:t>
      </w:r>
      <w:r>
        <w:rPr/>
        <w:t xml:space="preserve"> (205c). with four-horse chariots and racehorses.</w:t>
      </w:r>
    </w:p>
    <w:p>
      <w:pPr>
        <w:keepNext/>
        <w:spacing w:after="80"/>
      </w:pPr>
      <w:r>
        <w:rPr>
          <w:b/>
          <w:sz w:val="19"/>
        </w:rPr>
        <w:t xml:space="preserve">Passages </w:t>
      </w:r>
      <w:r>
        <w:rPr>
          <w:sz w:val="19"/>
        </w:rPr>
        <w:t>205c</w:t>
      </w:r>
    </w:p>
    <w:p>
      <w:pPr>
        <w:spacing w:after="220"/>
      </w:pPr>
      <w:r>
        <w:rPr>
          <w:b/>
          <w:sz w:val="19"/>
        </w:rPr>
        <w:t xml:space="preserve">See also </w:t>
      </w:r>
      <w:hyperlink w:anchor="entry-tethrippos" w:history="1">
        <w:r>
          <w:rPr>
            <w:color w:val="000000"/>
            <w:sz w:val="19"/>
          </w:rPr>
          <w:t xml:space="preserve">τέθριππος</w:t>
        </w:r>
      </w:hyperlink>
      <w:r>
        <w:rPr>
          <w:sz w:val="19"/>
        </w:rPr>
        <w:t xml:space="preserve"> (E227)</w:t>
      </w:r>
      <w:r>
        <w:rPr>
          <w:sz w:val="19"/>
        </w:rPr>
        <w:t xml:space="preserve">; </w:t>
      </w:r>
      <w:hyperlink w:anchor="entry-hippotrophia" w:history="1">
        <w:r>
          <w:rPr>
            <w:color w:val="000000"/>
            <w:sz w:val="19"/>
          </w:rPr>
          <w:t xml:space="preserve">ἱπποτροφία</w:t>
        </w:r>
      </w:hyperlink>
      <w:r>
        <w:rPr>
          <w:sz w:val="19"/>
        </w:rPr>
        <w:t xml:space="preserve"> (E125)</w:t>
      </w:r>
    </w:p>
    <w:p>
      <w:bookmarkStart w:id="149" w:name="entry-kenos"/>
      <w:pPr>
        <w:pStyle w:val="Heading3"/>
      </w:pPr>
      <w:bookmarkEnd w:id="149"/>
      <w:r>
        <w:rPr/>
        <w:t>κενός</w:t>
      </w:r>
    </w:p>
    <w:p>
      <w:pPr>
        <w:keepNext/>
        <w:spacing w:after="100"/>
      </w:pPr>
      <w:r>
        <w:rPr>
          <w:i/>
          <w:sz w:val="19"/>
        </w:rPr>
        <w:t>kenos · adjective · E132</w:t>
      </w:r>
    </w:p>
    <w:p>
      <w:pPr>
        <w:keepNext/>
      </w:pPr>
      <w:r>
        <w:rPr>
          <w:b/>
        </w:rPr>
        <w:t>Empty.</w:t>
      </w:r>
    </w:p>
    <w:p>
      <w:pPr/>
      <w:r>
        <w:rPr/>
        <w:t>The substantival neuter τὸ κενόν is “the empty” or “what is empty.” It is said to desire πλήρωσις, filling, while the full desires emptying.</w:t>
      </w:r>
    </w:p>
    <w:p>
      <w:pPr/>
      <w:r>
        <w:rPr/>
        <w:t>This example differs slightly from simple pairs of adjectives: the empty is directed towards a process that changes its condition. It helps express need and replenishment within the opposites theory, but should not automatically be equated with the later claim that every desire arises from something taken away.</w:t>
      </w:r>
    </w:p>
    <w:p>
      <w:pPr>
        <w:spacing w:after="80"/>
      </w:pPr>
      <w:r>
        <w:rPr>
          <w:b/>
        </w:rPr>
        <w:t xml:space="preserve">Example </w:t>
      </w:r>
      <w:r>
        <w:rPr/>
        <w:t>τὸ δὲ κενὸν πληρώσεως</w:t>
      </w:r>
      <w:r>
        <w:rPr/>
        <w:t xml:space="preserve"> (215e). And the empty, of filling.</w:t>
      </w:r>
    </w:p>
    <w:p>
      <w:pPr>
        <w:keepNext/>
        <w:spacing w:after="80"/>
      </w:pPr>
      <w:r>
        <w:rPr>
          <w:b/>
          <w:sz w:val="19"/>
        </w:rPr>
        <w:t xml:space="preserve">Passages </w:t>
      </w:r>
      <w:r>
        <w:rPr>
          <w:sz w:val="19"/>
        </w:rPr>
        <w:t>215e</w:t>
      </w:r>
    </w:p>
    <w:p>
      <w:pPr>
        <w:spacing w:after="220"/>
      </w:pPr>
      <w:r>
        <w:rPr>
          <w:b/>
          <w:sz w:val="19"/>
        </w:rPr>
        <w:t xml:space="preserve">See also </w:t>
      </w:r>
      <w:hyperlink w:anchor="entry-plerosis" w:history="1">
        <w:r>
          <w:rPr>
            <w:color w:val="000000"/>
            <w:sz w:val="19"/>
          </w:rPr>
          <w:t xml:space="preserve">πλήρωσις</w:t>
        </w:r>
      </w:hyperlink>
      <w:r>
        <w:rPr>
          <w:sz w:val="19"/>
        </w:rPr>
        <w:t xml:space="preserve"> (E193)</w:t>
      </w:r>
      <w:r>
        <w:rPr>
          <w:sz w:val="19"/>
        </w:rPr>
        <w:t xml:space="preserve">; </w:t>
      </w:r>
      <w:hyperlink w:anchor="entry-pleres" w:history="1">
        <w:r>
          <w:rPr>
            <w:color w:val="000000"/>
            <w:sz w:val="19"/>
          </w:rPr>
          <w:t xml:space="preserve">πλήρης</w:t>
        </w:r>
      </w:hyperlink>
      <w:r>
        <w:rPr>
          <w:sz w:val="19"/>
        </w:rPr>
        <w:t xml:space="preserve"> (E192)</w:t>
      </w:r>
      <w:r>
        <w:rPr>
          <w:sz w:val="19"/>
        </w:rPr>
        <w:t xml:space="preserve">; </w:t>
      </w:r>
      <w:hyperlink w:anchor="entry-kenosis" w:history="1">
        <w:r>
          <w:rPr>
            <w:color w:val="000000"/>
            <w:sz w:val="19"/>
          </w:rPr>
          <w:t xml:space="preserve">κένωσις</w:t>
        </w:r>
      </w:hyperlink>
      <w:r>
        <w:rPr>
          <w:sz w:val="19"/>
        </w:rPr>
        <w:t xml:space="preserve"> (E133)</w:t>
      </w:r>
      <w:r>
        <w:rPr>
          <w:sz w:val="19"/>
        </w:rPr>
        <w:t xml:space="preserve">; </w:t>
      </w:r>
      <w:hyperlink w:anchor="entry-epithymia" w:history="1">
        <w:r>
          <w:rPr>
            <w:color w:val="000000"/>
            <w:sz w:val="19"/>
          </w:rPr>
          <w:t xml:space="preserve">ἐπιθυμία</w:t>
        </w:r>
      </w:hyperlink>
      <w:r>
        <w:rPr>
          <w:sz w:val="19"/>
        </w:rPr>
        <w:t xml:space="preserve"> (E089)</w:t>
      </w:r>
    </w:p>
    <w:p>
      <w:bookmarkStart w:id="150" w:name="entry-kenosis"/>
      <w:pPr>
        <w:pStyle w:val="Heading3"/>
      </w:pPr>
      <w:bookmarkEnd w:id="150"/>
      <w:r>
        <w:rPr/>
        <w:t>κένωσις</w:t>
      </w:r>
    </w:p>
    <w:p>
      <w:pPr>
        <w:keepNext/>
        <w:spacing w:after="100"/>
      </w:pPr>
      <w:r>
        <w:rPr>
          <w:i/>
          <w:sz w:val="19"/>
        </w:rPr>
        <w:t>kenōsis · feminine noun · E133</w:t>
      </w:r>
    </w:p>
    <w:p>
      <w:pPr>
        <w:keepNext/>
      </w:pPr>
      <w:r>
        <w:rPr>
          <w:b/>
        </w:rPr>
        <w:t>Emptying; the process of making empty.</w:t>
      </w:r>
    </w:p>
    <w:p>
      <w:pPr/>
      <w:r>
        <w:rPr/>
        <w:t>The genitive κενώσεως names what the full is said to desire in the account of attraction between opposites. Its form and sense answer πλήρωσις, filling.</w:t>
      </w:r>
    </w:p>
    <w:p>
      <w:pPr/>
      <w:r>
        <w:rPr/>
        <w:t>The word should be read in this concrete sequence of changing bodily or natural conditions. The dialogue does not attach a separate ethical or theological meaning to emptying.</w:t>
      </w:r>
    </w:p>
    <w:p>
      <w:pPr>
        <w:spacing w:after="80"/>
      </w:pPr>
      <w:r>
        <w:rPr>
          <w:b/>
        </w:rPr>
        <w:t xml:space="preserve">Example </w:t>
      </w:r>
      <w:r>
        <w:rPr/>
        <w:t>τὸ πλῆρες δὲ κενώσεως</w:t>
      </w:r>
      <w:r>
        <w:rPr/>
        <w:t xml:space="preserve"> (215e). And the full desires emptying.</w:t>
      </w:r>
    </w:p>
    <w:p>
      <w:pPr>
        <w:keepNext/>
        <w:spacing w:after="80"/>
      </w:pPr>
      <w:r>
        <w:rPr>
          <w:b/>
          <w:sz w:val="19"/>
        </w:rPr>
        <w:t xml:space="preserve">Passages </w:t>
      </w:r>
      <w:r>
        <w:rPr>
          <w:sz w:val="19"/>
        </w:rPr>
        <w:t>215e</w:t>
      </w:r>
    </w:p>
    <w:p>
      <w:pPr>
        <w:spacing w:after="220"/>
      </w:pPr>
      <w:r>
        <w:rPr>
          <w:b/>
          <w:sz w:val="19"/>
        </w:rPr>
        <w:t xml:space="preserve">See also </w:t>
      </w:r>
      <w:hyperlink w:anchor="entry-pleres" w:history="1">
        <w:r>
          <w:rPr>
            <w:color w:val="000000"/>
            <w:sz w:val="19"/>
          </w:rPr>
          <w:t xml:space="preserve">πλήρης</w:t>
        </w:r>
      </w:hyperlink>
      <w:r>
        <w:rPr>
          <w:sz w:val="19"/>
        </w:rPr>
        <w:t xml:space="preserve"> (E192)</w:t>
      </w:r>
      <w:r>
        <w:rPr>
          <w:sz w:val="19"/>
        </w:rPr>
        <w:t xml:space="preserve">; </w:t>
      </w:r>
      <w:hyperlink w:anchor="entry-plerosis" w:history="1">
        <w:r>
          <w:rPr>
            <w:color w:val="000000"/>
            <w:sz w:val="19"/>
          </w:rPr>
          <w:t xml:space="preserve">πλήρωσις</w:t>
        </w:r>
      </w:hyperlink>
      <w:r>
        <w:rPr>
          <w:sz w:val="19"/>
        </w:rPr>
        <w:t xml:space="preserve"> (E193)</w:t>
      </w:r>
      <w:r>
        <w:rPr>
          <w:sz w:val="19"/>
        </w:rPr>
        <w:t xml:space="preserve">; </w:t>
      </w:r>
      <w:hyperlink w:anchor="entry-kenos" w:history="1">
        <w:r>
          <w:rPr>
            <w:color w:val="000000"/>
            <w:sz w:val="19"/>
          </w:rPr>
          <w:t xml:space="preserve">κενός</w:t>
        </w:r>
      </w:hyperlink>
      <w:r>
        <w:rPr>
          <w:sz w:val="19"/>
        </w:rPr>
        <w:t xml:space="preserve"> (E132)</w:t>
      </w:r>
    </w:p>
    <w:p>
      <w:bookmarkStart w:id="151" w:name="entry-keleo"/>
      <w:pPr>
        <w:pStyle w:val="Heading3"/>
      </w:pPr>
      <w:bookmarkEnd w:id="151"/>
      <w:r>
        <w:rPr/>
        <w:t>κηλέω</w:t>
      </w:r>
    </w:p>
    <w:p>
      <w:pPr>
        <w:keepNext/>
        <w:spacing w:after="100"/>
      </w:pPr>
      <w:r>
        <w:rPr>
          <w:i/>
          <w:sz w:val="19"/>
        </w:rPr>
        <w:t>kēleō · verb · E134</w:t>
      </w:r>
    </w:p>
    <w:p>
      <w:pPr>
        <w:keepNext/>
      </w:pPr>
      <w:r>
        <w:rPr>
          <w:b/>
        </w:rPr>
        <w:t>Charm, enchant, captivate.</w:t>
      </w:r>
    </w:p>
    <w:p>
      <w:pPr/>
      <w:r>
        <w:rPr/>
        <w:t>Κηλεῖν is the desirable effect of speeches and songs in Socrates’ criticism of Hippothales. It is sharply opposed to ἐξαγριαίνειν, making the listener wild or hostile. The hunter comparison has already explained why frightening the pursued object defeats the pursuer’s purpose.</w:t>
      </w:r>
    </w:p>
    <w:p>
      <w:pPr/>
      <w:r>
        <w:rPr/>
        <w:t>The verb gives speech and music an affective power. Here that power is assessed through courtship rather than offered as a general account of rational persuasion. A song can fail through what it produces in its audience, even while expressing intense admiration.</w:t>
      </w:r>
    </w:p>
    <w:p>
      <w:pPr>
        <w:spacing w:after="80"/>
      </w:pPr>
      <w:r>
        <w:rPr>
          <w:b/>
        </w:rPr>
        <w:t xml:space="preserve">Example </w:t>
      </w:r>
      <w:r>
        <w:rPr/>
        <w:t>μὴ κηλεῖν ἀλλ’ ἐξαγριαίνειν</w:t>
      </w:r>
      <w:r>
        <w:rPr/>
        <w:t xml:space="preserve"> (206b). not to charm but to make wild.</w:t>
      </w:r>
    </w:p>
    <w:p>
      <w:pPr>
        <w:keepNext/>
        <w:spacing w:after="80"/>
      </w:pPr>
      <w:r>
        <w:rPr>
          <w:b/>
          <w:sz w:val="19"/>
        </w:rPr>
        <w:t xml:space="preserve">Passages </w:t>
      </w:r>
      <w:r>
        <w:rPr>
          <w:sz w:val="19"/>
        </w:rPr>
        <w:t>206b</w:t>
      </w:r>
    </w:p>
    <w:p>
      <w:pPr>
        <w:spacing w:after="220"/>
      </w:pPr>
      <w:r>
        <w:rPr>
          <w:b/>
          <w:sz w:val="19"/>
        </w:rPr>
        <w:t xml:space="preserve">See also </w:t>
      </w:r>
      <w:hyperlink w:anchor="entry-exagriaino" w:history="1">
        <w:r>
          <w:rPr>
            <w:color w:val="000000"/>
            <w:sz w:val="19"/>
          </w:rPr>
          <w:t xml:space="preserve">ἐξαγριαίνω</w:t>
        </w:r>
      </w:hyperlink>
      <w:r>
        <w:rPr>
          <w:sz w:val="19"/>
        </w:rPr>
        <w:t xml:space="preserve"> (E082)</w:t>
      </w:r>
      <w:r>
        <w:rPr>
          <w:sz w:val="19"/>
        </w:rPr>
        <w:t xml:space="preserve">; </w:t>
      </w:r>
      <w:hyperlink w:anchor="entry-amousia" w:history="1">
        <w:r>
          <w:rPr>
            <w:color w:val="000000"/>
            <w:sz w:val="19"/>
          </w:rPr>
          <w:t xml:space="preserve">ἀμουσία</w:t>
        </w:r>
      </w:hyperlink>
      <w:r>
        <w:rPr>
          <w:sz w:val="19"/>
        </w:rPr>
        <w:t xml:space="preserve"> (E021)</w:t>
      </w:r>
      <w:r>
        <w:rPr>
          <w:sz w:val="19"/>
        </w:rPr>
        <w:t xml:space="preserve">; </w:t>
      </w:r>
      <w:hyperlink w:anchor="entry-oide" w:history="1">
        <w:r>
          <w:rPr>
            <w:color w:val="000000"/>
            <w:sz w:val="19"/>
          </w:rPr>
          <w:t xml:space="preserve">ᾠδή</w:t>
        </w:r>
      </w:hyperlink>
      <w:r>
        <w:rPr>
          <w:sz w:val="19"/>
        </w:rPr>
        <w:t xml:space="preserve"> (E265)</w:t>
      </w:r>
    </w:p>
    <w:p>
      <w:bookmarkStart w:id="152" w:name="entry-koinos"/>
      <w:pPr>
        <w:pStyle w:val="Heading3"/>
      </w:pPr>
      <w:bookmarkEnd w:id="152"/>
      <w:r>
        <w:rPr/>
        <w:t>κοινός</w:t>
      </w:r>
    </w:p>
    <w:p>
      <w:pPr>
        <w:keepNext/>
        <w:spacing w:after="100"/>
      </w:pPr>
      <w:r>
        <w:rPr>
          <w:i/>
          <w:sz w:val="19"/>
        </w:rPr>
        <w:t>koinos · adjective · E135</w:t>
      </w:r>
    </w:p>
    <w:p>
      <w:pPr>
        <w:keepNext/>
      </w:pPr>
      <w:r>
        <w:rPr>
          <w:b/>
        </w:rPr>
        <w:t>Common, shared; belonging to friends together.</w:t>
      </w:r>
    </w:p>
    <w:p>
      <w:pPr/>
      <w:r>
        <w:rPr/>
        <w:t>Socrates cites the saying κοινὰ τά γε φίλων, “friends’ things are common,” to avoid asking which boy is richer. If their claim to friendship is true, their possessions should not make a difference between them.</w:t>
      </w:r>
    </w:p>
    <w:p>
      <w:pPr/>
      <w:r>
        <w:rPr/>
        <w:t>The neuter plural κοινά is predicative, not an abstract noun meaning community. The proverb is used as a conversational premise rather than investigated as a detailed rule of ownership. It contrasts the competitive comparisons of age, birth, and beauty with friendship’s proposed sharing of material advantages.</w:t>
      </w:r>
    </w:p>
    <w:p>
      <w:pPr>
        <w:spacing w:after="80"/>
      </w:pPr>
      <w:r>
        <w:rPr>
          <w:b/>
        </w:rPr>
        <w:t xml:space="preserve">Example </w:t>
      </w:r>
      <w:r>
        <w:rPr/>
        <w:t>κοινὰ τά γε φίλων λέγεται</w:t>
      </w:r>
      <w:r>
        <w:rPr/>
        <w:t xml:space="preserve"> (207c). friends’ things are said to be common.</w:t>
      </w:r>
    </w:p>
    <w:p>
      <w:pPr>
        <w:keepNext/>
        <w:spacing w:after="80"/>
      </w:pPr>
      <w:r>
        <w:rPr>
          <w:b/>
          <w:sz w:val="19"/>
        </w:rPr>
        <w:t xml:space="preserve">Passages </w:t>
      </w:r>
      <w:r>
        <w:rPr>
          <w:sz w:val="19"/>
        </w:rPr>
        <w:t>207c</w:t>
      </w:r>
    </w:p>
    <w:p>
      <w:pPr>
        <w:spacing w:after="220"/>
      </w:pPr>
      <w:r>
        <w:rPr>
          <w:b/>
          <w:sz w:val="19"/>
        </w:rPr>
        <w:t xml:space="preserve">See also </w:t>
      </w:r>
      <w:hyperlink w:anchor="entry-philos" w:history="1">
        <w:r>
          <w:rPr>
            <w:color w:val="000000"/>
            <w:sz w:val="19"/>
          </w:rPr>
          <w:t xml:space="preserve">φίλος</w:t>
        </w:r>
      </w:hyperlink>
      <w:r>
        <w:rPr>
          <w:sz w:val="19"/>
        </w:rPr>
        <w:t xml:space="preserve"> (E251)</w:t>
      </w:r>
      <w:r>
        <w:rPr>
          <w:sz w:val="19"/>
        </w:rPr>
        <w:t xml:space="preserve">; </w:t>
      </w:r>
      <w:hyperlink w:anchor="entry-ploutos" w:history="1">
        <w:r>
          <w:rPr>
            <w:color w:val="000000"/>
            <w:sz w:val="19"/>
          </w:rPr>
          <w:t xml:space="preserve">πλοῦτος</w:t>
        </w:r>
      </w:hyperlink>
      <w:r>
        <w:rPr>
          <w:sz w:val="19"/>
        </w:rPr>
        <w:t xml:space="preserve"> (E194)</w:t>
      </w:r>
      <w:r>
        <w:rPr>
          <w:sz w:val="19"/>
        </w:rPr>
        <w:t xml:space="preserve">; </w:t>
      </w:r>
      <w:hyperlink w:anchor="entry-chrema" w:history="1">
        <w:r>
          <w:rPr>
            <w:color w:val="000000"/>
            <w:sz w:val="19"/>
          </w:rPr>
          <w:t xml:space="preserve">χρῆμα</w:t>
        </w:r>
      </w:hyperlink>
      <w:r>
        <w:rPr>
          <w:sz w:val="19"/>
        </w:rPr>
        <w:t xml:space="preserve"> (E260)</w:t>
      </w:r>
    </w:p>
    <w:p>
      <w:bookmarkStart w:id="153" w:name="entry-kolazo"/>
      <w:pPr>
        <w:pStyle w:val="Heading3"/>
      </w:pPr>
      <w:bookmarkEnd w:id="153"/>
      <w:r>
        <w:rPr/>
        <w:t>κολάζω</w:t>
      </w:r>
    </w:p>
    <w:p>
      <w:pPr>
        <w:keepNext/>
        <w:spacing w:after="100"/>
      </w:pPr>
      <w:r>
        <w:rPr>
          <w:i/>
          <w:sz w:val="19"/>
        </w:rPr>
        <w:t>kolazō · verb · E136</w:t>
      </w:r>
    </w:p>
    <w:p>
      <w:pPr>
        <w:keepNext/>
      </w:pPr>
      <w:r>
        <w:rPr>
          <w:b/>
        </w:rPr>
        <w:t>Discipline, check, bring someone into line.</w:t>
      </w:r>
    </w:p>
    <w:p>
      <w:pPr/>
      <w:r>
        <w:rPr/>
        <w:t>Lysis denies that he wants Socrates made ridiculous; he wants Socrates to κολάσῃς Menexenus. The aorist subjunctive states the purpose of the requested conversation. In context the correction will come through questioning and exposing overconfidence.</w:t>
      </w:r>
    </w:p>
    <w:p>
      <w:pPr/>
      <w:r>
        <w:rPr/>
        <w:t>The verb can carry punitive force, but “punish” alone risks making this playful exchange sound like a request for physical retaliation. Lysis remains attached to his companion and wishes to hear the discussion. The correction he imagines belongs to the competitive, educational dynamics of their friendship.</w:t>
      </w:r>
    </w:p>
    <w:p>
      <w:pPr/>
      <w:r>
        <w:rPr/>
        <w:t>At 212e–213a the passive κολάζηται describes children being punished by a parent. Even a child who hates the parent at that moment remains dear to the parent, testing whether being loved requires loving back.</w:t>
      </w:r>
    </w:p>
    <w:p>
      <w:pPr>
        <w:spacing w:after="80"/>
      </w:pPr>
      <w:r>
        <w:rPr>
          <w:b/>
        </w:rPr>
        <w:t xml:space="preserve">Example </w:t>
      </w:r>
      <w:r>
        <w:rPr/>
        <w:t>ἀλλ’ ἵνα αὐτὸν κολάσῃς</w:t>
      </w:r>
      <w:r>
        <w:rPr/>
        <w:t xml:space="preserve"> (211c). but so that you may discipline him.</w:t>
      </w:r>
    </w:p>
    <w:p>
      <w:pPr>
        <w:keepNext/>
        <w:spacing w:after="80"/>
      </w:pPr>
      <w:r>
        <w:rPr>
          <w:b/>
          <w:sz w:val="19"/>
        </w:rPr>
        <w:t xml:space="preserve">Passages </w:t>
      </w:r>
      <w:r>
        <w:rPr>
          <w:sz w:val="19"/>
        </w:rPr>
        <w:t>211c; 212e–213a</w:t>
      </w:r>
    </w:p>
    <w:p>
      <w:pPr>
        <w:spacing w:after="220"/>
      </w:pPr>
      <w:r>
        <w:rPr>
          <w:b/>
          <w:sz w:val="19"/>
        </w:rPr>
        <w:t xml:space="preserve">See also </w:t>
      </w:r>
      <w:hyperlink w:anchor="entry-elencho" w:history="1">
        <w:r>
          <w:rPr>
            <w:color w:val="000000"/>
            <w:sz w:val="19"/>
          </w:rPr>
          <w:t xml:space="preserve">ἐλέγχω</w:t>
        </w:r>
      </w:hyperlink>
      <w:r>
        <w:rPr>
          <w:sz w:val="19"/>
        </w:rPr>
        <w:t xml:space="preserve"> (E076)</w:t>
      </w:r>
      <w:r>
        <w:rPr>
          <w:sz w:val="19"/>
        </w:rPr>
        <w:t xml:space="preserve">; </w:t>
      </w:r>
      <w:hyperlink w:anchor="entry-eristikos" w:history="1">
        <w:r>
          <w:rPr>
            <w:color w:val="000000"/>
            <w:sz w:val="19"/>
          </w:rPr>
          <w:t xml:space="preserve">ἐριστικός</w:t>
        </w:r>
      </w:hyperlink>
      <w:r>
        <w:rPr>
          <w:sz w:val="19"/>
        </w:rPr>
        <w:t xml:space="preserve"> (E097)</w:t>
      </w:r>
      <w:r>
        <w:rPr>
          <w:sz w:val="19"/>
        </w:rPr>
        <w:t xml:space="preserve">; </w:t>
      </w:r>
      <w:hyperlink w:anchor="entry-tapeinoo" w:history="1">
        <w:r>
          <w:rPr>
            <w:color w:val="000000"/>
            <w:sz w:val="19"/>
          </w:rPr>
          <w:t xml:space="preserve">ταπεινόω</w:t>
        </w:r>
      </w:hyperlink>
      <w:r>
        <w:rPr>
          <w:sz w:val="19"/>
        </w:rPr>
        <w:t xml:space="preserve"> (E226)</w:t>
      </w:r>
      <w:r>
        <w:rPr>
          <w:sz w:val="19"/>
        </w:rPr>
        <w:t xml:space="preserve">; </w:t>
      </w:r>
      <w:hyperlink w:anchor="entry-phileo" w:history="1">
        <w:r>
          <w:rPr>
            <w:color w:val="000000"/>
            <w:sz w:val="19"/>
          </w:rPr>
          <w:t xml:space="preserve">φιλέω</w:t>
        </w:r>
      </w:hyperlink>
      <w:r>
        <w:rPr>
          <w:sz w:val="19"/>
        </w:rPr>
        <w:t xml:space="preserve"> (E242)</w:t>
      </w:r>
      <w:r>
        <w:rPr>
          <w:sz w:val="19"/>
        </w:rPr>
        <w:t xml:space="preserve">; </w:t>
      </w:r>
      <w:hyperlink w:anchor="entry-miseo" w:history="1">
        <w:r>
          <w:rPr>
            <w:color w:val="000000"/>
            <w:sz w:val="19"/>
          </w:rPr>
          <w:t xml:space="preserve">μισέω</w:t>
        </w:r>
      </w:hyperlink>
      <w:r>
        <w:rPr>
          <w:sz w:val="19"/>
        </w:rPr>
        <w:t xml:space="preserve"> (E160)</w:t>
      </w:r>
    </w:p>
    <w:p>
      <w:bookmarkStart w:id="154" w:name="entry-kosmos"/>
      <w:pPr>
        <w:pStyle w:val="Heading3"/>
      </w:pPr>
      <w:bookmarkEnd w:id="154"/>
      <w:r>
        <w:rPr/>
        <w:t>κόσμος</w:t>
      </w:r>
    </w:p>
    <w:p>
      <w:pPr>
        <w:keepNext/>
        <w:spacing w:after="100"/>
      </w:pPr>
      <w:r>
        <w:rPr>
          <w:i/>
          <w:sz w:val="19"/>
        </w:rPr>
        <w:t>kosmos · noun, masculine · E137</w:t>
      </w:r>
    </w:p>
    <w:p>
      <w:pPr>
        <w:keepNext/>
      </w:pPr>
      <w:r>
        <w:rPr>
          <w:b/>
        </w:rPr>
        <w:t>Ornament, distinction; something that enhances its possessor.</w:t>
      </w:r>
    </w:p>
    <w:p>
      <w:pPr/>
      <w:r>
        <w:rPr/>
        <w:t>Socrates says that, if Hippothales wins Lysis, what he has said and sung will be κόσμος for him. The meaning is an adornment or credit attached to success, not “world” or “cosmic order.”</w:t>
      </w:r>
    </w:p>
    <w:p>
      <w:pPr/>
      <w:r>
        <w:rPr/>
        <w:t>The surrounding contrast is reputational: an impressive beloved makes the successful lover look impressive, while failure leaves the same praise as evidence of what he lost. The cognate κεκοσμημένους later describes the boys as adorned for the festival, offering a literal counterpart to the figurative ornament of praise.</w:t>
      </w:r>
    </w:p>
    <w:p>
      <w:pPr>
        <w:spacing w:after="80"/>
      </w:pPr>
      <w:r>
        <w:rPr>
          <w:b/>
        </w:rPr>
        <w:t xml:space="preserve">Example </w:t>
      </w:r>
      <w:r>
        <w:rPr/>
        <w:t>κόσμος σοι ἔσται τὰ λεχθέντα</w:t>
      </w:r>
      <w:r>
        <w:rPr/>
        <w:t xml:space="preserve"> (205e). what has been said will be an ornament for you.</w:t>
      </w:r>
    </w:p>
    <w:p>
      <w:pPr>
        <w:keepNext/>
        <w:spacing w:after="80"/>
      </w:pPr>
      <w:r>
        <w:rPr>
          <w:b/>
          <w:sz w:val="19"/>
        </w:rPr>
        <w:t xml:space="preserve">Passages </w:t>
      </w:r>
      <w:r>
        <w:rPr>
          <w:sz w:val="19"/>
        </w:rPr>
        <w:t>205e; 206e</w:t>
      </w:r>
    </w:p>
    <w:p>
      <w:pPr>
        <w:spacing w:after="220"/>
      </w:pPr>
      <w:r>
        <w:rPr>
          <w:b/>
          <w:sz w:val="19"/>
        </w:rPr>
        <w:t xml:space="preserve">See also </w:t>
      </w:r>
      <w:hyperlink w:anchor="entry-enkomion" w:history="1">
        <w:r>
          <w:rPr>
            <w:color w:val="000000"/>
            <w:sz w:val="19"/>
          </w:rPr>
          <w:t xml:space="preserve">ἐγκώμιον</w:t>
        </w:r>
      </w:hyperlink>
      <w:r>
        <w:rPr>
          <w:sz w:val="19"/>
        </w:rPr>
        <w:t xml:space="preserve"> (E073)</w:t>
      </w:r>
      <w:r>
        <w:rPr>
          <w:sz w:val="19"/>
        </w:rPr>
        <w:t xml:space="preserve">; </w:t>
      </w:r>
      <w:hyperlink w:anchor="entry-nike" w:history="1">
        <w:r>
          <w:rPr>
            <w:color w:val="000000"/>
            <w:sz w:val="19"/>
          </w:rPr>
          <w:t xml:space="preserve">νίκη</w:t>
        </w:r>
      </w:hyperlink>
      <w:r>
        <w:rPr>
          <w:sz w:val="19"/>
        </w:rPr>
        <w:t xml:space="preserve"> (E162)</w:t>
      </w:r>
    </w:p>
    <w:p>
      <w:bookmarkStart w:id="155" w:name="entry-kronikos"/>
      <w:pPr>
        <w:pStyle w:val="Heading3"/>
      </w:pPr>
      <w:bookmarkEnd w:id="155"/>
      <w:r>
        <w:rPr/>
        <w:t>κρονικός</w:t>
      </w:r>
    </w:p>
    <w:p>
      <w:pPr>
        <w:keepNext/>
        <w:spacing w:after="100"/>
      </w:pPr>
      <w:r>
        <w:rPr>
          <w:i/>
          <w:sz w:val="19"/>
        </w:rPr>
        <w:t>kronikos · adjective · E138</w:t>
      </w:r>
    </w:p>
    <w:p>
      <w:pPr>
        <w:keepNext/>
      </w:pPr>
      <w:r>
        <w:rPr>
          <w:b/>
        </w:rPr>
        <w:t>Cronian; antiquated, as though from the age of Cronus.</w:t>
      </w:r>
    </w:p>
    <w:p>
      <w:pPr/>
      <w:r>
        <w:rPr/>
        <w:t>Ctesippus calls Hippothales’ ancestral legends κρονικώτερα, “more Cronian still,” than the already familiar family achievements. The comparative is a comic judgment on stale material. It prepares the story about an ancestor born from Zeus who entertained Heracles. The supplied edition explains the allusion to Cronus’ ancient age; the word is not a neutral chronological label and should retain its mocking tone.</w:t>
      </w:r>
    </w:p>
    <w:p>
      <w:pPr>
        <w:spacing w:after="80"/>
      </w:pPr>
      <w:r>
        <w:rPr>
          <w:b/>
        </w:rPr>
        <w:t xml:space="preserve">Example </w:t>
      </w:r>
      <w:r>
        <w:rPr/>
        <w:t>ἔτι τούτων κρονικώτερα</w:t>
      </w:r>
      <w:r>
        <w:rPr/>
        <w:t xml:space="preserve"> (205c). things still more Cronian than these.</w:t>
      </w:r>
    </w:p>
    <w:p>
      <w:pPr>
        <w:keepNext/>
        <w:spacing w:after="80"/>
      </w:pPr>
      <w:r>
        <w:rPr>
          <w:b/>
          <w:sz w:val="19"/>
        </w:rPr>
        <w:t xml:space="preserve">Passages </w:t>
      </w:r>
      <w:r>
        <w:rPr>
          <w:sz w:val="19"/>
        </w:rPr>
        <w:t>205c</w:t>
      </w:r>
    </w:p>
    <w:p>
      <w:pPr>
        <w:spacing w:after="220"/>
      </w:pPr>
      <w:r>
        <w:rPr>
          <w:b/>
          <w:sz w:val="19"/>
        </w:rPr>
        <w:t xml:space="preserve">See also </w:t>
      </w:r>
      <w:hyperlink w:anchor="entry-progonos" w:history="1">
        <w:r>
          <w:rPr>
            <w:color w:val="000000"/>
            <w:sz w:val="19"/>
          </w:rPr>
          <w:t xml:space="preserve">πρόγονος</w:t>
        </w:r>
      </w:hyperlink>
      <w:r>
        <w:rPr>
          <w:sz w:val="19"/>
        </w:rPr>
        <w:t xml:space="preserve"> (E200)</w:t>
      </w:r>
      <w:r>
        <w:rPr>
          <w:sz w:val="19"/>
        </w:rPr>
        <w:t xml:space="preserve">; </w:t>
      </w:r>
      <w:hyperlink w:anchor="entry-xenismos" w:history="1">
        <w:r>
          <w:rPr>
            <w:color w:val="000000"/>
            <w:sz w:val="19"/>
          </w:rPr>
          <w:t xml:space="preserve">ξενισμός</w:t>
        </w:r>
      </w:hyperlink>
      <w:r>
        <w:rPr>
          <w:sz w:val="19"/>
        </w:rPr>
        <w:t xml:space="preserve"> (E166)</w:t>
      </w:r>
      <w:r>
        <w:rPr>
          <w:sz w:val="19"/>
        </w:rPr>
        <w:t xml:space="preserve">; </w:t>
      </w:r>
      <w:hyperlink w:anchor="entry-katagelastos" w:history="1">
        <w:r>
          <w:rPr>
            <w:color w:val="000000"/>
            <w:sz w:val="19"/>
          </w:rPr>
          <w:t xml:space="preserve">καταγέλαστος</w:t>
        </w:r>
      </w:hyperlink>
      <w:r>
        <w:rPr>
          <w:sz w:val="19"/>
        </w:rPr>
        <w:t xml:space="preserve"> (E129)</w:t>
      </w:r>
    </w:p>
    <w:p>
      <w:bookmarkStart w:id="156" w:name="entry-ktaomai"/>
      <w:pPr>
        <w:pStyle w:val="Heading3"/>
      </w:pPr>
      <w:bookmarkEnd w:id="156"/>
      <w:r>
        <w:rPr/>
        <w:t>κτάομαι</w:t>
      </w:r>
    </w:p>
    <w:p>
      <w:pPr>
        <w:keepNext/>
        <w:spacing w:after="100"/>
      </w:pPr>
      <w:r>
        <w:rPr>
          <w:i/>
          <w:sz w:val="19"/>
        </w:rPr>
        <w:t>ktaomai · verb · E139</w:t>
      </w:r>
    </w:p>
    <w:p>
      <w:pPr>
        <w:keepNext/>
      </w:pPr>
      <w:r>
        <w:rPr>
          <w:b/>
        </w:rPr>
        <w:t>Acquire; get something for oneself.</w:t>
      </w:r>
    </w:p>
    <w:p>
      <w:pPr/>
      <w:r>
        <w:rPr/>
        <w:t>Socrates describes friendship through the language of acquisition: some people want horses, dogs, gold, or honours, while he especially wants friends. He credits the boys with having acquired one another quickly and thoroughly, then professes not to know how a friend is acquired.</w:t>
      </w:r>
    </w:p>
    <w:p>
      <w:pPr/>
      <w:r>
        <w:rPr/>
        <w:t>The related nouns κτῆμα, “possession,” and κτῆσις, “acquisition,” belong to this same opening comparison. The language expresses the high value Socrates puts on friendship and establishes the question he will ask; it should not be taken as a settled claim that a friend is property in the same sense as gold.</w:t>
      </w:r>
    </w:p>
    <w:p>
      <w:pPr>
        <w:spacing w:after="80"/>
      </w:pPr>
      <w:r>
        <w:rPr>
          <w:b/>
        </w:rPr>
        <w:t xml:space="preserve">Example </w:t>
      </w:r>
      <w:r>
        <w:rPr/>
        <w:t>τοῦτο τὸ κτῆμα ταχὺ καὶ ῥᾳδίως κτᾶσθαι</w:t>
      </w:r>
      <w:r>
        <w:rPr/>
        <w:t xml:space="preserve"> (212a). to acquire this possession quickly and easily.</w:t>
      </w:r>
    </w:p>
    <w:p>
      <w:pPr>
        <w:keepNext/>
        <w:spacing w:after="80"/>
      </w:pPr>
      <w:r>
        <w:rPr>
          <w:b/>
          <w:sz w:val="19"/>
        </w:rPr>
        <w:t xml:space="preserve">Passages </w:t>
      </w:r>
      <w:r>
        <w:rPr>
          <w:sz w:val="19"/>
        </w:rPr>
        <w:t>211d–212a</w:t>
      </w:r>
    </w:p>
    <w:p>
      <w:pPr>
        <w:spacing w:after="220"/>
      </w:pPr>
      <w:r>
        <w:rPr>
          <w:b/>
          <w:sz w:val="19"/>
        </w:rPr>
        <w:t xml:space="preserve">See also </w:t>
      </w:r>
      <w:hyperlink w:anchor="entry-philetairos" w:history="1">
        <w:r>
          <w:rPr>
            <w:color w:val="000000"/>
            <w:sz w:val="19"/>
          </w:rPr>
          <w:t xml:space="preserve">φιλέταιρος</w:t>
        </w:r>
      </w:hyperlink>
      <w:r>
        <w:rPr>
          <w:sz w:val="19"/>
        </w:rPr>
        <w:t xml:space="preserve"> (E241)</w:t>
      </w:r>
      <w:r>
        <w:rPr>
          <w:sz w:val="19"/>
        </w:rPr>
        <w:t xml:space="preserve">; </w:t>
      </w:r>
      <w:hyperlink w:anchor="entry-philos" w:history="1">
        <w:r>
          <w:rPr>
            <w:color w:val="000000"/>
            <w:sz w:val="19"/>
          </w:rPr>
          <w:t xml:space="preserve">φίλος</w:t>
        </w:r>
      </w:hyperlink>
      <w:r>
        <w:rPr>
          <w:sz w:val="19"/>
        </w:rPr>
        <w:t xml:space="preserve"> (E251)</w:t>
      </w:r>
      <w:r>
        <w:rPr>
          <w:sz w:val="19"/>
        </w:rPr>
        <w:t xml:space="preserve">; </w:t>
      </w:r>
      <w:hyperlink w:anchor="entry-epithymia" w:history="1">
        <w:r>
          <w:rPr>
            <w:color w:val="000000"/>
            <w:sz w:val="19"/>
          </w:rPr>
          <w:t xml:space="preserve">ἐπιθυμία</w:t>
        </w:r>
      </w:hyperlink>
      <w:r>
        <w:rPr>
          <w:sz w:val="19"/>
        </w:rPr>
        <w:t xml:space="preserve"> (E089)</w:t>
      </w:r>
    </w:p>
    <w:p>
      <w:bookmarkStart w:id="157" w:name="entry-ktesippos"/>
      <w:pPr>
        <w:pStyle w:val="Heading3"/>
      </w:pPr>
      <w:bookmarkEnd w:id="157"/>
      <w:r>
        <w:rPr/>
        <w:t>Κτήσιππος</w:t>
      </w:r>
    </w:p>
    <w:p>
      <w:pPr>
        <w:keepNext/>
        <w:spacing w:after="100"/>
      </w:pPr>
      <w:r>
        <w:rPr>
          <w:i/>
          <w:sz w:val="19"/>
        </w:rPr>
        <w:t>Ktēsippos · proper noun, masculine · E140</w:t>
      </w:r>
    </w:p>
    <w:p>
      <w:pPr>
        <w:keepNext/>
      </w:pPr>
      <w:r>
        <w:rPr>
          <w:b/>
        </w:rPr>
        <w:t>Ctesippus; Hippothales’ teasing companion and Menexenus’ cousin.</w:t>
      </w:r>
    </w:p>
    <w:p>
      <w:pPr/>
      <w:r>
        <w:rPr/>
        <w:t>He exposes Hippothales’ repeated praise of Lysis and helps make the meeting possible. Menexenus’ argumentative reputation is linked with being his pupil. His interventions give the opening its mocking tone; they are not neutral statements of the dialogue’s philosophical conclusions.</w:t>
      </w:r>
    </w:p>
    <w:p>
      <w:pPr>
        <w:spacing w:after="80"/>
      </w:pPr>
      <w:r>
        <w:rPr>
          <w:b/>
        </w:rPr>
        <w:t xml:space="preserve">Example </w:t>
      </w:r>
      <w:r>
        <w:rPr/>
        <w:t>ὁ οὖν Κτήσιππος</w:t>
      </w:r>
      <w:r>
        <w:rPr/>
        <w:t xml:space="preserve"> (204c). then Ctesippus.</w:t>
      </w:r>
    </w:p>
    <w:p>
      <w:pPr>
        <w:keepNext/>
        <w:spacing w:after="80"/>
      </w:pPr>
      <w:r>
        <w:rPr>
          <w:b/>
          <w:sz w:val="19"/>
        </w:rPr>
        <w:t xml:space="preserve">Passages </w:t>
      </w:r>
      <w:r>
        <w:rPr>
          <w:sz w:val="19"/>
        </w:rPr>
        <w:t>203a; 204c–205d; 206d–e; 211b–c</w:t>
      </w:r>
    </w:p>
    <w:p>
      <w:pPr>
        <w:spacing w:after="220"/>
      </w:pPr>
      <w:r>
        <w:rPr>
          <w:b/>
          <w:sz w:val="19"/>
        </w:rPr>
        <w:t xml:space="preserve">See also </w:t>
      </w:r>
      <w:hyperlink w:anchor="entry-eristikos" w:history="1">
        <w:r>
          <w:rPr>
            <w:color w:val="000000"/>
            <w:sz w:val="19"/>
          </w:rPr>
          <w:t xml:space="preserve">ἐριστικός</w:t>
        </w:r>
      </w:hyperlink>
      <w:r>
        <w:rPr>
          <w:sz w:val="19"/>
        </w:rPr>
        <w:t xml:space="preserve"> (E097)</w:t>
      </w:r>
      <w:r>
        <w:rPr>
          <w:sz w:val="19"/>
        </w:rPr>
        <w:t xml:space="preserve">; </w:t>
      </w:r>
      <w:hyperlink w:anchor="entry-mathetes" w:history="1">
        <w:r>
          <w:rPr>
            <w:color w:val="000000"/>
            <w:sz w:val="19"/>
          </w:rPr>
          <w:t xml:space="preserve">μαθητής</w:t>
        </w:r>
      </w:hyperlink>
      <w:r>
        <w:rPr>
          <w:sz w:val="19"/>
        </w:rPr>
        <w:t xml:space="preserve"> (E149)</w:t>
      </w:r>
      <w:r>
        <w:rPr>
          <w:sz w:val="19"/>
        </w:rPr>
        <w:t xml:space="preserve">; </w:t>
      </w:r>
      <w:hyperlink w:anchor="entry-katagelastos" w:history="1">
        <w:r>
          <w:rPr>
            <w:color w:val="000000"/>
            <w:sz w:val="19"/>
          </w:rPr>
          <w:t xml:space="preserve">καταγέλαστος</w:t>
        </w:r>
      </w:hyperlink>
      <w:r>
        <w:rPr>
          <w:sz w:val="19"/>
        </w:rPr>
        <w:t xml:space="preserve"> (E129)</w:t>
      </w:r>
    </w:p>
    <w:p>
      <w:bookmarkStart w:id="158" w:name="entry-koneion"/>
      <w:pPr>
        <w:pStyle w:val="Heading3"/>
      </w:pPr>
      <w:bookmarkEnd w:id="158"/>
      <w:r>
        <w:rPr/>
        <w:t>κώνειον</w:t>
      </w:r>
    </w:p>
    <w:p>
      <w:pPr>
        <w:keepNext/>
        <w:spacing w:after="100"/>
      </w:pPr>
      <w:r>
        <w:rPr>
          <w:i/>
          <w:sz w:val="19"/>
        </w:rPr>
        <w:t>kōneion · neuter noun · E141</w:t>
      </w:r>
    </w:p>
    <w:p>
      <w:pPr>
        <w:keepNext/>
      </w:pPr>
      <w:r>
        <w:rPr>
          <w:b/>
        </w:rPr>
        <w:t>Hemlock.</w:t>
      </w:r>
    </w:p>
    <w:p>
      <w:pPr/>
      <w:r>
        <w:rPr/>
        <w:t>The son’s hypothetical drinking of hemlock creates the emergency that explains the father’s concern for wine and its vessel. The participle πεπωκότα marks that the drinking has already occurred within the imagined case.</w:t>
      </w:r>
    </w:p>
    <w:p>
      <w:pPr/>
      <w:r>
        <w:rPr/>
        <w:t>The noun is a concrete element of an example about what is finally valued. The edition does not require an autobiographical allusion or provide evidence that wine is an effective antidote. The explanatory point lies in the father’s belief and purpose.</w:t>
      </w:r>
    </w:p>
    <w:p>
      <w:pPr>
        <w:spacing w:after="80"/>
      </w:pPr>
      <w:r>
        <w:rPr>
          <w:b/>
        </w:rPr>
        <w:t xml:space="preserve">Example </w:t>
      </w:r>
      <w:r>
        <w:rPr/>
        <w:t>αὐτὸν κώνειον πεπωκότα</w:t>
      </w:r>
      <w:r>
        <w:rPr/>
        <w:t xml:space="preserve"> (219e). That he had drunk hemlock.</w:t>
      </w:r>
    </w:p>
    <w:p>
      <w:pPr>
        <w:keepNext/>
        <w:spacing w:after="80"/>
      </w:pPr>
      <w:r>
        <w:rPr>
          <w:b/>
          <w:sz w:val="19"/>
        </w:rPr>
        <w:t xml:space="preserve">Passages </w:t>
      </w:r>
      <w:r>
        <w:rPr>
          <w:sz w:val="19"/>
        </w:rPr>
        <w:t>219e</w:t>
      </w:r>
    </w:p>
    <w:p>
      <w:pPr>
        <w:spacing w:after="220"/>
      </w:pPr>
      <w:r>
        <w:rPr>
          <w:b/>
          <w:sz w:val="19"/>
        </w:rPr>
        <w:t xml:space="preserve">See also </w:t>
      </w:r>
      <w:hyperlink w:anchor="entry-oinos" w:history="1">
        <w:r>
          <w:rPr>
            <w:color w:val="000000"/>
            <w:sz w:val="19"/>
          </w:rPr>
          <w:t xml:space="preserve">οἶνος</w:t>
        </w:r>
      </w:hyperlink>
      <w:r>
        <w:rPr>
          <w:sz w:val="19"/>
        </w:rPr>
        <w:t xml:space="preserve"> (E170)</w:t>
      </w:r>
      <w:r>
        <w:rPr>
          <w:sz w:val="19"/>
        </w:rPr>
        <w:t xml:space="preserve">; </w:t>
      </w:r>
      <w:hyperlink w:anchor="entry-protimao" w:history="1">
        <w:r>
          <w:rPr>
            <w:color w:val="000000"/>
            <w:sz w:val="19"/>
          </w:rPr>
          <w:t xml:space="preserve">προτιμάω</w:t>
        </w:r>
      </w:hyperlink>
      <w:r>
        <w:rPr>
          <w:sz w:val="19"/>
        </w:rPr>
        <w:t xml:space="preserve"> (E203)</w:t>
      </w:r>
      <w:r>
        <w:rPr>
          <w:sz w:val="19"/>
        </w:rPr>
        <w:t xml:space="preserve">; </w:t>
      </w:r>
      <w:hyperlink w:anchor="entry-heneka" w:history="1">
        <w:r>
          <w:rPr>
            <w:color w:val="000000"/>
            <w:sz w:val="19"/>
          </w:rPr>
          <w:t xml:space="preserve">ἕνεκα</w:t>
        </w:r>
      </w:hyperlink>
      <w:r>
        <w:rPr>
          <w:sz w:val="19"/>
        </w:rPr>
        <w:t xml:space="preserve"> (E081)</w:t>
      </w:r>
    </w:p>
    <w:p>
      <w:bookmarkStart w:id="159" w:name="letter-923"/>
      <w:pPr>
        <w:pStyle w:val="Heading2"/>
      </w:pPr>
      <w:bookmarkEnd w:id="159"/>
      <w:r>
        <w:rPr/>
        <w:t>Λ</w:t>
      </w:r>
    </w:p>
    <w:p>
      <w:bookmarkStart w:id="160" w:name="entry-lanthano"/>
      <w:pPr>
        <w:pStyle w:val="Heading3"/>
      </w:pPr>
      <w:bookmarkEnd w:id="160"/>
      <w:r>
        <w:rPr/>
        <w:t>λανθάνω</w:t>
      </w:r>
    </w:p>
    <w:p>
      <w:pPr>
        <w:keepNext/>
        <w:spacing w:after="100"/>
      </w:pPr>
      <w:r>
        <w:rPr>
          <w:i/>
          <w:sz w:val="19"/>
        </w:rPr>
        <w:t>lanthanō · verb · E142</w:t>
      </w:r>
    </w:p>
    <w:p>
      <w:pPr>
        <w:keepNext/>
      </w:pPr>
      <w:r>
        <w:rPr>
          <w:b/>
        </w:rPr>
        <w:t>Escape notice; remain unnoticed by someone.</w:t>
      </w:r>
    </w:p>
    <w:p>
      <w:pPr/>
      <w:r>
        <w:rPr/>
        <w:t>At 210e Hippothales wants to remain unnoticed by Lysis; Socrates suppresses a remark that would expose him. This concrete social use precedes the friend’s figurative elusiveness in the argument.</w:t>
      </w:r>
    </w:p>
    <w:p>
      <w:pPr/>
      <w:r>
        <w:rPr/>
        <w:t>At 216c Socrates asks whether the friend is escaping their notice by being none of the things they have so far proposed. The construction takes the people who fail to notice as its object: ἡμᾶς means “us.”</w:t>
      </w:r>
    </w:p>
    <w:p>
      <w:pPr/>
      <w:r>
        <w:rPr/>
        <w:t>The word depicts failure of attention or recognition, rather than proving that the object cannot be known. It leads directly to a new possibility, the neither-good-nor-bad as friend of the good. The elusive-object imagery soon becomes physical in the description of something smooth that slips past them.</w:t>
      </w:r>
    </w:p>
    <w:p>
      <w:pPr>
        <w:spacing w:after="80"/>
      </w:pPr>
      <w:r>
        <w:rPr>
          <w:b/>
        </w:rPr>
        <w:t xml:space="preserve">Example </w:t>
      </w:r>
      <w:r>
        <w:rPr/>
        <w:t>μὴ ἔτι μᾶλλον ἡμᾶς λανθάνει τὸ φίλον</w:t>
      </w:r>
      <w:r>
        <w:rPr/>
        <w:t xml:space="preserve"> (216c). Whether the friend is escaping our notice still more.</w:t>
      </w:r>
    </w:p>
    <w:p>
      <w:pPr>
        <w:keepNext/>
        <w:spacing w:after="80"/>
      </w:pPr>
      <w:r>
        <w:rPr>
          <w:b/>
          <w:sz w:val="19"/>
        </w:rPr>
        <w:t xml:space="preserve">Passages </w:t>
      </w:r>
      <w:r>
        <w:rPr>
          <w:sz w:val="19"/>
        </w:rPr>
        <w:t>216c; 210e</w:t>
      </w:r>
    </w:p>
    <w:p>
      <w:pPr>
        <w:spacing w:after="220"/>
      </w:pPr>
      <w:r>
        <w:rPr>
          <w:b/>
          <w:sz w:val="19"/>
        </w:rPr>
        <w:t xml:space="preserve">See also </w:t>
      </w:r>
      <w:hyperlink w:anchor="entry-skeptomai" w:history="1">
        <w:r>
          <w:rPr>
            <w:color w:val="000000"/>
            <w:sz w:val="19"/>
          </w:rPr>
          <w:t xml:space="preserve">σκέπτομαι</w:t>
        </w:r>
      </w:hyperlink>
      <w:r>
        <w:rPr>
          <w:sz w:val="19"/>
        </w:rPr>
        <w:t xml:space="preserve"> (E207)</w:t>
      </w:r>
      <w:r>
        <w:rPr>
          <w:sz w:val="19"/>
        </w:rPr>
        <w:t xml:space="preserve">; </w:t>
      </w:r>
      <w:hyperlink w:anchor="entry-exeurisko" w:history="1">
        <w:r>
          <w:rPr>
            <w:color w:val="000000"/>
            <w:sz w:val="19"/>
          </w:rPr>
          <w:t xml:space="preserve">ἐξευρίσκω</w:t>
        </w:r>
      </w:hyperlink>
      <w:r>
        <w:rPr>
          <w:sz w:val="19"/>
        </w:rPr>
        <w:t xml:space="preserve"> (E085)</w:t>
      </w:r>
      <w:r>
        <w:rPr>
          <w:sz w:val="19"/>
        </w:rPr>
        <w:t xml:space="preserve">; </w:t>
      </w:r>
      <w:hyperlink w:anchor="entry-phainomai" w:history="1">
        <w:r>
          <w:rPr>
            <w:color w:val="000000"/>
            <w:sz w:val="19"/>
          </w:rPr>
          <w:t xml:space="preserve">φαίνομαι</w:t>
        </w:r>
      </w:hyperlink>
      <w:r>
        <w:rPr>
          <w:sz w:val="19"/>
        </w:rPr>
        <w:t xml:space="preserve"> (E237)</w:t>
      </w:r>
    </w:p>
    <w:p>
      <w:bookmarkStart w:id="161" w:name="entry-leukos"/>
      <w:pPr>
        <w:pStyle w:val="Heading3"/>
      </w:pPr>
      <w:bookmarkEnd w:id="161"/>
      <w:r>
        <w:rPr/>
        <w:t>λευκός</w:t>
      </w:r>
    </w:p>
    <w:p>
      <w:pPr>
        <w:keepNext/>
        <w:spacing w:after="100"/>
      </w:pPr>
      <w:r>
        <w:rPr>
          <w:i/>
          <w:sz w:val="19"/>
        </w:rPr>
        <w:t>leukos · adjective · E143</w:t>
      </w:r>
    </w:p>
    <w:p>
      <w:pPr>
        <w:keepNext/>
      </w:pPr>
      <w:r>
        <w:rPr>
          <w:b/>
        </w:rPr>
        <w:t>White.</w:t>
      </w:r>
    </w:p>
    <w:p>
      <w:pPr/>
      <w:r>
        <w:rPr/>
        <w:t>The feminine plural λευκαί agrees with τρίχες, hairs. Fair hair coated with white lead appears white, while aged hair is said to have become white through the presence of white.</w:t>
      </w:r>
    </w:p>
    <w:p>
      <w:pPr/>
      <w:r>
        <w:rPr/>
        <w:t>The apparently simple colour adjective therefore serves a precise contrast between seeming and being. The example also mentions ξανθός, fair or blond, and μέλας, black. Calling the coated hair neither white nor black does not erase its original fair colour; the point concerns what the coating has and has not made it become.</w:t>
      </w:r>
    </w:p>
    <w:p>
      <w:pPr>
        <w:spacing w:after="80"/>
      </w:pPr>
      <w:r>
        <w:rPr>
          <w:b/>
        </w:rPr>
        <w:t xml:space="preserve">Example </w:t>
      </w:r>
      <w:r>
        <w:rPr/>
        <w:t>οὔτε τι λευκαὶ οὔτε μέλαιναί εἰσιν</w:t>
      </w:r>
      <w:r>
        <w:rPr/>
        <w:t xml:space="preserve"> (217d). They are neither white at all nor black.</w:t>
      </w:r>
    </w:p>
    <w:p>
      <w:pPr>
        <w:keepNext/>
        <w:spacing w:after="80"/>
      </w:pPr>
      <w:r>
        <w:rPr>
          <w:b/>
          <w:sz w:val="19"/>
        </w:rPr>
        <w:t xml:space="preserve">Passages </w:t>
      </w:r>
      <w:r>
        <w:rPr>
          <w:sz w:val="19"/>
        </w:rPr>
        <w:t>217d–e</w:t>
      </w:r>
    </w:p>
    <w:p>
      <w:pPr>
        <w:spacing w:after="220"/>
      </w:pPr>
      <w:r>
        <w:rPr>
          <w:b/>
          <w:sz w:val="19"/>
        </w:rPr>
        <w:t xml:space="preserve">See also </w:t>
      </w:r>
      <w:hyperlink w:anchor="entry-leukotes" w:history="1">
        <w:r>
          <w:rPr>
            <w:color w:val="000000"/>
            <w:sz w:val="19"/>
          </w:rPr>
          <w:t xml:space="preserve">λευκότης</w:t>
        </w:r>
      </w:hyperlink>
      <w:r>
        <w:rPr>
          <w:sz w:val="19"/>
        </w:rPr>
        <w:t xml:space="preserve"> (E144)</w:t>
      </w:r>
      <w:r>
        <w:rPr>
          <w:sz w:val="19"/>
        </w:rPr>
        <w:t xml:space="preserve">; </w:t>
      </w:r>
      <w:hyperlink w:anchor="entry-xanthos" w:history="1">
        <w:r>
          <w:rPr>
            <w:color w:val="000000"/>
            <w:sz w:val="19"/>
          </w:rPr>
          <w:t xml:space="preserve">ξανθός</w:t>
        </w:r>
      </w:hyperlink>
      <w:r>
        <w:rPr>
          <w:sz w:val="19"/>
        </w:rPr>
        <w:t xml:space="preserve"> (E165)</w:t>
      </w:r>
      <w:r>
        <w:rPr>
          <w:sz w:val="19"/>
        </w:rPr>
        <w:t xml:space="preserve">; </w:t>
      </w:r>
      <w:hyperlink w:anchor="entry-psimythion" w:history="1">
        <w:r>
          <w:rPr>
            <w:color w:val="000000"/>
            <w:sz w:val="19"/>
          </w:rPr>
          <w:t xml:space="preserve">ψιμύθιον</w:t>
        </w:r>
      </w:hyperlink>
      <w:r>
        <w:rPr>
          <w:sz w:val="19"/>
        </w:rPr>
        <w:t xml:space="preserve"> (E263)</w:t>
      </w:r>
      <w:r>
        <w:rPr>
          <w:sz w:val="19"/>
        </w:rPr>
        <w:t xml:space="preserve">; </w:t>
      </w:r>
      <w:hyperlink w:anchor="entry-phainomai" w:history="1">
        <w:r>
          <w:rPr>
            <w:color w:val="000000"/>
            <w:sz w:val="19"/>
          </w:rPr>
          <w:t xml:space="preserve">φαίνομαι</w:t>
        </w:r>
      </w:hyperlink>
      <w:r>
        <w:rPr>
          <w:sz w:val="19"/>
        </w:rPr>
        <w:t xml:space="preserve"> (E237)</w:t>
      </w:r>
    </w:p>
    <w:p>
      <w:bookmarkStart w:id="162" w:name="entry-leukotes"/>
      <w:pPr>
        <w:pStyle w:val="Heading3"/>
      </w:pPr>
      <w:bookmarkEnd w:id="162"/>
      <w:r>
        <w:rPr/>
        <w:t>λευκότης</w:t>
      </w:r>
    </w:p>
    <w:p>
      <w:pPr>
        <w:keepNext/>
        <w:spacing w:after="100"/>
      </w:pPr>
      <w:r>
        <w:rPr>
          <w:i/>
          <w:sz w:val="19"/>
        </w:rPr>
        <w:t>leukotēs · feminine noun · E144</w:t>
      </w:r>
    </w:p>
    <w:p>
      <w:pPr>
        <w:keepNext/>
      </w:pPr>
      <w:r>
        <w:rPr>
          <w:b/>
        </w:rPr>
        <w:t>Whiteness.</w:t>
      </w:r>
    </w:p>
    <w:p>
      <w:pPr/>
      <w:r>
        <w:rPr/>
        <w:t>Socrates says whiteness would be present to hair smeared with white lead, yet the hair would not thereby itself be white. The noun is used explicitly; it need not be supplied by an interpreter.</w:t>
      </w:r>
    </w:p>
    <w:p>
      <w:pPr/>
      <w:r>
        <w:rPr/>
        <w:t>The example separates the presence of a quality from a particular manner of possessing it. Old age subsequently produces white hair in another way. The passage does not identify λευκότης as a separately existing Form or explain a full theory of predication: it gives an analogy for two effects of the presence of badness.</w:t>
      </w:r>
    </w:p>
    <w:p>
      <w:pPr>
        <w:spacing w:after="80"/>
      </w:pPr>
      <w:r>
        <w:rPr>
          <w:b/>
        </w:rPr>
        <w:t xml:space="preserve">Example </w:t>
      </w:r>
      <w:r>
        <w:rPr/>
        <w:t>παρείη γ’ ἂν αὐταῖς λευκότης</w:t>
      </w:r>
      <w:r>
        <w:rPr/>
        <w:t xml:space="preserve"> (217d). Whiteness would be present to them.</w:t>
      </w:r>
    </w:p>
    <w:p>
      <w:pPr>
        <w:keepNext/>
        <w:spacing w:after="80"/>
      </w:pPr>
      <w:r>
        <w:rPr>
          <w:b/>
          <w:sz w:val="19"/>
        </w:rPr>
        <w:t xml:space="preserve">Passages </w:t>
      </w:r>
      <w:r>
        <w:rPr>
          <w:sz w:val="19"/>
        </w:rPr>
        <w:t>217d</w:t>
      </w:r>
    </w:p>
    <w:p>
      <w:pPr>
        <w:spacing w:after="220"/>
      </w:pPr>
      <w:r>
        <w:rPr>
          <w:b/>
          <w:sz w:val="19"/>
        </w:rPr>
        <w:t xml:space="preserve">See also </w:t>
      </w:r>
      <w:hyperlink w:anchor="entry-leukos" w:history="1">
        <w:r>
          <w:rPr>
            <w:color w:val="000000"/>
            <w:sz w:val="19"/>
          </w:rPr>
          <w:t xml:space="preserve">λευκός</w:t>
        </w:r>
      </w:hyperlink>
      <w:r>
        <w:rPr>
          <w:sz w:val="19"/>
        </w:rPr>
        <w:t xml:space="preserve"> (E143)</w:t>
      </w:r>
      <w:r>
        <w:rPr>
          <w:sz w:val="19"/>
        </w:rPr>
        <w:t xml:space="preserve">; </w:t>
      </w:r>
      <w:hyperlink w:anchor="entry-parousia" w:history="1">
        <w:r>
          <w:rPr>
            <w:color w:val="000000"/>
            <w:sz w:val="19"/>
          </w:rPr>
          <w:t xml:space="preserve">παρουσία</w:t>
        </w:r>
      </w:hyperlink>
      <w:r>
        <w:rPr>
          <w:sz w:val="19"/>
        </w:rPr>
        <w:t xml:space="preserve"> (E188)</w:t>
      </w:r>
      <w:r>
        <w:rPr>
          <w:sz w:val="19"/>
        </w:rPr>
        <w:t xml:space="preserve">; </w:t>
      </w:r>
      <w:hyperlink w:anchor="entry-chroma" w:history="1">
        <w:r>
          <w:rPr>
            <w:color w:val="000000"/>
            <w:sz w:val="19"/>
          </w:rPr>
          <w:t xml:space="preserve">χρῶμα</w:t>
        </w:r>
      </w:hyperlink>
      <w:r>
        <w:rPr>
          <w:sz w:val="19"/>
        </w:rPr>
        <w:t xml:space="preserve"> (E262)</w:t>
      </w:r>
      <w:r>
        <w:rPr>
          <w:sz w:val="19"/>
        </w:rPr>
        <w:t xml:space="preserve">; </w:t>
      </w:r>
      <w:hyperlink w:anchor="entry-phainomai" w:history="1">
        <w:r>
          <w:rPr>
            <w:color w:val="000000"/>
            <w:sz w:val="19"/>
          </w:rPr>
          <w:t xml:space="preserve">φαίνομαι</w:t>
        </w:r>
      </w:hyperlink>
      <w:r>
        <w:rPr>
          <w:sz w:val="19"/>
        </w:rPr>
        <w:t xml:space="preserve"> (E237)</w:t>
      </w:r>
    </w:p>
    <w:p>
      <w:bookmarkStart w:id="163" w:name="entry-logos"/>
      <w:pPr>
        <w:pStyle w:val="Heading3"/>
      </w:pPr>
      <w:bookmarkEnd w:id="163"/>
      <w:r>
        <w:rPr/>
        <w:t>λόγος</w:t>
      </w:r>
    </w:p>
    <w:p>
      <w:pPr>
        <w:keepNext/>
        <w:spacing w:after="100"/>
      </w:pPr>
      <w:r>
        <w:rPr>
          <w:i/>
          <w:sz w:val="19"/>
        </w:rPr>
        <w:t>logos · masculine noun · E145</w:t>
      </w:r>
    </w:p>
    <w:p>
      <w:pPr>
        <w:keepNext/>
      </w:pPr>
      <w:r>
        <w:rPr>
          <w:b/>
        </w:rPr>
        <w:t>Speech; talk; account; argument.</w:t>
      </w:r>
    </w:p>
    <w:p>
      <w:pPr/>
      <w:r>
        <w:rPr/>
        <w:t>The setting is a place where time is spent largely in talk (204a). Hippothales’ speeches and songs are judged by what they do to the beloved (205a–206c); Socrates’ questioning offers another kind of speech. The noun therefore has a dramatic and pedagogical life before it names the arguments defining friendship.</w:t>
      </w:r>
    </w:p>
    <w:p>
      <w:pPr/>
      <w:r>
        <w:rPr/>
        <w:t>In the inquiry, a λόγος can support a proposal, forbid a combination, or be reconsidered. At 218c–d apparently successful arguments become suspect, like boastful people; at 222c the speakers are “drunk” with the argument in Burnet’s adopted reading. At 222d–e earlier arguments return and are counted over.</w:t>
      </w:r>
    </w:p>
    <w:p>
      <w:pPr/>
      <w:r>
        <w:rPr/>
        <w:t>Translate according to function. “Reason” as a faculty is not automatically intended whenever λόγος appears, and “doctrine” would make these provisional accounts sound more settled than they are.</w:t>
      </w:r>
    </w:p>
    <w:p>
      <w:pPr>
        <w:spacing w:after="80"/>
      </w:pPr>
      <w:r>
        <w:rPr>
          <w:b/>
        </w:rPr>
        <w:t xml:space="preserve">Example </w:t>
      </w:r>
      <w:r>
        <w:rPr/>
        <w:t>ὑπὸ τοῦ λόγου</w:t>
      </w:r>
      <w:r>
        <w:rPr/>
        <w:t xml:space="preserve"> (222c). under the influence of the argument.</w:t>
      </w:r>
    </w:p>
    <w:p>
      <w:pPr>
        <w:keepNext/>
        <w:spacing w:after="80"/>
      </w:pPr>
      <w:r>
        <w:rPr>
          <w:b/>
          <w:sz w:val="19"/>
        </w:rPr>
        <w:t xml:space="preserve">Passages </w:t>
      </w:r>
      <w:r>
        <w:rPr>
          <w:sz w:val="19"/>
        </w:rPr>
        <w:t>204a; 205a–206c; 216c; 218c–d; 222b–e</w:t>
      </w:r>
    </w:p>
    <w:p>
      <w:pPr>
        <w:spacing w:after="220"/>
      </w:pPr>
      <w:r>
        <w:rPr>
          <w:b/>
          <w:sz w:val="19"/>
        </w:rPr>
        <w:t xml:space="preserve">See also </w:t>
      </w:r>
      <w:hyperlink w:anchor="entry-aporia" w:history="1">
        <w:r>
          <w:rPr>
            <w:color w:val="000000"/>
            <w:sz w:val="19"/>
          </w:rPr>
          <w:t xml:space="preserve">ἀπορία</w:t>
        </w:r>
      </w:hyperlink>
      <w:r>
        <w:rPr>
          <w:sz w:val="19"/>
        </w:rPr>
        <w:t xml:space="preserve"> (E038)</w:t>
      </w:r>
      <w:r>
        <w:rPr>
          <w:sz w:val="19"/>
        </w:rPr>
        <w:t xml:space="preserve">; </w:t>
      </w:r>
      <w:hyperlink w:anchor="entry-skeptomai" w:history="1">
        <w:r>
          <w:rPr>
            <w:color w:val="000000"/>
            <w:sz w:val="19"/>
          </w:rPr>
          <w:t xml:space="preserve">σκέπτομαι</w:t>
        </w:r>
      </w:hyperlink>
      <w:r>
        <w:rPr>
          <w:sz w:val="19"/>
        </w:rPr>
        <w:t xml:space="preserve"> (E207)</w:t>
      </w:r>
      <w:r>
        <w:rPr>
          <w:sz w:val="19"/>
        </w:rPr>
        <w:t xml:space="preserve">; </w:t>
      </w:r>
      <w:hyperlink w:anchor="entry-homologeo" w:history="1">
        <w:r>
          <w:rPr>
            <w:color w:val="000000"/>
            <w:sz w:val="19"/>
          </w:rPr>
          <w:t xml:space="preserve">ὁμολογέω</w:t>
        </w:r>
      </w:hyperlink>
      <w:r>
        <w:rPr>
          <w:sz w:val="19"/>
        </w:rPr>
        <w:t xml:space="preserve"> (E173)</w:t>
      </w:r>
    </w:p>
    <w:p>
      <w:bookmarkStart w:id="164" w:name="entry-lykeion"/>
      <w:pPr>
        <w:pStyle w:val="Heading3"/>
      </w:pPr>
      <w:bookmarkEnd w:id="164"/>
      <w:r>
        <w:rPr/>
        <w:t>Λύκειον</w:t>
      </w:r>
    </w:p>
    <w:p>
      <w:pPr>
        <w:keepNext/>
        <w:spacing w:after="100"/>
      </w:pPr>
      <w:r>
        <w:rPr>
          <w:i/>
          <w:sz w:val="19"/>
        </w:rPr>
        <w:t>Lykeion · proper noun, neuter · E146</w:t>
      </w:r>
    </w:p>
    <w:p>
      <w:pPr>
        <w:keepNext/>
      </w:pPr>
      <w:r>
        <w:rPr>
          <w:b/>
        </w:rPr>
        <w:t>Lyceum; Socrates’ intended destination.</w:t>
      </w:r>
    </w:p>
    <w:p>
      <w:pPr/>
      <w:r>
        <w:rPr/>
        <w:t>Λυκείου is genitive after εὐθύ, “straight toward.” Socrates is walking from the Academy outside the city wall when Hippothales diverts him into the newly built wrestling-school. The named destination supplies a route and a setting for the chance encounter. It should not here be read as the title of Aristotle’s later philosophical school.</w:t>
      </w:r>
    </w:p>
    <w:p>
      <w:pPr>
        <w:spacing w:after="80"/>
      </w:pPr>
      <w:r>
        <w:rPr>
          <w:b/>
        </w:rPr>
        <w:t xml:space="preserve">Example </w:t>
      </w:r>
      <w:r>
        <w:rPr/>
        <w:t>ἐξ Ἀκαδημείας εὐθὺ Λυκείου</w:t>
      </w:r>
      <w:r>
        <w:rPr/>
        <w:t xml:space="preserve"> (203a). from the Academy straight toward the Lyceum.</w:t>
      </w:r>
    </w:p>
    <w:p>
      <w:pPr>
        <w:keepNext/>
        <w:spacing w:after="80"/>
      </w:pPr>
      <w:r>
        <w:rPr>
          <w:b/>
          <w:sz w:val="19"/>
        </w:rPr>
        <w:t xml:space="preserve">Passages </w:t>
      </w:r>
      <w:r>
        <w:rPr>
          <w:sz w:val="19"/>
        </w:rPr>
        <w:t>203a; 203b</w:t>
      </w:r>
    </w:p>
    <w:p>
      <w:pPr>
        <w:spacing w:after="220"/>
      </w:pPr>
      <w:r>
        <w:rPr>
          <w:b/>
          <w:sz w:val="19"/>
        </w:rPr>
        <w:t xml:space="preserve">See also </w:t>
      </w:r>
      <w:hyperlink w:anchor="entry-akademeia" w:history="1">
        <w:r>
          <w:rPr>
            <w:color w:val="000000"/>
            <w:sz w:val="19"/>
          </w:rPr>
          <w:t xml:space="preserve">Ἀκαδήμεια</w:t>
        </w:r>
      </w:hyperlink>
      <w:r>
        <w:rPr>
          <w:sz w:val="19"/>
        </w:rPr>
        <w:t xml:space="preserve"> (E014)</w:t>
      </w:r>
      <w:r>
        <w:rPr>
          <w:sz w:val="19"/>
        </w:rPr>
        <w:t xml:space="preserve">; </w:t>
      </w:r>
      <w:hyperlink w:anchor="entry-palaistra" w:history="1">
        <w:r>
          <w:rPr>
            <w:color w:val="000000"/>
            <w:sz w:val="19"/>
          </w:rPr>
          <w:t xml:space="preserve">παλαίστρα</w:t>
        </w:r>
      </w:hyperlink>
      <w:r>
        <w:rPr>
          <w:sz w:val="19"/>
        </w:rPr>
        <w:t xml:space="preserve"> (E184)</w:t>
      </w:r>
    </w:p>
    <w:p>
      <w:bookmarkStart w:id="165" w:name="entry-lyra"/>
      <w:pPr>
        <w:pStyle w:val="Heading3"/>
      </w:pPr>
      <w:bookmarkEnd w:id="165"/>
      <w:r>
        <w:rPr/>
        <w:t>λύρα</w:t>
      </w:r>
    </w:p>
    <w:p>
      <w:pPr>
        <w:keepNext/>
        <w:spacing w:after="100"/>
      </w:pPr>
      <w:r>
        <w:rPr>
          <w:i/>
          <w:sz w:val="19"/>
        </w:rPr>
        <w:t>lyra · noun, feminine · E147</w:t>
      </w:r>
    </w:p>
    <w:p>
      <w:pPr>
        <w:keepNext/>
      </w:pPr>
      <w:r>
        <w:rPr>
          <w:b/>
        </w:rPr>
        <w:t>Lyre; the musical instrument Lysis is permitted to handle.</w:t>
      </w:r>
    </w:p>
    <w:p>
      <w:pPr/>
      <w:r>
        <w:rPr/>
        <w:t>The accusative λύραν names the instrument Lysis takes up in Socrates’ second counterexample to the explanation by age. His parents allow him to tighten and loosen strings, pluck them, and strike them with the plectrum.</w:t>
      </w:r>
    </w:p>
    <w:p>
      <w:pPr/>
      <w:r>
        <w:rPr/>
        <w:t>This is music as learned practical competence, contrasted with Hippothales’ ineffective singing. The instrument is not merely a cultural ornament: the freedom to operate it depends on knowing what one is doing. No claim is made that Lysis’ musical knowledge extends to every other household or political responsibility.</w:t>
      </w:r>
    </w:p>
    <w:p>
      <w:pPr>
        <w:spacing w:after="80"/>
      </w:pPr>
      <w:r>
        <w:rPr>
          <w:b/>
        </w:rPr>
        <w:t xml:space="preserve">Example </w:t>
      </w:r>
      <w:r>
        <w:rPr/>
        <w:t>τὴν λύραν λάβῃς</w:t>
      </w:r>
      <w:r>
        <w:rPr/>
        <w:t xml:space="preserve"> (209b). when you take up the lyre.</w:t>
      </w:r>
    </w:p>
    <w:p>
      <w:pPr>
        <w:keepNext/>
        <w:spacing w:after="80"/>
      </w:pPr>
      <w:r>
        <w:rPr>
          <w:b/>
          <w:sz w:val="19"/>
        </w:rPr>
        <w:t xml:space="preserve">Passages </w:t>
      </w:r>
      <w:r>
        <w:rPr>
          <w:sz w:val="19"/>
        </w:rPr>
        <w:t>209b</w:t>
      </w:r>
    </w:p>
    <w:p>
      <w:pPr>
        <w:spacing w:after="220"/>
      </w:pPr>
      <w:r>
        <w:rPr>
          <w:b/>
          <w:sz w:val="19"/>
        </w:rPr>
        <w:t xml:space="preserve">See also </w:t>
      </w:r>
      <w:hyperlink w:anchor="entry-chorde" w:history="1">
        <w:r>
          <w:rPr>
            <w:color w:val="000000"/>
            <w:sz w:val="19"/>
          </w:rPr>
          <w:t xml:space="preserve">χορδή</w:t>
        </w:r>
      </w:hyperlink>
      <w:r>
        <w:rPr>
          <w:sz w:val="19"/>
        </w:rPr>
        <w:t xml:space="preserve"> (E258)</w:t>
      </w:r>
      <w:r>
        <w:rPr>
          <w:sz w:val="19"/>
        </w:rPr>
        <w:t xml:space="preserve">; </w:t>
      </w:r>
      <w:hyperlink w:anchor="entry-plektron" w:history="1">
        <w:r>
          <w:rPr>
            <w:color w:val="000000"/>
            <w:sz w:val="19"/>
          </w:rPr>
          <w:t xml:space="preserve">πλῆκτρον</w:t>
        </w:r>
      </w:hyperlink>
      <w:r>
        <w:rPr>
          <w:sz w:val="19"/>
        </w:rPr>
        <w:t xml:space="preserve"> (E191)</w:t>
      </w:r>
      <w:r>
        <w:rPr>
          <w:sz w:val="19"/>
        </w:rPr>
        <w:t xml:space="preserve">; </w:t>
      </w:r>
      <w:hyperlink w:anchor="entry-amousia" w:history="1">
        <w:r>
          <w:rPr>
            <w:color w:val="000000"/>
            <w:sz w:val="19"/>
          </w:rPr>
          <w:t xml:space="preserve">ἀμουσία</w:t>
        </w:r>
      </w:hyperlink>
      <w:r>
        <w:rPr>
          <w:sz w:val="19"/>
        </w:rPr>
        <w:t xml:space="preserve"> (E021)</w:t>
      </w:r>
    </w:p>
    <w:p>
      <w:bookmarkStart w:id="166" w:name="entry-lysis"/>
      <w:pPr>
        <w:pStyle w:val="Heading3"/>
      </w:pPr>
      <w:bookmarkEnd w:id="166"/>
      <w:r>
        <w:rPr/>
        <w:t>Λύσις</w:t>
      </w:r>
    </w:p>
    <w:p>
      <w:pPr>
        <w:keepNext/>
        <w:spacing w:after="100"/>
      </w:pPr>
      <w:r>
        <w:rPr>
          <w:i/>
          <w:sz w:val="19"/>
        </w:rPr>
        <w:t>Lysis · proper noun, masculine · E148</w:t>
      </w:r>
    </w:p>
    <w:p>
      <w:pPr>
        <w:keepNext/>
      </w:pPr>
      <w:r>
        <w:rPr>
          <w:b/>
        </w:rPr>
        <w:t>Lysis; the boy after whom the dialogue is named.</w:t>
      </w:r>
    </w:p>
    <w:p>
      <w:pPr/>
      <w:r>
        <w:rPr/>
        <w:t>Son of Democrates of Aexone, he is Hippothales’ beloved and Menexenus’ closest companion. He first answers questions about parental love and authority, then actively follows the inquiry into friendship. His blush, eagerness to listen, and later silence are part of the characterization, not evidence for an unspoken final theory.</w:t>
      </w:r>
    </w:p>
    <w:p>
      <w:pPr>
        <w:spacing w:after="80"/>
      </w:pPr>
      <w:r>
        <w:rPr>
          <w:b/>
        </w:rPr>
        <w:t xml:space="preserve">Example </w:t>
      </w:r>
      <w:r>
        <w:rPr/>
        <w:t>ὁ δὲ Λύσις ἐσίγησεν</w:t>
      </w:r>
      <w:r>
        <w:rPr/>
        <w:t xml:space="preserve"> (222a). but Lysis was silent.</w:t>
      </w:r>
    </w:p>
    <w:p>
      <w:pPr>
        <w:keepNext/>
        <w:spacing w:after="80"/>
      </w:pPr>
      <w:r>
        <w:rPr>
          <w:b/>
          <w:sz w:val="19"/>
        </w:rPr>
        <w:t xml:space="preserve">Passages </w:t>
      </w:r>
      <w:r>
        <w:rPr>
          <w:sz w:val="19"/>
        </w:rPr>
        <w:t>204e; 206c–207b; 207d–210e; 213d; 222a–b</w:t>
      </w:r>
    </w:p>
    <w:p>
      <w:pPr>
        <w:spacing w:after="220"/>
      </w:pPr>
      <w:r>
        <w:rPr>
          <w:b/>
          <w:sz w:val="19"/>
        </w:rPr>
        <w:t xml:space="preserve">See also </w:t>
      </w:r>
      <w:hyperlink w:anchor="entry-paidika" w:history="1">
        <w:r>
          <w:rPr>
            <w:color w:val="000000"/>
            <w:sz w:val="19"/>
          </w:rPr>
          <w:t xml:space="preserve">παιδικά</w:t>
        </w:r>
      </w:hyperlink>
      <w:r>
        <w:rPr>
          <w:sz w:val="19"/>
        </w:rPr>
        <w:t xml:space="preserve"> (E181)</w:t>
      </w:r>
      <w:r>
        <w:rPr>
          <w:sz w:val="19"/>
        </w:rPr>
        <w:t xml:space="preserve">; </w:t>
      </w:r>
      <w:hyperlink w:anchor="entry-hetairos" w:history="1">
        <w:r>
          <w:rPr>
            <w:color w:val="000000"/>
            <w:sz w:val="19"/>
          </w:rPr>
          <w:t xml:space="preserve">ἑταῖρος</w:t>
        </w:r>
      </w:hyperlink>
      <w:r>
        <w:rPr>
          <w:sz w:val="19"/>
        </w:rPr>
        <w:t xml:space="preserve"> (E104)</w:t>
      </w:r>
      <w:r>
        <w:rPr>
          <w:sz w:val="19"/>
        </w:rPr>
        <w:t xml:space="preserve">; </w:t>
      </w:r>
      <w:hyperlink w:anchor="entry-philekoos" w:history="1">
        <w:r>
          <w:rPr>
            <w:color w:val="000000"/>
            <w:sz w:val="19"/>
          </w:rPr>
          <w:t xml:space="preserve">φιλήκοος</w:t>
        </w:r>
      </w:hyperlink>
      <w:r>
        <w:rPr>
          <w:sz w:val="19"/>
        </w:rPr>
        <w:t xml:space="preserve"> (E243)</w:t>
      </w:r>
    </w:p>
    <w:p>
      <w:bookmarkStart w:id="167" w:name="letter-924"/>
      <w:pPr>
        <w:pStyle w:val="Heading2"/>
      </w:pPr>
      <w:bookmarkEnd w:id="167"/>
      <w:r>
        <w:rPr/>
        <w:t>Μ</w:t>
      </w:r>
    </w:p>
    <w:p>
      <w:bookmarkStart w:id="168" w:name="entry-mathetes"/>
      <w:pPr>
        <w:pStyle w:val="Heading3"/>
      </w:pPr>
      <w:bookmarkEnd w:id="168"/>
      <w:r>
        <w:rPr/>
        <w:t>μαθητής</w:t>
      </w:r>
    </w:p>
    <w:p>
      <w:pPr>
        <w:keepNext/>
        <w:spacing w:after="100"/>
      </w:pPr>
      <w:r>
        <w:rPr>
          <w:i/>
          <w:sz w:val="19"/>
        </w:rPr>
        <w:t>mathētēs · noun, masculine · E149</w:t>
      </w:r>
    </w:p>
    <w:p>
      <w:pPr>
        <w:keepNext/>
      </w:pPr>
      <w:r>
        <w:rPr>
          <w:b/>
        </w:rPr>
        <w:t>Pupil, learner; one formed by another’s teaching or example.</w:t>
      </w:r>
    </w:p>
    <w:p>
      <w:pPr/>
      <w:r>
        <w:rPr/>
        <w:t>Menexenus is called Κτησίππου μαθητής, “Ctesippus’ pupil,” to explain why he is formidable in argument. The characterization connects his contentious style with an older participant already shown teasing Hippothales.</w:t>
      </w:r>
    </w:p>
    <w:p>
      <w:pPr/>
      <w:r>
        <w:rPr/>
        <w:t>The noun marks an educational relationship, but this short remark does not prove a formal school arrangement, a fee, or a fixed course of study. It is part of Socrates’ mock hesitation before speaking with Menexenus. Distinguish the person learning from μανθάνω, the act of learning or grasping what is said.</w:t>
      </w:r>
    </w:p>
    <w:p>
      <w:pPr>
        <w:spacing w:after="80"/>
      </w:pPr>
      <w:r>
        <w:rPr>
          <w:b/>
        </w:rPr>
        <w:t xml:space="preserve">Example </w:t>
      </w:r>
      <w:r>
        <w:rPr/>
        <w:t>Κτησίππου μαθητής</w:t>
      </w:r>
      <w:r>
        <w:rPr/>
        <w:t xml:space="preserve"> (211c). Ctesippus’ pupil.</w:t>
      </w:r>
    </w:p>
    <w:p>
      <w:pPr>
        <w:keepNext/>
        <w:spacing w:after="80"/>
      </w:pPr>
      <w:r>
        <w:rPr>
          <w:b/>
          <w:sz w:val="19"/>
        </w:rPr>
        <w:t xml:space="preserve">Passages </w:t>
      </w:r>
      <w:r>
        <w:rPr>
          <w:sz w:val="19"/>
        </w:rPr>
        <w:t>211c</w:t>
      </w:r>
    </w:p>
    <w:p>
      <w:pPr>
        <w:spacing w:after="220"/>
      </w:pPr>
      <w:r>
        <w:rPr>
          <w:b/>
          <w:sz w:val="19"/>
        </w:rPr>
        <w:t xml:space="preserve">See also </w:t>
      </w:r>
      <w:hyperlink w:anchor="entry-didaskalos" w:history="1">
        <w:r>
          <w:rPr>
            <w:color w:val="000000"/>
            <w:sz w:val="19"/>
          </w:rPr>
          <w:t xml:space="preserve">διδάσκαλος</w:t>
        </w:r>
      </w:hyperlink>
      <w:r>
        <w:rPr>
          <w:sz w:val="19"/>
        </w:rPr>
        <w:t xml:space="preserve"> (E068)</w:t>
      </w:r>
      <w:r>
        <w:rPr>
          <w:sz w:val="19"/>
        </w:rPr>
        <w:t xml:space="preserve">; </w:t>
      </w:r>
      <w:hyperlink w:anchor="entry-manthano" w:history="1">
        <w:r>
          <w:rPr>
            <w:color w:val="000000"/>
            <w:sz w:val="19"/>
          </w:rPr>
          <w:t xml:space="preserve">μανθάνω</w:t>
        </w:r>
      </w:hyperlink>
      <w:r>
        <w:rPr>
          <w:sz w:val="19"/>
        </w:rPr>
        <w:t xml:space="preserve"> (E151)</w:t>
      </w:r>
      <w:r>
        <w:rPr>
          <w:sz w:val="19"/>
        </w:rPr>
        <w:t xml:space="preserve">; </w:t>
      </w:r>
      <w:hyperlink w:anchor="entry-eristikos" w:history="1">
        <w:r>
          <w:rPr>
            <w:color w:val="000000"/>
            <w:sz w:val="19"/>
          </w:rPr>
          <w:t xml:space="preserve">ἐριστικός</w:t>
        </w:r>
      </w:hyperlink>
      <w:r>
        <w:rPr>
          <w:sz w:val="19"/>
        </w:rPr>
        <w:t xml:space="preserve"> (E097)</w:t>
      </w:r>
    </w:p>
    <w:p>
      <w:bookmarkStart w:id="169" w:name="entry-makarios"/>
      <w:pPr>
        <w:pStyle w:val="Heading3"/>
      </w:pPr>
      <w:bookmarkEnd w:id="169"/>
      <w:r>
        <w:rPr/>
        <w:t>μακάριος</w:t>
      </w:r>
    </w:p>
    <w:p>
      <w:pPr>
        <w:keepNext/>
        <w:spacing w:after="100"/>
      </w:pPr>
      <w:r>
        <w:rPr>
          <w:i/>
          <w:sz w:val="19"/>
        </w:rPr>
        <w:t>makarios · adjective · E150</w:t>
      </w:r>
    </w:p>
    <w:p>
      <w:pPr>
        <w:keepNext/>
      </w:pPr>
      <w:r>
        <w:rPr>
          <w:b/>
        </w:rPr>
        <w:t>Happy, blessed; emphatic language for the life desired for Lysis.</w:t>
      </w:r>
    </w:p>
    <w:p>
      <w:pPr/>
      <w:r>
        <w:rPr/>
        <w:t>Socrates uses μακάριον while restating the apparent paradox that parents who want Lysis happy nevertheless prevent his doing what he wants. He repeats μακάριος when imagining whether the mother lets him handle her wool-working equipment so that he can be happy.</w:t>
      </w:r>
    </w:p>
    <w:p>
      <w:pPr/>
      <w:r>
        <w:rPr/>
        <w:t>The adjective reinforces the preceding εὐδαίμων without introducing a separate theory of blessedness. Its slightly elevated force contributes to the playful mismatch between a sweeping promise of happiness and the mundane question whether a boy may touch a loom.</w:t>
      </w:r>
    </w:p>
    <w:p>
      <w:pPr>
        <w:spacing w:after="80"/>
      </w:pPr>
      <w:r>
        <w:rPr>
          <w:b/>
        </w:rPr>
        <w:t xml:space="preserve">Example </w:t>
      </w:r>
      <w:r>
        <w:rPr/>
        <w:t>ἵν’ αὐτῇ μακάριος ᾖς</w:t>
      </w:r>
      <w:r>
        <w:rPr/>
        <w:t xml:space="preserve"> (208d). so that you may be happy for her.</w:t>
      </w:r>
    </w:p>
    <w:p>
      <w:pPr>
        <w:keepNext/>
        <w:spacing w:after="80"/>
      </w:pPr>
      <w:r>
        <w:rPr>
          <w:b/>
          <w:sz w:val="19"/>
        </w:rPr>
        <w:t xml:space="preserve">Passages </w:t>
      </w:r>
      <w:r>
        <w:rPr>
          <w:sz w:val="19"/>
        </w:rPr>
        <w:t>207e–208a; 208d</w:t>
      </w:r>
    </w:p>
    <w:p>
      <w:pPr>
        <w:spacing w:after="220"/>
      </w:pPr>
      <w:r>
        <w:rPr>
          <w:b/>
          <w:sz w:val="19"/>
        </w:rPr>
        <w:t xml:space="preserve">See also </w:t>
      </w:r>
      <w:hyperlink w:anchor="entry-eudaimon" w:history="1">
        <w:r>
          <w:rPr>
            <w:color w:val="000000"/>
            <w:sz w:val="19"/>
          </w:rPr>
          <w:t xml:space="preserve">εὐδαίμων</w:t>
        </w:r>
      </w:hyperlink>
      <w:r>
        <w:rPr>
          <w:sz w:val="19"/>
        </w:rPr>
        <w:t xml:space="preserve"> (E105)</w:t>
      </w:r>
      <w:r>
        <w:rPr>
          <w:sz w:val="19"/>
        </w:rPr>
        <w:t xml:space="preserve">; </w:t>
      </w:r>
      <w:hyperlink w:anchor="entry-boulomai" w:history="1">
        <w:r>
          <w:rPr>
            <w:color w:val="000000"/>
            <w:sz w:val="19"/>
          </w:rPr>
          <w:t xml:space="preserve">βούλομαι</w:t>
        </w:r>
      </w:hyperlink>
      <w:r>
        <w:rPr>
          <w:sz w:val="19"/>
        </w:rPr>
        <w:t xml:space="preserve"> (E051)</w:t>
      </w:r>
      <w:r>
        <w:rPr>
          <w:sz w:val="19"/>
        </w:rPr>
        <w:t xml:space="preserve">; </w:t>
      </w:r>
      <w:hyperlink w:anchor="entry-talasiourgia" w:history="1">
        <w:r>
          <w:rPr>
            <w:color w:val="000000"/>
            <w:sz w:val="19"/>
          </w:rPr>
          <w:t xml:space="preserve">ταλασιουργία</w:t>
        </w:r>
      </w:hyperlink>
      <w:r>
        <w:rPr>
          <w:sz w:val="19"/>
        </w:rPr>
        <w:t xml:space="preserve"> (E225)</w:t>
      </w:r>
    </w:p>
    <w:p>
      <w:bookmarkStart w:id="170" w:name="entry-manthano"/>
      <w:pPr>
        <w:pStyle w:val="Heading3"/>
      </w:pPr>
      <w:bookmarkEnd w:id="170"/>
      <w:r>
        <w:rPr/>
        <w:t>μανθάνω</w:t>
      </w:r>
    </w:p>
    <w:p>
      <w:pPr>
        <w:keepNext/>
        <w:spacing w:after="100"/>
      </w:pPr>
      <w:r>
        <w:rPr>
          <w:i/>
          <w:sz w:val="19"/>
        </w:rPr>
        <w:t>manthanō · verb · E151</w:t>
      </w:r>
    </w:p>
    <w:p>
      <w:pPr>
        <w:keepNext/>
      </w:pPr>
      <w:r>
        <w:rPr>
          <w:b/>
        </w:rPr>
        <w:t>Learn; understand; grasp what is being said.</w:t>
      </w:r>
    </w:p>
    <w:p>
      <w:pPr/>
      <w:r>
        <w:rPr/>
        <w:t>At 211d Socrates presents Lysis as not following part of the talk, a playful pretext for questioning Menexenus. At 217d the boy says οὐ μανθάνω when the first account of a colour’s presence is unclear; Socrates answers with the concrete example of whitening hair.</w:t>
      </w:r>
    </w:p>
    <w:p>
      <w:pPr/>
      <w:r>
        <w:rPr/>
        <w:t>Both uses concern following or understanding an account. Here a profession of not understanding invites clarification, rather than necessarily admitting blameworthy ignorance.</w:t>
      </w:r>
    </w:p>
    <w:p>
      <w:pPr>
        <w:spacing w:after="80"/>
      </w:pPr>
      <w:r>
        <w:rPr>
          <w:b/>
        </w:rPr>
        <w:t xml:space="preserve">Example </w:t>
      </w:r>
      <w:r>
        <w:rPr/>
        <w:t>Οὐ μανθάνω</w:t>
      </w:r>
      <w:r>
        <w:rPr/>
        <w:t xml:space="preserve"> (217d). I do not understand.</w:t>
      </w:r>
    </w:p>
    <w:p>
      <w:pPr>
        <w:keepNext/>
        <w:spacing w:after="80"/>
      </w:pPr>
      <w:r>
        <w:rPr>
          <w:b/>
          <w:sz w:val="19"/>
        </w:rPr>
        <w:t xml:space="preserve">Passages </w:t>
      </w:r>
      <w:r>
        <w:rPr>
          <w:sz w:val="19"/>
        </w:rPr>
        <w:t>211d; 217c–d</w:t>
      </w:r>
    </w:p>
    <w:p>
      <w:pPr>
        <w:spacing w:after="220"/>
      </w:pPr>
      <w:r>
        <w:rPr>
          <w:b/>
          <w:sz w:val="19"/>
        </w:rPr>
        <w:t xml:space="preserve">See also </w:t>
      </w:r>
      <w:hyperlink w:anchor="entry-epistamai" w:history="1">
        <w:r>
          <w:rPr>
            <w:color w:val="000000"/>
            <w:sz w:val="19"/>
          </w:rPr>
          <w:t xml:space="preserve">ἐπίσταμαι</w:t>
        </w:r>
      </w:hyperlink>
      <w:r>
        <w:rPr>
          <w:sz w:val="19"/>
        </w:rPr>
        <w:t xml:space="preserve"> (E091)</w:t>
      </w:r>
      <w:r>
        <w:rPr>
          <w:sz w:val="19"/>
        </w:rPr>
        <w:t xml:space="preserve">; </w:t>
      </w:r>
      <w:hyperlink w:anchor="entry-phroneo" w:history="1">
        <w:r>
          <w:rPr>
            <w:color w:val="000000"/>
            <w:sz w:val="19"/>
          </w:rPr>
          <w:t xml:space="preserve">φρονέω</w:t>
        </w:r>
      </w:hyperlink>
      <w:r>
        <w:rPr>
          <w:sz w:val="19"/>
        </w:rPr>
        <w:t xml:space="preserve"> (E255)</w:t>
      </w:r>
      <w:r>
        <w:rPr>
          <w:sz w:val="19"/>
        </w:rPr>
        <w:t xml:space="preserve">; </w:t>
      </w:r>
      <w:hyperlink w:anchor="entry-agnoia" w:history="1">
        <w:r>
          <w:rPr>
            <w:color w:val="000000"/>
            <w:sz w:val="19"/>
          </w:rPr>
          <w:t xml:space="preserve">ἄγνοια</w:t>
        </w:r>
      </w:hyperlink>
      <w:r>
        <w:rPr>
          <w:sz w:val="19"/>
        </w:rPr>
        <w:t xml:space="preserve"> (E003)</w:t>
      </w:r>
    </w:p>
    <w:p>
      <w:bookmarkStart w:id="171" w:name="entry-manteuomai"/>
      <w:pPr>
        <w:pStyle w:val="Heading3"/>
      </w:pPr>
      <w:bookmarkEnd w:id="171"/>
      <w:r>
        <w:rPr/>
        <w:t>μαντεύομαι</w:t>
      </w:r>
    </w:p>
    <w:p>
      <w:pPr>
        <w:keepNext/>
        <w:spacing w:after="100"/>
      </w:pPr>
      <w:r>
        <w:rPr>
          <w:i/>
          <w:sz w:val="19"/>
        </w:rPr>
        <w:t>manteuomai · verb · E152</w:t>
      </w:r>
    </w:p>
    <w:p>
      <w:pPr>
        <w:keepNext/>
      </w:pPr>
      <w:r>
        <w:rPr>
          <w:b/>
        </w:rPr>
        <w:t>Divine; offer a conjecture as though divining.</w:t>
      </w:r>
    </w:p>
    <w:p>
      <w:pPr/>
      <w:r>
        <w:rPr/>
        <w:t>Socrates introduces the new threefold proposal as an act of divining. The compound ἀπομαντεύομαι appears beside μαντεύομαι in the same stretch. Both mark the tentative manner in which he puts forward the neither-good-nor-bad as friend of the good.</w:t>
      </w:r>
    </w:p>
    <w:p>
      <w:pPr/>
      <w:r>
        <w:rPr/>
        <w:t>The dramatic vocabulary should not be turned into a claim that the answer has divine authority. Socrates immediately tells the boys to hear the considerations behind it, and the proposal must still pass through the medical and colour examples and the later causal tests.</w:t>
      </w:r>
    </w:p>
    <w:p>
      <w:pPr>
        <w:spacing w:after="80"/>
      </w:pPr>
      <w:r>
        <w:rPr>
          <w:b/>
        </w:rPr>
        <w:t xml:space="preserve">Example </w:t>
      </w:r>
      <w:r>
        <w:rPr/>
        <w:t>πρὸς ἃ δὲ λέγων μαντεύομαι, ἄκουσον</w:t>
      </w:r>
      <w:r>
        <w:rPr/>
        <w:t xml:space="preserve"> (216d). Hear what I am speaking of when I divine it.</w:t>
      </w:r>
    </w:p>
    <w:p>
      <w:pPr>
        <w:keepNext/>
        <w:spacing w:after="80"/>
      </w:pPr>
      <w:r>
        <w:rPr>
          <w:b/>
          <w:sz w:val="19"/>
        </w:rPr>
        <w:t xml:space="preserve">Passages </w:t>
      </w:r>
      <w:r>
        <w:rPr>
          <w:sz w:val="19"/>
        </w:rPr>
        <w:t>216d</w:t>
      </w:r>
    </w:p>
    <w:p>
      <w:pPr>
        <w:spacing w:after="220"/>
      </w:pPr>
      <w:r>
        <w:rPr>
          <w:b/>
          <w:sz w:val="19"/>
        </w:rPr>
        <w:t xml:space="preserve">See also </w:t>
      </w:r>
      <w:hyperlink w:anchor="entry-genos" w:history="1">
        <w:r>
          <w:rPr>
            <w:color w:val="000000"/>
            <w:sz w:val="19"/>
          </w:rPr>
          <w:t xml:space="preserve">γένος</w:t>
        </w:r>
      </w:hyperlink>
      <w:r>
        <w:rPr>
          <w:sz w:val="19"/>
        </w:rPr>
        <w:t xml:space="preserve"> (E053)</w:t>
      </w:r>
      <w:r>
        <w:rPr>
          <w:sz w:val="19"/>
        </w:rPr>
        <w:t xml:space="preserve">; </w:t>
      </w:r>
      <w:hyperlink w:anchor="entry-skeptomai" w:history="1">
        <w:r>
          <w:rPr>
            <w:color w:val="000000"/>
            <w:sz w:val="19"/>
          </w:rPr>
          <w:t xml:space="preserve">σκέπτομαι</w:t>
        </w:r>
      </w:hyperlink>
      <w:r>
        <w:rPr>
          <w:sz w:val="19"/>
        </w:rPr>
        <w:t xml:space="preserve"> (E207)</w:t>
      </w:r>
      <w:r>
        <w:rPr>
          <w:sz w:val="19"/>
        </w:rPr>
        <w:t xml:space="preserve">; </w:t>
      </w:r>
      <w:hyperlink w:anchor="entry-hypopsia" w:history="1">
        <w:r>
          <w:rPr>
            <w:color w:val="000000"/>
            <w:sz w:val="19"/>
          </w:rPr>
          <w:t xml:space="preserve">ὑποψία</w:t>
        </w:r>
      </w:hyperlink>
      <w:r>
        <w:rPr>
          <w:sz w:val="19"/>
        </w:rPr>
        <w:t xml:space="preserve"> (E236)</w:t>
      </w:r>
    </w:p>
    <w:p>
      <w:bookmarkStart w:id="172" w:name="entry-megalauchia"/>
      <w:pPr>
        <w:pStyle w:val="Heading3"/>
      </w:pPr>
      <w:bookmarkEnd w:id="172"/>
      <w:r>
        <w:rPr/>
        <w:t>μεγαλαυχία</w:t>
      </w:r>
    </w:p>
    <w:p>
      <w:pPr>
        <w:keepNext/>
        <w:spacing w:after="100"/>
      </w:pPr>
      <w:r>
        <w:rPr>
          <w:i/>
          <w:sz w:val="19"/>
        </w:rPr>
        <w:t>megalauchia · noun, feminine · E153</w:t>
      </w:r>
    </w:p>
    <w:p>
      <w:pPr>
        <w:keepNext/>
      </w:pPr>
      <w:r>
        <w:rPr>
          <w:b/>
        </w:rPr>
        <w:t>Boastfulness, inflated self-importance.</w:t>
      </w:r>
    </w:p>
    <w:p>
      <w:pPr/>
      <w:r>
        <w:rPr/>
        <w:t>The genitive μεγαλαυχίας depends on “are filled”: praise fills the beautiful boys with pride and boastfulness. The next sentence uses the comparative adjective μεγαλαυχότεροι, “more boastful,” to explain why they become harder to win.</w:t>
      </w:r>
    </w:p>
    <w:p>
      <w:pPr/>
      <w:r>
        <w:rPr/>
        <w:t>This is an effect produced in the listener by the lover’s language, so the word belongs to the causal criticism of bad courtship. It should not be confused with greatness of character. The contrasting lesson later brings Lysis down rather than enlarging his opinion of himself.</w:t>
      </w:r>
    </w:p>
    <w:p>
      <w:pPr>
        <w:spacing w:after="80"/>
      </w:pPr>
      <w:r>
        <w:rPr>
          <w:b/>
        </w:rPr>
        <w:t xml:space="preserve">Example </w:t>
      </w:r>
      <w:r>
        <w:rPr/>
        <w:t>φρονήματος ἐμπίμπλανται καὶ μεγαλαυχίας</w:t>
      </w:r>
      <w:r>
        <w:rPr/>
        <w:t xml:space="preserve"> (206a). they are filled with pride and boastfulness.</w:t>
      </w:r>
    </w:p>
    <w:p>
      <w:pPr>
        <w:keepNext/>
        <w:spacing w:after="80"/>
      </w:pPr>
      <w:r>
        <w:rPr>
          <w:b/>
          <w:sz w:val="19"/>
        </w:rPr>
        <w:t xml:space="preserve">Passages </w:t>
      </w:r>
      <w:r>
        <w:rPr>
          <w:sz w:val="19"/>
        </w:rPr>
        <w:t>206a</w:t>
      </w:r>
    </w:p>
    <w:p>
      <w:pPr>
        <w:spacing w:after="220"/>
      </w:pPr>
      <w:r>
        <w:rPr>
          <w:b/>
          <w:sz w:val="19"/>
        </w:rPr>
        <w:t xml:space="preserve">See also </w:t>
      </w:r>
      <w:hyperlink w:anchor="entry-epaineo" w:history="1">
        <w:r>
          <w:rPr>
            <w:color w:val="000000"/>
            <w:sz w:val="19"/>
          </w:rPr>
          <w:t xml:space="preserve">ἐπαινέω</w:t>
        </w:r>
      </w:hyperlink>
      <w:r>
        <w:rPr>
          <w:sz w:val="19"/>
        </w:rPr>
        <w:t xml:space="preserve"> (E086)</w:t>
      </w:r>
      <w:r>
        <w:rPr>
          <w:sz w:val="19"/>
        </w:rPr>
        <w:t xml:space="preserve">; </w:t>
      </w:r>
      <w:hyperlink w:anchor="entry-dysalotos" w:history="1">
        <w:r>
          <w:rPr>
            <w:color w:val="000000"/>
            <w:sz w:val="19"/>
          </w:rPr>
          <w:t xml:space="preserve">δυσάλωτος</w:t>
        </w:r>
      </w:hyperlink>
      <w:r>
        <w:rPr>
          <w:sz w:val="19"/>
        </w:rPr>
        <w:t xml:space="preserve"> (E072)</w:t>
      </w:r>
      <w:r>
        <w:rPr>
          <w:sz w:val="19"/>
        </w:rPr>
        <w:t xml:space="preserve">; </w:t>
      </w:r>
      <w:hyperlink w:anchor="entry-megalophron" w:history="1">
        <w:r>
          <w:rPr>
            <w:color w:val="000000"/>
            <w:sz w:val="19"/>
          </w:rPr>
          <w:t xml:space="preserve">μεγαλόφρων</w:t>
        </w:r>
      </w:hyperlink>
      <w:r>
        <w:rPr>
          <w:sz w:val="19"/>
        </w:rPr>
        <w:t xml:space="preserve"> (E154)</w:t>
      </w:r>
    </w:p>
    <w:p>
      <w:bookmarkStart w:id="173" w:name="entry-megalophron"/>
      <w:pPr>
        <w:pStyle w:val="Heading3"/>
      </w:pPr>
      <w:bookmarkEnd w:id="173"/>
      <w:r>
        <w:rPr/>
        <w:t>μεγαλόφρων</w:t>
      </w:r>
    </w:p>
    <w:p>
      <w:pPr>
        <w:keepNext/>
        <w:spacing w:after="100"/>
      </w:pPr>
      <w:r>
        <w:rPr>
          <w:i/>
          <w:sz w:val="19"/>
        </w:rPr>
        <w:t>megalophrōn · adjective · E154</w:t>
      </w:r>
    </w:p>
    <w:p>
      <w:pPr>
        <w:keepNext/>
      </w:pPr>
      <w:r>
        <w:rPr>
          <w:b/>
        </w:rPr>
        <w:t>Proud, thinking highly of oneself.</w:t>
      </w:r>
    </w:p>
    <w:p>
      <w:pPr/>
      <w:r>
        <w:rPr/>
        <w:t>Socrates concludes that Lysis cannot be μεγαλόφρων if he is still ἄφρων, without understanding. The word echoes the preceding μέγα φρονεῖν, “think highly of oneself,” and draws attention to the shared φρον- element in pride and understanding.</w:t>
      </w:r>
    </w:p>
    <w:p>
      <w:pPr/>
      <w:r>
        <w:rPr/>
        <w:t>The sense here is not a commendation of magnanimity or noble-mindedness. It belongs to the reduction of Lysis’ self-importance, the practical demonstration Socrates has promised Hippothales. The argument depends partly on the play between having understanding and forming a grand opinion of oneself.</w:t>
      </w:r>
    </w:p>
    <w:p>
      <w:pPr>
        <w:spacing w:after="80"/>
      </w:pPr>
      <w:r>
        <w:rPr>
          <w:b/>
        </w:rPr>
        <w:t xml:space="preserve">Example </w:t>
      </w:r>
      <w:r>
        <w:rPr/>
        <w:t>Οὐδ’ ἄρα μεγαλόφρων εἶ</w:t>
      </w:r>
      <w:r>
        <w:rPr/>
        <w:t xml:space="preserve"> (210d). So you are not proud either.</w:t>
      </w:r>
    </w:p>
    <w:p>
      <w:pPr>
        <w:keepNext/>
        <w:spacing w:after="80"/>
      </w:pPr>
      <w:r>
        <w:rPr>
          <w:b/>
          <w:sz w:val="19"/>
        </w:rPr>
        <w:t xml:space="preserve">Passages </w:t>
      </w:r>
      <w:r>
        <w:rPr>
          <w:sz w:val="19"/>
        </w:rPr>
        <w:t>210d</w:t>
      </w:r>
    </w:p>
    <w:p>
      <w:pPr>
        <w:spacing w:after="220"/>
      </w:pPr>
      <w:r>
        <w:rPr>
          <w:b/>
          <w:sz w:val="19"/>
        </w:rPr>
        <w:t xml:space="preserve">See also </w:t>
      </w:r>
      <w:hyperlink w:anchor="entry-phroneo" w:history="1">
        <w:r>
          <w:rPr>
            <w:color w:val="000000"/>
            <w:sz w:val="19"/>
          </w:rPr>
          <w:t xml:space="preserve">φρονέω</w:t>
        </w:r>
      </w:hyperlink>
      <w:r>
        <w:rPr>
          <w:sz w:val="19"/>
        </w:rPr>
        <w:t xml:space="preserve"> (E255)</w:t>
      </w:r>
      <w:r>
        <w:rPr>
          <w:sz w:val="19"/>
        </w:rPr>
        <w:t xml:space="preserve">; </w:t>
      </w:r>
      <w:hyperlink w:anchor="entry-aphron" w:history="1">
        <w:r>
          <w:rPr>
            <w:color w:val="000000"/>
            <w:sz w:val="19"/>
          </w:rPr>
          <w:t xml:space="preserve">ἄφρων</w:t>
        </w:r>
      </w:hyperlink>
      <w:r>
        <w:rPr>
          <w:sz w:val="19"/>
        </w:rPr>
        <w:t xml:space="preserve"> (E046)</w:t>
      </w:r>
      <w:r>
        <w:rPr>
          <w:sz w:val="19"/>
        </w:rPr>
        <w:t xml:space="preserve">; </w:t>
      </w:r>
      <w:hyperlink w:anchor="entry-megalauchia" w:history="1">
        <w:r>
          <w:rPr>
            <w:color w:val="000000"/>
            <w:sz w:val="19"/>
          </w:rPr>
          <w:t xml:space="preserve">μεγαλαυχία</w:t>
        </w:r>
      </w:hyperlink>
      <w:r>
        <w:rPr>
          <w:sz w:val="19"/>
        </w:rPr>
        <w:t xml:space="preserve"> (E153)</w:t>
      </w:r>
      <w:r>
        <w:rPr>
          <w:sz w:val="19"/>
        </w:rPr>
        <w:t xml:space="preserve">; </w:t>
      </w:r>
      <w:hyperlink w:anchor="entry-tapeinoo" w:history="1">
        <w:r>
          <w:rPr>
            <w:color w:val="000000"/>
            <w:sz w:val="19"/>
          </w:rPr>
          <w:t xml:space="preserve">ταπεινόω</w:t>
        </w:r>
      </w:hyperlink>
      <w:r>
        <w:rPr>
          <w:sz w:val="19"/>
        </w:rPr>
        <w:t xml:space="preserve"> (E226)</w:t>
      </w:r>
    </w:p>
    <w:p>
      <w:bookmarkStart w:id="174" w:name="entry-methyo"/>
      <w:pPr>
        <w:pStyle w:val="Heading3"/>
      </w:pPr>
      <w:bookmarkEnd w:id="174"/>
      <w:r>
        <w:rPr/>
        <w:t>μεθύω</w:t>
      </w:r>
    </w:p>
    <w:p>
      <w:pPr>
        <w:keepNext/>
        <w:spacing w:after="100"/>
      </w:pPr>
      <w:r>
        <w:rPr>
          <w:i/>
          <w:sz w:val="19"/>
        </w:rPr>
        <w:t>methyō · verb · E155</w:t>
      </w:r>
    </w:p>
    <w:p>
      <w:pPr>
        <w:keepNext/>
      </w:pPr>
      <w:r>
        <w:rPr>
          <w:b/>
        </w:rPr>
        <w:t>Be drunk; be intoxicated.</w:t>
      </w:r>
    </w:p>
    <w:p>
      <w:pPr/>
      <w:r>
        <w:rPr/>
        <w:t>At 222c Socrates says that they are, as it were, drunk with the argument. The comparison introduces a provisional concession that akin and like are different.</w:t>
      </w:r>
    </w:p>
    <w:p>
      <w:pPr/>
      <w:r>
        <w:rPr/>
        <w:t>The edition prints μεθύομεν from a manuscript’s marginal reading and notes the alternative μυθεύομεν, “we are telling stories.” The entry follows the printed text while keeping that editorial fact visible. The metaphor anticipates the actual drinking attributed to the tutors at the end, without making the speakers themselves literally drunk.</w:t>
      </w:r>
    </w:p>
    <w:p>
      <w:pPr>
        <w:spacing w:after="80"/>
      </w:pPr>
      <w:r>
        <w:rPr>
          <w:b/>
        </w:rPr>
        <w:t xml:space="preserve">Example </w:t>
      </w:r>
      <w:r>
        <w:rPr/>
        <w:t>ὥσπερ μεθύομεν ὑπὸ τοῦ λόγου</w:t>
      </w:r>
      <w:r>
        <w:rPr/>
        <w:t xml:space="preserve"> (222c). As though we are drunk with the argument.</w:t>
      </w:r>
    </w:p>
    <w:p>
      <w:pPr>
        <w:keepNext/>
        <w:spacing w:after="80"/>
      </w:pPr>
      <w:r>
        <w:rPr>
          <w:b/>
          <w:sz w:val="19"/>
        </w:rPr>
        <w:t xml:space="preserve">Passages </w:t>
      </w:r>
      <w:r>
        <w:rPr>
          <w:sz w:val="19"/>
        </w:rPr>
        <w:t>222c</w:t>
      </w:r>
    </w:p>
    <w:p>
      <w:pPr>
        <w:spacing w:after="220"/>
      </w:pPr>
      <w:r>
        <w:rPr>
          <w:b/>
          <w:sz w:val="19"/>
        </w:rPr>
        <w:t xml:space="preserve">See also </w:t>
      </w:r>
      <w:hyperlink w:anchor="entry-synchoreo" w:history="1">
        <w:r>
          <w:rPr>
            <w:color w:val="000000"/>
            <w:sz w:val="19"/>
          </w:rPr>
          <w:t xml:space="preserve">συγχωρέω</w:t>
        </w:r>
      </w:hyperlink>
      <w:r>
        <w:rPr>
          <w:sz w:val="19"/>
        </w:rPr>
        <w:t xml:space="preserve"> (E217)</w:t>
      </w:r>
      <w:r>
        <w:rPr>
          <w:sz w:val="19"/>
        </w:rPr>
        <w:t xml:space="preserve">; </w:t>
      </w:r>
      <w:hyperlink w:anchor="entry-logos" w:history="1">
        <w:r>
          <w:rPr>
            <w:color w:val="000000"/>
            <w:sz w:val="19"/>
          </w:rPr>
          <w:t xml:space="preserve">λόγος</w:t>
        </w:r>
      </w:hyperlink>
      <w:r>
        <w:rPr>
          <w:sz w:val="19"/>
        </w:rPr>
        <w:t xml:space="preserve"> (E145)</w:t>
      </w:r>
      <w:r>
        <w:rPr>
          <w:sz w:val="19"/>
        </w:rPr>
        <w:t xml:space="preserve">; </w:t>
      </w:r>
      <w:hyperlink w:anchor="entry-onar" w:history="1">
        <w:r>
          <w:rPr>
            <w:color w:val="000000"/>
            <w:sz w:val="19"/>
          </w:rPr>
          <w:t xml:space="preserve">ὄναρ</w:t>
        </w:r>
      </w:hyperlink>
      <w:r>
        <w:rPr>
          <w:sz w:val="19"/>
        </w:rPr>
        <w:t xml:space="preserve"> (E175)</w:t>
      </w:r>
    </w:p>
    <w:p>
      <w:bookmarkStart w:id="175" w:name="entry-menexenos"/>
      <w:pPr>
        <w:pStyle w:val="Heading3"/>
      </w:pPr>
      <w:bookmarkEnd w:id="175"/>
      <w:r>
        <w:rPr/>
        <w:t>Μενέξενος</w:t>
      </w:r>
    </w:p>
    <w:p>
      <w:pPr>
        <w:keepNext/>
        <w:spacing w:after="100"/>
      </w:pPr>
      <w:r>
        <w:rPr>
          <w:i/>
          <w:sz w:val="19"/>
        </w:rPr>
        <w:t>Menexenos · proper noun, masculine · E156</w:t>
      </w:r>
    </w:p>
    <w:p>
      <w:pPr>
        <w:keepNext/>
      </w:pPr>
      <w:r>
        <w:rPr>
          <w:b/>
        </w:rPr>
        <w:t>Menexenus; Lysis’ companion and Ctesippus’ cousin.</w:t>
      </w:r>
    </w:p>
    <w:p>
      <w:pPr/>
      <w:r>
        <w:rPr/>
        <w:t>He is about Lysis’ age and joins the conversation after play. Socrates questions him about who becomes a friend of whom; Socrates calls him contentious, and Lysis emphatically agrees. His assent and difficulties must be distinguished from Socrates’ proposals and from Lysis’ reactions. No identification with a namesake in another dialogue is needed to follow his role here.</w:t>
      </w:r>
    </w:p>
    <w:p>
      <w:pPr>
        <w:spacing w:after="80"/>
      </w:pPr>
      <w:r>
        <w:rPr>
          <w:b/>
        </w:rPr>
        <w:t xml:space="preserve">Example </w:t>
      </w:r>
      <w:r>
        <w:rPr/>
        <w:t>ὁ Μενέξενος</w:t>
      </w:r>
      <w:r>
        <w:rPr/>
        <w:t xml:space="preserve"> (207a). Menexenus.</w:t>
      </w:r>
    </w:p>
    <w:p>
      <w:pPr>
        <w:keepNext/>
        <w:spacing w:after="80"/>
      </w:pPr>
      <w:r>
        <w:rPr>
          <w:b/>
          <w:sz w:val="19"/>
        </w:rPr>
        <w:t xml:space="preserve">Passages </w:t>
      </w:r>
      <w:r>
        <w:rPr>
          <w:sz w:val="19"/>
        </w:rPr>
        <w:t>206d; 207a–d; 211b–d; 212a–213d; 222a–b</w:t>
      </w:r>
    </w:p>
    <w:p>
      <w:pPr>
        <w:spacing w:after="220"/>
      </w:pPr>
      <w:r>
        <w:rPr>
          <w:b/>
          <w:sz w:val="19"/>
        </w:rPr>
        <w:t xml:space="preserve">See also </w:t>
      </w:r>
      <w:hyperlink w:anchor="entry-eristikos" w:history="1">
        <w:r>
          <w:rPr>
            <w:color w:val="000000"/>
            <w:sz w:val="19"/>
          </w:rPr>
          <w:t xml:space="preserve">ἐριστικός</w:t>
        </w:r>
      </w:hyperlink>
      <w:r>
        <w:rPr>
          <w:sz w:val="19"/>
        </w:rPr>
        <w:t xml:space="preserve"> (E097)</w:t>
      </w:r>
      <w:r>
        <w:rPr>
          <w:sz w:val="19"/>
        </w:rPr>
        <w:t xml:space="preserve">; </w:t>
      </w:r>
      <w:hyperlink w:anchor="entry-hetairos" w:history="1">
        <w:r>
          <w:rPr>
            <w:color w:val="000000"/>
            <w:sz w:val="19"/>
          </w:rPr>
          <w:t xml:space="preserve">ἑταῖρος</w:t>
        </w:r>
      </w:hyperlink>
      <w:r>
        <w:rPr>
          <w:sz w:val="19"/>
        </w:rPr>
        <w:t xml:space="preserve"> (E104)</w:t>
      </w:r>
      <w:r>
        <w:rPr>
          <w:sz w:val="19"/>
        </w:rPr>
        <w:t xml:space="preserve">; </w:t>
      </w:r>
      <w:hyperlink w:anchor="entry-anepsios" w:history="1">
        <w:r>
          <w:rPr>
            <w:color w:val="000000"/>
            <w:sz w:val="19"/>
          </w:rPr>
          <w:t xml:space="preserve">ἀνεψιός</w:t>
        </w:r>
      </w:hyperlink>
      <w:r>
        <w:rPr>
          <w:sz w:val="19"/>
        </w:rPr>
        <w:t xml:space="preserve"> (E028)</w:t>
      </w:r>
    </w:p>
    <w:p>
      <w:bookmarkStart w:id="176" w:name="entry-metadidomi"/>
      <w:pPr>
        <w:pStyle w:val="Heading3"/>
      </w:pPr>
      <w:bookmarkEnd w:id="176"/>
      <w:r>
        <w:rPr/>
        <w:t>μεταδίδωμι</w:t>
      </w:r>
    </w:p>
    <w:p>
      <w:pPr>
        <w:keepNext/>
        <w:spacing w:after="100"/>
      </w:pPr>
      <w:r>
        <w:rPr>
          <w:i/>
          <w:sz w:val="19"/>
        </w:rPr>
        <w:t>metadidōmi · verb · E157</w:t>
      </w:r>
    </w:p>
    <w:p>
      <w:pPr>
        <w:keepNext/>
      </w:pPr>
      <w:r>
        <w:rPr>
          <w:b/>
        </w:rPr>
        <w:t>Give a share, share something with someone.</w:t>
      </w:r>
    </w:p>
    <w:p>
      <w:pPr/>
      <w:r>
        <w:rPr/>
        <w:t>At the opening Hippothales says the group would gladly share its talk with Socrates. At 211d Ctesippus complains that Socrates and Lysis are not sharing their conversation with the others, and Socrates answers that they must share it.</w:t>
      </w:r>
    </w:p>
    <w:p>
      <w:pPr/>
      <w:r>
        <w:rPr/>
        <w:t>The thing shared is expressed in the genitive, τῶν λόγων, and the recipient in the dative. The repeated verb frames conversation as a common pleasure rather than a private possession. The verbal adjective μεταδοτέον expresses the obligation to make the exchange accessible to the surrounding listeners.</w:t>
      </w:r>
    </w:p>
    <w:p>
      <w:pPr>
        <w:spacing w:after="80"/>
      </w:pPr>
      <w:r>
        <w:rPr>
          <w:b/>
        </w:rPr>
        <w:t xml:space="preserve">Example </w:t>
      </w:r>
      <w:r>
        <w:rPr/>
        <w:t>ἡμῖν δὲ οὐ μεταδίδοτον τῶν λόγων</w:t>
      </w:r>
      <w:r>
        <w:rPr/>
        <w:t xml:space="preserve"> (211c–211d). but you do not share the conversation with us.</w:t>
      </w:r>
    </w:p>
    <w:p>
      <w:pPr>
        <w:keepNext/>
        <w:spacing w:after="80"/>
      </w:pPr>
      <w:r>
        <w:rPr>
          <w:b/>
          <w:sz w:val="19"/>
        </w:rPr>
        <w:t xml:space="preserve">Passages </w:t>
      </w:r>
      <w:r>
        <w:rPr>
          <w:sz w:val="19"/>
        </w:rPr>
        <w:t>204a; 211d</w:t>
      </w:r>
    </w:p>
    <w:p>
      <w:pPr>
        <w:spacing w:after="220"/>
      </w:pPr>
      <w:r>
        <w:rPr>
          <w:b/>
          <w:sz w:val="19"/>
        </w:rPr>
        <w:t xml:space="preserve">See also </w:t>
      </w:r>
      <w:hyperlink w:anchor="entry-hestiao" w:history="1">
        <w:r>
          <w:rPr>
            <w:color w:val="000000"/>
            <w:sz w:val="19"/>
          </w:rPr>
          <w:t xml:space="preserve">ἑστιάω</w:t>
        </w:r>
      </w:hyperlink>
      <w:r>
        <w:rPr>
          <w:sz w:val="19"/>
        </w:rPr>
        <w:t xml:space="preserve"> (E103)</w:t>
      </w:r>
      <w:r>
        <w:rPr>
          <w:sz w:val="19"/>
        </w:rPr>
        <w:t xml:space="preserve">; </w:t>
      </w:r>
      <w:hyperlink w:anchor="entry-diatribe" w:history="1">
        <w:r>
          <w:rPr>
            <w:color w:val="000000"/>
            <w:sz w:val="19"/>
          </w:rPr>
          <w:t xml:space="preserve">διατριβή</w:t>
        </w:r>
      </w:hyperlink>
      <w:r>
        <w:rPr>
          <w:sz w:val="19"/>
        </w:rPr>
        <w:t xml:space="preserve"> (E066)</w:t>
      </w:r>
      <w:r>
        <w:rPr>
          <w:sz w:val="19"/>
        </w:rPr>
        <w:t xml:space="preserve">; </w:t>
      </w:r>
      <w:hyperlink w:anchor="entry-koinos" w:history="1">
        <w:r>
          <w:rPr>
            <w:color w:val="000000"/>
            <w:sz w:val="19"/>
          </w:rPr>
          <w:t xml:space="preserve">κοινός</w:t>
        </w:r>
      </w:hyperlink>
      <w:r>
        <w:rPr>
          <w:sz w:val="19"/>
        </w:rPr>
        <w:t xml:space="preserve"> (E135)</w:t>
      </w:r>
    </w:p>
    <w:p>
      <w:bookmarkStart w:id="177" w:name="entry-neither-good-nor-bad"/>
      <w:pPr>
        <w:pStyle w:val="Heading3"/>
      </w:pPr>
      <w:bookmarkEnd w:id="177"/>
      <w:r>
        <w:rPr/>
        <w:t>μήτε ἀγαθὸν μήτε κακόν</w:t>
      </w:r>
    </w:p>
    <w:p>
      <w:pPr>
        <w:keepNext/>
        <w:spacing w:after="100"/>
      </w:pPr>
      <w:r>
        <w:rPr>
          <w:i/>
          <w:sz w:val="19"/>
        </w:rPr>
        <w:t>mēte agathon mēte kakon · coordinated adjective phrase · E158</w:t>
      </w:r>
    </w:p>
    <w:p>
      <w:pPr>
        <w:keepNext/>
      </w:pPr>
      <w:r>
        <w:rPr>
          <w:b/>
        </w:rPr>
        <w:t>Neither good nor bad.</w:t>
      </w:r>
    </w:p>
    <w:p>
      <w:pPr/>
      <w:r>
        <w:rPr/>
        <w:t>This is an attested phrase, not a single technical noun. With τό it denotes what falls into neither evaluative class. Equivalent word orders and οὔτε … οὔτε occur. At 216d, Socrates tentatively distinguishes three kinds: good, bad, and neither.</w:t>
      </w:r>
    </w:p>
    <w:p>
      <w:pPr/>
      <w:r>
        <w:rPr/>
        <w:t>The body considered simply as body is neither good nor bad (217b). Because illness is present, it welcomes medicine, which is beneficial and good. The essential qualification is that a bad thing may be present without yet making the bearer bad; the colour analogy explains the distinction (217c–e). The application to philosophy identifies those who have ignorance but still believe they do not know what they do not know (218a–b). It does not commend indifference to goodness or ignorance.</w:t>
      </w:r>
    </w:p>
    <w:p>
      <w:pPr/>
      <w:r>
        <w:rPr/>
        <w:t>The initial account says that the intermediate is a friend of the good because of the presence of bad. It is first celebrated, then reopened at 218c. Later, desires themselves can be neither good nor bad and can survive the imagined disappearance of bad things (221a–b). That revision undermines badness as the sole cause of attachment. The phrase therefore has more than one explanatory role across the dialogue; it should not be treated as one unchanging doctrine of a neutral class.</w:t>
      </w:r>
    </w:p>
    <w:p>
      <w:pPr>
        <w:spacing w:after="80"/>
      </w:pPr>
      <w:r>
        <w:rPr>
          <w:b/>
        </w:rPr>
        <w:t xml:space="preserve">Example </w:t>
      </w:r>
      <w:r>
        <w:rPr/>
        <w:t>τὸ μήτε ἀγαθὸν μήτε κακόν</w:t>
      </w:r>
      <w:r>
        <w:rPr/>
        <w:t xml:space="preserve"> (216c). what is neither good nor bad.</w:t>
      </w:r>
    </w:p>
    <w:p>
      <w:pPr>
        <w:keepNext/>
        <w:spacing w:after="80"/>
      </w:pPr>
      <w:r>
        <w:rPr>
          <w:b/>
          <w:sz w:val="19"/>
        </w:rPr>
        <w:t xml:space="preserve">Passages </w:t>
      </w:r>
      <w:r>
        <w:rPr>
          <w:sz w:val="19"/>
        </w:rPr>
        <w:t>216c–218c; 219a–b; 220b–221b; 222c</w:t>
      </w:r>
    </w:p>
    <w:p>
      <w:pPr>
        <w:spacing w:after="220"/>
      </w:pPr>
      <w:r>
        <w:rPr>
          <w:b/>
          <w:sz w:val="19"/>
        </w:rPr>
        <w:t xml:space="preserve">See also </w:t>
      </w:r>
      <w:hyperlink w:anchor="entry-agathos" w:history="1">
        <w:r>
          <w:rPr>
            <w:color w:val="000000"/>
            <w:sz w:val="19"/>
          </w:rPr>
          <w:t xml:space="preserve">ἀγαθός</w:t>
        </w:r>
      </w:hyperlink>
      <w:r>
        <w:rPr>
          <w:sz w:val="19"/>
        </w:rPr>
        <w:t xml:space="preserve"> (E001)</w:t>
      </w:r>
      <w:r>
        <w:rPr>
          <w:sz w:val="19"/>
        </w:rPr>
        <w:t xml:space="preserve">; </w:t>
      </w:r>
      <w:hyperlink w:anchor="entry-kakos" w:history="1">
        <w:r>
          <w:rPr>
            <w:color w:val="000000"/>
            <w:sz w:val="19"/>
          </w:rPr>
          <w:t xml:space="preserve">κακός</w:t>
        </w:r>
      </w:hyperlink>
      <w:r>
        <w:rPr>
          <w:sz w:val="19"/>
        </w:rPr>
        <w:t xml:space="preserve"> (E126)</w:t>
      </w:r>
      <w:r>
        <w:rPr>
          <w:sz w:val="19"/>
        </w:rPr>
        <w:t xml:space="preserve">; </w:t>
      </w:r>
      <w:hyperlink w:anchor="entry-parousia" w:history="1">
        <w:r>
          <w:rPr>
            <w:color w:val="000000"/>
            <w:sz w:val="19"/>
          </w:rPr>
          <w:t xml:space="preserve">παρουσία</w:t>
        </w:r>
      </w:hyperlink>
      <w:r>
        <w:rPr>
          <w:sz w:val="19"/>
        </w:rPr>
        <w:t xml:space="preserve"> (E188)</w:t>
      </w:r>
      <w:r>
        <w:rPr>
          <w:sz w:val="19"/>
        </w:rPr>
        <w:t xml:space="preserve">; </w:t>
      </w:r>
      <w:hyperlink w:anchor="entry-philosopheo" w:history="1">
        <w:r>
          <w:rPr>
            <w:color w:val="000000"/>
            <w:sz w:val="19"/>
          </w:rPr>
          <w:t xml:space="preserve">φιλοσοφέω</w:t>
        </w:r>
      </w:hyperlink>
      <w:r>
        <w:rPr>
          <w:sz w:val="19"/>
        </w:rPr>
        <w:t xml:space="preserve"> (E252)</w:t>
      </w:r>
      <w:r>
        <w:rPr>
          <w:sz w:val="19"/>
        </w:rPr>
        <w:t xml:space="preserve">; </w:t>
      </w:r>
      <w:hyperlink w:anchor="entry-epithymia" w:history="1">
        <w:r>
          <w:rPr>
            <w:color w:val="000000"/>
            <w:sz w:val="19"/>
          </w:rPr>
          <w:t xml:space="preserve">ἐπιθυμία</w:t>
        </w:r>
      </w:hyperlink>
      <w:r>
        <w:rPr>
          <w:sz w:val="19"/>
        </w:rPr>
        <w:t xml:space="preserve"> (E089)</w:t>
      </w:r>
    </w:p>
    <w:p>
      <w:bookmarkStart w:id="178" w:name="entry-mikkos"/>
      <w:pPr>
        <w:pStyle w:val="Heading3"/>
      </w:pPr>
      <w:bookmarkEnd w:id="178"/>
      <w:r>
        <w:rPr/>
        <w:t>Μίκκος</w:t>
      </w:r>
    </w:p>
    <w:p>
      <w:pPr>
        <w:keepNext/>
        <w:spacing w:after="100"/>
      </w:pPr>
      <w:r>
        <w:rPr>
          <w:i/>
          <w:sz w:val="19"/>
        </w:rPr>
        <w:t>Mikkos · proper noun, masculine · E159</w:t>
      </w:r>
    </w:p>
    <w:p>
      <w:pPr>
        <w:keepNext/>
      </w:pPr>
      <w:r>
        <w:rPr>
          <w:b/>
        </w:rPr>
        <w:t>Miccus; the teacher at the wrestling school.</w:t>
      </w:r>
    </w:p>
    <w:p>
      <w:pPr/>
      <w:r>
        <w:rPr/>
        <w:t>He is described as Socrates’ companion and admirer, and Socrates calls him a capable teacher. The name locates the conversation within an existing social and educational circle. The supplied dialogue gives no developed account of his teaching.</w:t>
      </w:r>
    </w:p>
    <w:p>
      <w:pPr>
        <w:spacing w:after="80"/>
      </w:pPr>
      <w:r>
        <w:rPr>
          <w:b/>
        </w:rPr>
        <w:t xml:space="preserve">Example </w:t>
      </w:r>
      <w:r>
        <w:rPr/>
        <w:t>Σὸς ἑταῖρός γε</w:t>
      </w:r>
      <w:r>
        <w:rPr/>
        <w:t xml:space="preserve"> (204a). your companion, certainly.</w:t>
      </w:r>
    </w:p>
    <w:p>
      <w:pPr>
        <w:keepNext/>
        <w:spacing w:after="80"/>
      </w:pPr>
      <w:r>
        <w:rPr>
          <w:b/>
          <w:sz w:val="19"/>
        </w:rPr>
        <w:t xml:space="preserve">Passages </w:t>
      </w:r>
      <w:r>
        <w:rPr>
          <w:sz w:val="19"/>
        </w:rPr>
        <w:t>204a</w:t>
      </w:r>
    </w:p>
    <w:p>
      <w:pPr>
        <w:spacing w:after="220"/>
      </w:pPr>
      <w:r>
        <w:rPr>
          <w:b/>
          <w:sz w:val="19"/>
        </w:rPr>
        <w:t xml:space="preserve">See also </w:t>
      </w:r>
      <w:hyperlink w:anchor="entry-sophistes" w:history="1">
        <w:r>
          <w:rPr>
            <w:color w:val="000000"/>
            <w:sz w:val="19"/>
          </w:rPr>
          <w:t xml:space="preserve">σοφιστής</w:t>
        </w:r>
      </w:hyperlink>
      <w:r>
        <w:rPr>
          <w:sz w:val="19"/>
        </w:rPr>
        <w:t xml:space="preserve"> (E212)</w:t>
      </w:r>
      <w:r>
        <w:rPr>
          <w:sz w:val="19"/>
        </w:rPr>
        <w:t xml:space="preserve">; </w:t>
      </w:r>
      <w:hyperlink w:anchor="entry-hetairos" w:history="1">
        <w:r>
          <w:rPr>
            <w:color w:val="000000"/>
            <w:sz w:val="19"/>
          </w:rPr>
          <w:t xml:space="preserve">ἑταῖρος</w:t>
        </w:r>
      </w:hyperlink>
      <w:r>
        <w:rPr>
          <w:sz w:val="19"/>
        </w:rPr>
        <w:t xml:space="preserve"> (E104)</w:t>
      </w:r>
      <w:r>
        <w:rPr>
          <w:sz w:val="19"/>
        </w:rPr>
        <w:t xml:space="preserve">; </w:t>
      </w:r>
      <w:hyperlink w:anchor="entry-palaistra" w:history="1">
        <w:r>
          <w:rPr>
            <w:color w:val="000000"/>
            <w:sz w:val="19"/>
          </w:rPr>
          <w:t xml:space="preserve">παλαίστρα</w:t>
        </w:r>
      </w:hyperlink>
      <w:r>
        <w:rPr>
          <w:sz w:val="19"/>
        </w:rPr>
        <w:t xml:space="preserve"> (E184)</w:t>
      </w:r>
    </w:p>
    <w:p>
      <w:bookmarkStart w:id="179" w:name="entry-miseo"/>
      <w:pPr>
        <w:pStyle w:val="Heading3"/>
      </w:pPr>
      <w:bookmarkEnd w:id="179"/>
      <w:r>
        <w:rPr/>
        <w:t>μισέω</w:t>
      </w:r>
    </w:p>
    <w:p>
      <w:pPr>
        <w:keepNext/>
        <w:spacing w:after="100"/>
      </w:pPr>
      <w:r>
        <w:rPr>
          <w:i/>
          <w:sz w:val="19"/>
        </w:rPr>
        <w:t>miseō · verb · E160</w:t>
      </w:r>
    </w:p>
    <w:p>
      <w:pPr>
        <w:keepNext/>
      </w:pPr>
      <w:r>
        <w:rPr>
          <w:b/>
        </w:rPr>
        <w:t>Hate; in the passive, be hated.</w:t>
      </w:r>
    </w:p>
    <w:p>
      <w:pPr/>
      <w:r>
        <w:rPr/>
        <w:t>The verb supplies a stronger counterexample than a mere absence of reciprocal love: a lover may actually be hated by the beloved. The active participle ὁ μισῶν is the hater, whereas ὁ μισούμενος is the person hated. Their contrast parallels ὁ φιλῶν and ὁ φιλούμενος.</w:t>
      </w:r>
    </w:p>
    <w:p>
      <w:pPr/>
      <w:r>
        <w:rPr/>
        <w:t>At 213a–c the argument transfers each proposed definition of friend to the corresponding account of enemy. This produces the offensive-sounding result that one can be a friend to an enemy or an enemy to a friend. Keep the direction of the verb visible rather than treating all its participles as the single noun “enemy.” Burnet’s printed wording here includes readings discussed in the edition’s notes.</w:t>
      </w:r>
    </w:p>
    <w:p>
      <w:pPr>
        <w:spacing w:after="80"/>
      </w:pPr>
      <w:r>
        <w:rPr>
          <w:b/>
        </w:rPr>
        <w:t xml:space="preserve">Example </w:t>
      </w:r>
      <w:r>
        <w:rPr/>
        <w:t>Καὶ ὁ μισούμενος ἐχθρὸς ἄρα</w:t>
      </w:r>
      <w:r>
        <w:rPr/>
        <w:t xml:space="preserve"> (213a). Then the person hated is an enemy too.</w:t>
      </w:r>
    </w:p>
    <w:p>
      <w:pPr>
        <w:keepNext/>
        <w:spacing w:after="80"/>
      </w:pPr>
      <w:r>
        <w:rPr>
          <w:b/>
          <w:sz w:val="19"/>
        </w:rPr>
        <w:t xml:space="preserve">Passages </w:t>
      </w:r>
      <w:r>
        <w:rPr>
          <w:sz w:val="19"/>
        </w:rPr>
        <w:t>212b–c; 213a–c</w:t>
      </w:r>
    </w:p>
    <w:p>
      <w:pPr>
        <w:spacing w:after="220"/>
      </w:pPr>
      <w:r>
        <w:rPr>
          <w:b/>
          <w:sz w:val="19"/>
        </w:rPr>
        <w:t xml:space="preserve">See also </w:t>
      </w:r>
      <w:hyperlink w:anchor="entry-antiphileo" w:history="1">
        <w:r>
          <w:rPr>
            <w:color w:val="000000"/>
            <w:sz w:val="19"/>
          </w:rPr>
          <w:t xml:space="preserve">ἀντιφιλέω</w:t>
        </w:r>
      </w:hyperlink>
      <w:r>
        <w:rPr>
          <w:sz w:val="19"/>
        </w:rPr>
        <w:t xml:space="preserve"> (E031)</w:t>
      </w:r>
      <w:r>
        <w:rPr>
          <w:sz w:val="19"/>
        </w:rPr>
        <w:t xml:space="preserve">; </w:t>
      </w:r>
      <w:hyperlink w:anchor="entry-echthros" w:history="1">
        <w:r>
          <w:rPr>
            <w:color w:val="000000"/>
            <w:sz w:val="19"/>
          </w:rPr>
          <w:t xml:space="preserve">ἐχθρός</w:t>
        </w:r>
      </w:hyperlink>
      <w:r>
        <w:rPr>
          <w:sz w:val="19"/>
        </w:rPr>
        <w:t xml:space="preserve"> (E108)</w:t>
      </w:r>
      <w:r>
        <w:rPr>
          <w:sz w:val="19"/>
        </w:rPr>
        <w:t xml:space="preserve">; </w:t>
      </w:r>
      <w:hyperlink w:anchor="entry-phileo" w:history="1">
        <w:r>
          <w:rPr>
            <w:color w:val="000000"/>
            <w:sz w:val="19"/>
          </w:rPr>
          <w:t xml:space="preserve">φιλέω</w:t>
        </w:r>
      </w:hyperlink>
      <w:r>
        <w:rPr>
          <w:sz w:val="19"/>
        </w:rPr>
        <w:t xml:space="preserve"> (E242)</w:t>
      </w:r>
    </w:p>
    <w:p>
      <w:bookmarkStart w:id="180" w:name="entry-misthos"/>
      <w:pPr>
        <w:pStyle w:val="Heading3"/>
      </w:pPr>
      <w:bookmarkEnd w:id="180"/>
      <w:r>
        <w:rPr/>
        <w:t>μισθός</w:t>
      </w:r>
    </w:p>
    <w:p>
      <w:pPr>
        <w:keepNext/>
        <w:spacing w:after="100"/>
      </w:pPr>
      <w:r>
        <w:rPr>
          <w:i/>
          <w:sz w:val="19"/>
        </w:rPr>
        <w:t>misthos · noun, masculine · E161</w:t>
      </w:r>
    </w:p>
    <w:p>
      <w:pPr>
        <w:keepNext/>
      </w:pPr>
      <w:r>
        <w:rPr>
          <w:b/>
        </w:rPr>
        <w:t>Wage, payment for service.</w:t>
      </w:r>
    </w:p>
    <w:p>
      <w:pPr/>
      <w:r>
        <w:rPr/>
        <w:t>The charioteer receives a μισθός from Lysis’ father. Socrates then calls him μισθωτός, “hired,” and stresses that the father pays money for the very freedom of action he withholds from Lysis. The payment underscores how valuable skilled service can be. It is neither an athletic prize nor a gift to the beloved; its local role is remuneration for the driver’s work.</w:t>
      </w:r>
    </w:p>
    <w:p>
      <w:pPr>
        <w:spacing w:after="80"/>
      </w:pPr>
      <w:r>
        <w:rPr>
          <w:b/>
        </w:rPr>
        <w:t xml:space="preserve">Example </w:t>
      </w:r>
      <w:r>
        <w:rPr/>
        <w:t>μισθὸν φέρων</w:t>
      </w:r>
      <w:r>
        <w:rPr/>
        <w:t xml:space="preserve"> (208a). receiving a wage.</w:t>
      </w:r>
    </w:p>
    <w:p>
      <w:pPr>
        <w:keepNext/>
        <w:spacing w:after="80"/>
      </w:pPr>
      <w:r>
        <w:rPr>
          <w:b/>
          <w:sz w:val="19"/>
        </w:rPr>
        <w:t xml:space="preserve">Passages </w:t>
      </w:r>
      <w:r>
        <w:rPr>
          <w:sz w:val="19"/>
        </w:rPr>
        <w:t>208a</w:t>
      </w:r>
    </w:p>
    <w:p>
      <w:pPr>
        <w:spacing w:after="220"/>
      </w:pPr>
      <w:r>
        <w:rPr>
          <w:b/>
          <w:sz w:val="19"/>
        </w:rPr>
        <w:t xml:space="preserve">See also </w:t>
      </w:r>
      <w:hyperlink w:anchor="entry-heniochos" w:history="1">
        <w:r>
          <w:rPr>
            <w:color w:val="000000"/>
            <w:sz w:val="19"/>
          </w:rPr>
          <w:t xml:space="preserve">ἡνίοχος</w:t>
        </w:r>
      </w:hyperlink>
      <w:r>
        <w:rPr>
          <w:sz w:val="19"/>
        </w:rPr>
        <w:t xml:space="preserve"> (E114)</w:t>
      </w:r>
      <w:r>
        <w:rPr>
          <w:sz w:val="19"/>
        </w:rPr>
        <w:t xml:space="preserve">; </w:t>
      </w:r>
      <w:hyperlink w:anchor="entry-epitrepo" w:history="1">
        <w:r>
          <w:rPr>
            <w:color w:val="000000"/>
            <w:sz w:val="19"/>
          </w:rPr>
          <w:t xml:space="preserve">ἐπιτρέπω</w:t>
        </w:r>
      </w:hyperlink>
      <w:r>
        <w:rPr>
          <w:sz w:val="19"/>
        </w:rPr>
        <w:t xml:space="preserve"> (E092)</w:t>
      </w:r>
      <w:r>
        <w:rPr>
          <w:sz w:val="19"/>
        </w:rPr>
        <w:t xml:space="preserve">; </w:t>
      </w:r>
      <w:hyperlink w:anchor="entry-chrema" w:history="1">
        <w:r>
          <w:rPr>
            <w:color w:val="000000"/>
            <w:sz w:val="19"/>
          </w:rPr>
          <w:t xml:space="preserve">χρῆμα</w:t>
        </w:r>
      </w:hyperlink>
      <w:r>
        <w:rPr>
          <w:sz w:val="19"/>
        </w:rPr>
        <w:t xml:space="preserve"> (E260)</w:t>
      </w:r>
    </w:p>
    <w:p>
      <w:bookmarkStart w:id="181" w:name="letter-925"/>
      <w:pPr>
        <w:pStyle w:val="Heading2"/>
      </w:pPr>
      <w:bookmarkEnd w:id="181"/>
      <w:r>
        <w:rPr/>
        <w:t>Ν</w:t>
      </w:r>
    </w:p>
    <w:p>
      <w:bookmarkStart w:id="182" w:name="entry-nike"/>
      <w:pPr>
        <w:pStyle w:val="Heading3"/>
      </w:pPr>
      <w:bookmarkEnd w:id="182"/>
      <w:r>
        <w:rPr/>
        <w:t>νίκη</w:t>
      </w:r>
    </w:p>
    <w:p>
      <w:pPr>
        <w:keepNext/>
        <w:spacing w:after="100"/>
      </w:pPr>
      <w:r>
        <w:rPr>
          <w:i/>
          <w:sz w:val="19"/>
        </w:rPr>
        <w:t>nikē · noun, feminine · E162</w:t>
      </w:r>
    </w:p>
    <w:p>
      <w:pPr>
        <w:keepNext/>
      </w:pPr>
      <w:r>
        <w:rPr>
          <w:b/>
        </w:rPr>
        <w:t>Victory; a success publicly celebrated.</w:t>
      </w:r>
    </w:p>
    <w:p>
      <w:pPr/>
      <w:r>
        <w:rPr/>
        <w:t>Νίκας first denotes equestrian victories at Pytho, the Isthmus, and Nemea, achievements that Hippothales repeats in his poems about Lysis’ family. Socrates promptly recasts the lover as a competitor praising himself before victory.</w:t>
      </w:r>
    </w:p>
    <w:p>
      <w:pPr/>
      <w:r>
        <w:rPr/>
        <w:t>The associated perfect νενικηκέναι, “to have won,” and participle νενικηκότι, “as a winner,” make success in courtship resemble success in an athletic contest. Keep the analogy visible without supposing that the text literally treats a relationship as a race or reports an actual erotic victory.</w:t>
      </w:r>
    </w:p>
    <w:p>
      <w:pPr>
        <w:spacing w:after="80"/>
      </w:pPr>
      <w:r>
        <w:rPr>
          <w:b/>
        </w:rPr>
        <w:t xml:space="preserve">Example </w:t>
      </w:r>
      <w:r>
        <w:rPr/>
        <w:t>ἱπποτροφίας καὶ νίκας Πυθοῖ</w:t>
      </w:r>
      <w:r>
        <w:rPr/>
        <w:t xml:space="preserve"> (205c). horse-breeding and victories at Pytho.</w:t>
      </w:r>
    </w:p>
    <w:p>
      <w:pPr>
        <w:keepNext/>
        <w:spacing w:after="80"/>
      </w:pPr>
      <w:r>
        <w:rPr>
          <w:b/>
          <w:sz w:val="19"/>
        </w:rPr>
        <w:t xml:space="preserve">Passages </w:t>
      </w:r>
      <w:r>
        <w:rPr>
          <w:sz w:val="19"/>
        </w:rPr>
        <w:t>205c; 205d–e</w:t>
      </w:r>
    </w:p>
    <w:p>
      <w:pPr>
        <w:spacing w:after="220"/>
      </w:pPr>
      <w:r>
        <w:rPr>
          <w:b/>
          <w:sz w:val="19"/>
        </w:rPr>
        <w:t xml:space="preserve">See also </w:t>
      </w:r>
      <w:hyperlink w:anchor="entry-hippotrophia" w:history="1">
        <w:r>
          <w:rPr>
            <w:color w:val="000000"/>
            <w:sz w:val="19"/>
          </w:rPr>
          <w:t xml:space="preserve">ἱπποτροφία</w:t>
        </w:r>
      </w:hyperlink>
      <w:r>
        <w:rPr>
          <w:sz w:val="19"/>
        </w:rPr>
        <w:t xml:space="preserve"> (E125)</w:t>
      </w:r>
      <w:r>
        <w:rPr>
          <w:sz w:val="19"/>
        </w:rPr>
        <w:t xml:space="preserve">; </w:t>
      </w:r>
      <w:hyperlink w:anchor="entry-enkomion" w:history="1">
        <w:r>
          <w:rPr>
            <w:color w:val="000000"/>
            <w:sz w:val="19"/>
          </w:rPr>
          <w:t xml:space="preserve">ἐγκώμιον</w:t>
        </w:r>
      </w:hyperlink>
      <w:r>
        <w:rPr>
          <w:sz w:val="19"/>
        </w:rPr>
        <w:t xml:space="preserve"> (E073)</w:t>
      </w:r>
      <w:r>
        <w:rPr>
          <w:sz w:val="19"/>
        </w:rPr>
        <w:t xml:space="preserve">; </w:t>
      </w:r>
      <w:hyperlink w:anchor="entry-haireo" w:history="1">
        <w:r>
          <w:rPr>
            <w:color w:val="000000"/>
            <w:sz w:val="19"/>
          </w:rPr>
          <w:t xml:space="preserve">αἱρέω</w:t>
        </w:r>
      </w:hyperlink>
      <w:r>
        <w:rPr>
          <w:sz w:val="19"/>
        </w:rPr>
        <w:t xml:space="preserve"> (E012)</w:t>
      </w:r>
    </w:p>
    <w:p>
      <w:bookmarkStart w:id="183" w:name="entry-nosos"/>
      <w:pPr>
        <w:pStyle w:val="Heading3"/>
      </w:pPr>
      <w:bookmarkEnd w:id="183"/>
      <w:r>
        <w:rPr/>
        <w:t>νόσος</w:t>
      </w:r>
    </w:p>
    <w:p>
      <w:pPr>
        <w:keepNext/>
        <w:spacing w:after="100"/>
      </w:pPr>
      <w:r>
        <w:rPr>
          <w:i/>
          <w:sz w:val="19"/>
        </w:rPr>
        <w:t>nosos · feminine noun · E163</w:t>
      </w:r>
    </w:p>
    <w:p>
      <w:pPr>
        <w:keepNext/>
      </w:pPr>
      <w:r>
        <w:rPr>
          <w:b/>
        </w:rPr>
        <w:t>Disease; sickness.</w:t>
      </w:r>
    </w:p>
    <w:p>
      <w:pPr/>
      <w:r>
        <w:rPr/>
        <w:t>Disease is classified as bad and later as an enemy. It explains why the otherwise neutral body turns towards medicine: the body is a friend of medicine because of disease, and for the sake of health.</w:t>
      </w:r>
    </w:p>
    <w:p>
      <w:pPr/>
      <w:r>
        <w:rPr/>
        <w:t>This role must be kept apart from health’s role as the proposed end. The related noun νόσημα at 220d calls badness an illness in the comparison of good to a remedy. These medical words support a hypothesis about affection that is subsequently challenged by desires that need not be harmful.</w:t>
      </w:r>
    </w:p>
    <w:p>
      <w:pPr>
        <w:spacing w:after="80"/>
      </w:pPr>
      <w:r>
        <w:rPr>
          <w:b/>
        </w:rPr>
        <w:t xml:space="preserve">Example </w:t>
      </w:r>
      <w:r>
        <w:rPr/>
        <w:t>Νόσος μὲν δὴ κακόν</w:t>
      </w:r>
      <w:r>
        <w:rPr/>
        <w:t xml:space="preserve"> (217b). Disease, then, is bad.</w:t>
      </w:r>
    </w:p>
    <w:p>
      <w:pPr>
        <w:keepNext/>
        <w:spacing w:after="80"/>
      </w:pPr>
      <w:r>
        <w:rPr>
          <w:b/>
          <w:sz w:val="19"/>
        </w:rPr>
        <w:t xml:space="preserve">Passages </w:t>
      </w:r>
      <w:r>
        <w:rPr>
          <w:sz w:val="19"/>
        </w:rPr>
        <w:t>217a–c; 218e–219b; 220d</w:t>
      </w:r>
    </w:p>
    <w:p>
      <w:pPr>
        <w:spacing w:after="220"/>
      </w:pPr>
      <w:r>
        <w:rPr>
          <w:b/>
          <w:sz w:val="19"/>
        </w:rPr>
        <w:t xml:space="preserve">See also </w:t>
      </w:r>
      <w:hyperlink w:anchor="entry-hygieia" w:history="1">
        <w:r>
          <w:rPr>
            <w:color w:val="000000"/>
            <w:sz w:val="19"/>
          </w:rPr>
          <w:t xml:space="preserve">ὑγίεια</w:t>
        </w:r>
      </w:hyperlink>
      <w:r>
        <w:rPr>
          <w:sz w:val="19"/>
        </w:rPr>
        <w:t xml:space="preserve"> (E232)</w:t>
      </w:r>
      <w:r>
        <w:rPr>
          <w:sz w:val="19"/>
        </w:rPr>
        <w:t xml:space="preserve">; </w:t>
      </w:r>
      <w:hyperlink w:anchor="entry-iatrike" w:history="1">
        <w:r>
          <w:rPr>
            <w:color w:val="000000"/>
            <w:sz w:val="19"/>
          </w:rPr>
          <w:t xml:space="preserve">ἰατρική</w:t>
        </w:r>
      </w:hyperlink>
      <w:r>
        <w:rPr>
          <w:sz w:val="19"/>
        </w:rPr>
        <w:t xml:space="preserve"> (E119)</w:t>
      </w:r>
      <w:r>
        <w:rPr>
          <w:sz w:val="19"/>
        </w:rPr>
        <w:t xml:space="preserve">; </w:t>
      </w:r>
      <w:hyperlink w:anchor="entry-pharmakon" w:history="1">
        <w:r>
          <w:rPr>
            <w:color w:val="000000"/>
            <w:sz w:val="19"/>
          </w:rPr>
          <w:t xml:space="preserve">φάρμακον</w:t>
        </w:r>
      </w:hyperlink>
      <w:r>
        <w:rPr>
          <w:sz w:val="19"/>
        </w:rPr>
        <w:t xml:space="preserve"> (E238)</w:t>
      </w:r>
      <w:r>
        <w:rPr>
          <w:sz w:val="19"/>
        </w:rPr>
        <w:t xml:space="preserve">; </w:t>
      </w:r>
      <w:hyperlink w:anchor="entry-aitia" w:history="1">
        <w:r>
          <w:rPr>
            <w:color w:val="000000"/>
            <w:sz w:val="19"/>
          </w:rPr>
          <w:t xml:space="preserve">αἰτία</w:t>
        </w:r>
      </w:hyperlink>
      <w:r>
        <w:rPr>
          <w:sz w:val="19"/>
        </w:rPr>
        <w:t xml:space="preserve"> (E013)</w:t>
      </w:r>
    </w:p>
    <w:p>
      <w:bookmarkStart w:id="184" w:name="entry-nous"/>
      <w:pPr>
        <w:pStyle w:val="Heading3"/>
      </w:pPr>
      <w:bookmarkEnd w:id="184"/>
      <w:r>
        <w:rPr/>
        <w:t>νοῦς</w:t>
      </w:r>
    </w:p>
    <w:p>
      <w:pPr>
        <w:keepNext/>
        <w:spacing w:after="100"/>
      </w:pPr>
      <w:r>
        <w:rPr>
          <w:i/>
          <w:sz w:val="19"/>
        </w:rPr>
        <w:t>nous · noun, masculine · E164</w:t>
      </w:r>
    </w:p>
    <w:p>
      <w:pPr>
        <w:keepNext/>
      </w:pPr>
      <w:r>
        <w:rPr>
          <w:b/>
        </w:rPr>
        <w:t>Mind, sense, understanding; also attention in an idiom.</w:t>
      </w:r>
    </w:p>
    <w:p>
      <w:pPr/>
      <w:r>
        <w:rPr/>
        <w:t>At 205b–c the phrase τὸν νοῦν προσέχειν means paying attention to the boy; at 211a Socrates says Lysis has been paying attention to the argument. The accusative νοῦν is part of that ordinary idiom.</w:t>
      </w:r>
    </w:p>
    <w:p>
      <w:pPr/>
      <w:r>
        <w:rPr/>
        <w:t>At 210b acquiring νοῦς means attaining the understanding needed for responsible action. The term supports the competence argument without requiring a technical theory of intellect. Distinguish this local sense from mere desire: a person can want an activity while lacking the judgment that would persuade others to entrust it to him.</w:t>
      </w:r>
    </w:p>
    <w:p>
      <w:pPr/>
      <w:r>
        <w:rPr/>
        <w:t>The attention idiom recurs while Lysis follows the discussion (213d) and when Socrates warns against deception (219b). At 223a ἐν νῷ εἶχον means “I had it in mind”, introducing his unfulfilled plan to question someone older.</w:t>
      </w:r>
    </w:p>
    <w:p>
      <w:pPr>
        <w:spacing w:after="80"/>
      </w:pPr>
      <w:r>
        <w:rPr>
          <w:b/>
        </w:rPr>
        <w:t xml:space="preserve">Example </w:t>
      </w:r>
      <w:r>
        <w:rPr/>
        <w:t>νοῦν μὴ κτησώμεθα</w:t>
      </w:r>
      <w:r>
        <w:rPr/>
        <w:t xml:space="preserve"> (210b). we do not acquire sense.</w:t>
      </w:r>
    </w:p>
    <w:p>
      <w:pPr>
        <w:keepNext/>
        <w:spacing w:after="80"/>
      </w:pPr>
      <w:r>
        <w:rPr>
          <w:b/>
          <w:sz w:val="19"/>
        </w:rPr>
        <w:t xml:space="preserve">Passages </w:t>
      </w:r>
      <w:r>
        <w:rPr>
          <w:sz w:val="19"/>
        </w:rPr>
        <w:t>205b–c; 210b; 211a; 213d; 219b; 223a</w:t>
      </w:r>
    </w:p>
    <w:p>
      <w:pPr>
        <w:spacing w:after="220"/>
      </w:pPr>
      <w:r>
        <w:rPr>
          <w:b/>
          <w:sz w:val="19"/>
        </w:rPr>
        <w:t xml:space="preserve">See also </w:t>
      </w:r>
      <w:hyperlink w:anchor="entry-phroneo" w:history="1">
        <w:r>
          <w:rPr>
            <w:color w:val="000000"/>
            <w:sz w:val="19"/>
          </w:rPr>
          <w:t xml:space="preserve">φρονέω</w:t>
        </w:r>
      </w:hyperlink>
      <w:r>
        <w:rPr>
          <w:sz w:val="19"/>
        </w:rPr>
        <w:t xml:space="preserve"> (E255)</w:t>
      </w:r>
      <w:r>
        <w:rPr>
          <w:sz w:val="19"/>
        </w:rPr>
        <w:t xml:space="preserve">; </w:t>
      </w:r>
      <w:hyperlink w:anchor="entry-epistamai" w:history="1">
        <w:r>
          <w:rPr>
            <w:color w:val="000000"/>
            <w:sz w:val="19"/>
          </w:rPr>
          <w:t xml:space="preserve">ἐπίσταμαι</w:t>
        </w:r>
      </w:hyperlink>
      <w:r>
        <w:rPr>
          <w:sz w:val="19"/>
        </w:rPr>
        <w:t xml:space="preserve"> (E091)</w:t>
      </w:r>
      <w:r>
        <w:rPr>
          <w:sz w:val="19"/>
        </w:rPr>
        <w:t xml:space="preserve">; </w:t>
      </w:r>
      <w:hyperlink w:anchor="entry-apomnemoneuo" w:history="1">
        <w:r>
          <w:rPr>
            <w:color w:val="000000"/>
            <w:sz w:val="19"/>
          </w:rPr>
          <w:t xml:space="preserve">ἀπομνημονεύω</w:t>
        </w:r>
      </w:hyperlink>
      <w:r>
        <w:rPr>
          <w:sz w:val="19"/>
        </w:rPr>
        <w:t xml:space="preserve"> (E037)</w:t>
      </w:r>
    </w:p>
    <w:p>
      <w:bookmarkStart w:id="185" w:name="letter-926"/>
      <w:pPr>
        <w:pStyle w:val="Heading2"/>
      </w:pPr>
      <w:bookmarkEnd w:id="185"/>
      <w:r>
        <w:rPr/>
        <w:t>Ξ</w:t>
      </w:r>
    </w:p>
    <w:p>
      <w:bookmarkStart w:id="186" w:name="entry-xanthos"/>
      <w:pPr>
        <w:pStyle w:val="Heading3"/>
      </w:pPr>
      <w:bookmarkEnd w:id="186"/>
      <w:r>
        <w:rPr/>
        <w:t>ξανθός</w:t>
      </w:r>
    </w:p>
    <w:p>
      <w:pPr>
        <w:keepNext/>
        <w:spacing w:after="100"/>
      </w:pPr>
      <w:r>
        <w:rPr>
          <w:i/>
          <w:sz w:val="19"/>
        </w:rPr>
        <w:t>xanthos · adjective · E165</w:t>
      </w:r>
    </w:p>
    <w:p>
      <w:pPr>
        <w:keepNext/>
      </w:pPr>
      <w:r>
        <w:rPr>
          <w:b/>
        </w:rPr>
        <w:t>Fair; blond, here of hair.</w:t>
      </w:r>
    </w:p>
    <w:p>
      <w:pPr/>
      <w:r>
        <w:rPr/>
        <w:t>The original colour of the boy’s hair is specified as fair before the hypothetical application of white lead. The feminine accusative ξανθάς agrees with τὰς τρίχας.</w:t>
      </w:r>
    </w:p>
    <w:p>
      <w:pPr/>
      <w:r>
        <w:rPr/>
        <w:t>This starting colour matters: the hair can bear a white coating without having changed from its original state in the way ageing would change it. The adjective supplies the baseline for the analogy rather than a moral evaluation or a general symbolism of colour.</w:t>
      </w:r>
    </w:p>
    <w:p>
      <w:pPr>
        <w:spacing w:after="80"/>
      </w:pPr>
      <w:r>
        <w:rPr>
          <w:b/>
        </w:rPr>
        <w:t xml:space="preserve">Example </w:t>
      </w:r>
      <w:r>
        <w:rPr/>
        <w:t>ξανθὰς οὔσας τὰς τρίχας</w:t>
      </w:r>
      <w:r>
        <w:rPr/>
        <w:t xml:space="preserve"> (217d). Your hair being fair.</w:t>
      </w:r>
    </w:p>
    <w:p>
      <w:pPr>
        <w:keepNext/>
        <w:spacing w:after="80"/>
      </w:pPr>
      <w:r>
        <w:rPr>
          <w:b/>
          <w:sz w:val="19"/>
        </w:rPr>
        <w:t xml:space="preserve">Passages </w:t>
      </w:r>
      <w:r>
        <w:rPr>
          <w:sz w:val="19"/>
        </w:rPr>
        <w:t>217d</w:t>
      </w:r>
    </w:p>
    <w:p>
      <w:pPr>
        <w:spacing w:after="220"/>
      </w:pPr>
      <w:r>
        <w:rPr>
          <w:b/>
          <w:sz w:val="19"/>
        </w:rPr>
        <w:t xml:space="preserve">See also </w:t>
      </w:r>
      <w:hyperlink w:anchor="entry-leukos" w:history="1">
        <w:r>
          <w:rPr>
            <w:color w:val="000000"/>
            <w:sz w:val="19"/>
          </w:rPr>
          <w:t xml:space="preserve">λευκός</w:t>
        </w:r>
      </w:hyperlink>
      <w:r>
        <w:rPr>
          <w:sz w:val="19"/>
        </w:rPr>
        <w:t xml:space="preserve"> (E143)</w:t>
      </w:r>
      <w:r>
        <w:rPr>
          <w:sz w:val="19"/>
        </w:rPr>
        <w:t xml:space="preserve">; </w:t>
      </w:r>
      <w:hyperlink w:anchor="entry-thrix" w:history="1">
        <w:r>
          <w:rPr>
            <w:color w:val="000000"/>
            <w:sz w:val="19"/>
          </w:rPr>
          <w:t xml:space="preserve">θρίξ</w:t>
        </w:r>
      </w:hyperlink>
      <w:r>
        <w:rPr>
          <w:sz w:val="19"/>
        </w:rPr>
        <w:t xml:space="preserve"> (E118)</w:t>
      </w:r>
      <w:r>
        <w:rPr>
          <w:sz w:val="19"/>
        </w:rPr>
        <w:t xml:space="preserve">; </w:t>
      </w:r>
      <w:hyperlink w:anchor="entry-aleipho" w:history="1">
        <w:r>
          <w:rPr>
            <w:color w:val="000000"/>
            <w:sz w:val="19"/>
          </w:rPr>
          <w:t xml:space="preserve">ἀλείφω</w:t>
        </w:r>
      </w:hyperlink>
      <w:r>
        <w:rPr>
          <w:sz w:val="19"/>
        </w:rPr>
        <w:t xml:space="preserve"> (E016)</w:t>
      </w:r>
    </w:p>
    <w:p>
      <w:bookmarkStart w:id="187" w:name="entry-xenismos"/>
      <w:pPr>
        <w:pStyle w:val="Heading3"/>
      </w:pPr>
      <w:bookmarkEnd w:id="187"/>
      <w:r>
        <w:rPr/>
        <w:t>ξενισμός</w:t>
      </w:r>
    </w:p>
    <w:p>
      <w:pPr>
        <w:keepNext/>
        <w:spacing w:after="100"/>
      </w:pPr>
      <w:r>
        <w:rPr>
          <w:i/>
          <w:sz w:val="19"/>
        </w:rPr>
        <w:t>xenismos · noun, masculine · E166</w:t>
      </w:r>
    </w:p>
    <w:p>
      <w:pPr>
        <w:keepNext/>
      </w:pPr>
      <w:r>
        <w:rPr>
          <w:b/>
        </w:rPr>
        <w:t>Receiving or entertaining a guest.</w:t>
      </w:r>
    </w:p>
    <w:p>
      <w:pPr/>
      <w:r>
        <w:rPr/>
        <w:t>The accusative ξενισμόν names the reception of Heracles narrated in Hippothales’ poem. The ancestral host’s relationship with Heracles supplies the occasion for the story. The noun designates an act of hospitality, not an abstract definition of friendship. In this scene it contributes to praise of family distinction, and Ctesippus presents the tale as well-worn material rather than new insight into Lysis.</w:t>
      </w:r>
    </w:p>
    <w:p>
      <w:pPr>
        <w:spacing w:after="80"/>
      </w:pPr>
      <w:r>
        <w:rPr>
          <w:b/>
        </w:rPr>
        <w:t xml:space="preserve">Example </w:t>
      </w:r>
      <w:r>
        <w:rPr/>
        <w:t>τοῦ Ἡρακλέους ξενισμὸν</w:t>
      </w:r>
      <w:r>
        <w:rPr/>
        <w:t xml:space="preserve"> (205c). the entertaining of Heracles.</w:t>
      </w:r>
    </w:p>
    <w:p>
      <w:pPr>
        <w:keepNext/>
        <w:spacing w:after="80"/>
      </w:pPr>
      <w:r>
        <w:rPr>
          <w:b/>
          <w:sz w:val="19"/>
        </w:rPr>
        <w:t xml:space="preserve">Passages </w:t>
      </w:r>
      <w:r>
        <w:rPr>
          <w:sz w:val="19"/>
        </w:rPr>
        <w:t>205c</w:t>
      </w:r>
    </w:p>
    <w:p>
      <w:pPr>
        <w:spacing w:after="220"/>
      </w:pPr>
      <w:r>
        <w:rPr>
          <w:b/>
          <w:sz w:val="19"/>
        </w:rPr>
        <w:t xml:space="preserve">See also </w:t>
      </w:r>
      <w:hyperlink w:anchor="entry-syngeneia" w:history="1">
        <w:r>
          <w:rPr>
            <w:color w:val="000000"/>
            <w:sz w:val="19"/>
          </w:rPr>
          <w:t xml:space="preserve">συγγένεια</w:t>
        </w:r>
      </w:hyperlink>
      <w:r>
        <w:rPr>
          <w:sz w:val="19"/>
        </w:rPr>
        <w:t xml:space="preserve"> (E215)</w:t>
      </w:r>
      <w:r>
        <w:rPr>
          <w:sz w:val="19"/>
        </w:rPr>
        <w:t xml:space="preserve">; </w:t>
      </w:r>
      <w:hyperlink w:anchor="entry-progonos" w:history="1">
        <w:r>
          <w:rPr>
            <w:color w:val="000000"/>
            <w:sz w:val="19"/>
          </w:rPr>
          <w:t xml:space="preserve">πρόγονος</w:t>
        </w:r>
      </w:hyperlink>
      <w:r>
        <w:rPr>
          <w:sz w:val="19"/>
        </w:rPr>
        <w:t xml:space="preserve"> (E200)</w:t>
      </w:r>
    </w:p>
    <w:p>
      <w:bookmarkStart w:id="188" w:name="letter-927"/>
      <w:pPr>
        <w:pStyle w:val="Heading2"/>
      </w:pPr>
      <w:bookmarkEnd w:id="188"/>
      <w:r>
        <w:rPr/>
        <w:t>Ο</w:t>
      </w:r>
    </w:p>
    <w:p>
      <w:bookmarkStart w:id="189" w:name="entry-oida"/>
      <w:pPr>
        <w:pStyle w:val="Heading3"/>
      </w:pPr>
      <w:bookmarkEnd w:id="189"/>
      <w:r>
        <w:rPr/>
        <w:t>οἶδα</w:t>
      </w:r>
    </w:p>
    <w:p>
      <w:pPr>
        <w:keepNext/>
        <w:spacing w:after="100"/>
      </w:pPr>
      <w:r>
        <w:rPr>
          <w:i/>
          <w:sz w:val="19"/>
        </w:rPr>
        <w:t>oida · verb, perfect in form with present meaning · E167</w:t>
      </w:r>
    </w:p>
    <w:p>
      <w:pPr>
        <w:keepNext/>
      </w:pPr>
      <w:r>
        <w:rPr>
          <w:b/>
        </w:rPr>
        <w:t>Know; be aware of or understand something.</w:t>
      </w:r>
    </w:p>
    <w:p>
      <w:pPr/>
      <w:r>
        <w:rPr/>
        <w:t>The dictionary form means “I know,” despite its perfect morphology. Forms encountered in the dialogue include infinitival εἰδέναι, participial εἰδότα, plural ἴσμεν and ἴσασιν, and future εἴσομαι. Their difference in appearance does not make them separate vocabulary items.</w:t>
      </w:r>
    </w:p>
    <w:p>
      <w:pPr/>
      <w:r>
        <w:rPr/>
        <w:t>Socrates knows from Hippothales’ reaction that he is in love (204b), but says he does not know how one person becomes a friend of another (212a). At 218b those capable of loving wisdom still judge that they do not know what they do not know: εἰδέναι and ἴσασιν here belong to this same verb.</w:t>
      </w:r>
    </w:p>
    <w:p>
      <w:pPr/>
      <w:r>
        <w:rPr/>
        <w:t>At 221a “who knows?” about a world without badness is followed by what “we know” about present hunger. The verb can therefore mark both a limit and a secure starting point for further inquiry. Its uses overlap ordinary expressions of understanding elsewhere in the dialogue; a rigid hierarchy separating οἶδα from every other knowledge verb is not supplied by the text.</w:t>
      </w:r>
    </w:p>
    <w:p>
      <w:pPr>
        <w:spacing w:after="80"/>
      </w:pPr>
      <w:r>
        <w:rPr>
          <w:b/>
        </w:rPr>
        <w:t xml:space="preserve">Example </w:t>
      </w:r>
      <w:r>
        <w:rPr/>
        <w:t>μὴ εἰδέναι ἃ μὴ ἴσασιν</w:t>
      </w:r>
      <w:r>
        <w:rPr/>
        <w:t xml:space="preserve"> (218b). Not to know what they do not know.</w:t>
      </w:r>
    </w:p>
    <w:p>
      <w:pPr>
        <w:keepNext/>
        <w:spacing w:after="80"/>
      </w:pPr>
      <w:r>
        <w:rPr>
          <w:b/>
          <w:sz w:val="19"/>
        </w:rPr>
        <w:t xml:space="preserve">Passages </w:t>
      </w:r>
      <w:r>
        <w:rPr>
          <w:sz w:val="19"/>
        </w:rPr>
        <w:t>204b; 205a–b; 211d; 212a; 215d; 216c; 218b; 218e; 221a</w:t>
      </w:r>
    </w:p>
    <w:p>
      <w:pPr>
        <w:spacing w:after="220"/>
      </w:pPr>
      <w:r>
        <w:rPr>
          <w:b/>
          <w:sz w:val="19"/>
        </w:rPr>
        <w:t xml:space="preserve">See also </w:t>
      </w:r>
      <w:hyperlink w:anchor="entry-gignosko" w:history="1">
        <w:r>
          <w:rPr>
            <w:color w:val="000000"/>
            <w:sz w:val="19"/>
          </w:rPr>
          <w:t xml:space="preserve">γιγνώσκω</w:t>
        </w:r>
      </w:hyperlink>
      <w:r>
        <w:rPr>
          <w:sz w:val="19"/>
        </w:rPr>
        <w:t xml:space="preserve"> (E056)</w:t>
      </w:r>
      <w:r>
        <w:rPr>
          <w:sz w:val="19"/>
        </w:rPr>
        <w:t xml:space="preserve">; </w:t>
      </w:r>
      <w:hyperlink w:anchor="entry-epistamai" w:history="1">
        <w:r>
          <w:rPr>
            <w:color w:val="000000"/>
            <w:sz w:val="19"/>
          </w:rPr>
          <w:t xml:space="preserve">ἐπίσταμαι</w:t>
        </w:r>
      </w:hyperlink>
      <w:r>
        <w:rPr>
          <w:sz w:val="19"/>
        </w:rPr>
        <w:t xml:space="preserve"> (E091)</w:t>
      </w:r>
      <w:r>
        <w:rPr>
          <w:sz w:val="19"/>
        </w:rPr>
        <w:t xml:space="preserve">; </w:t>
      </w:r>
      <w:hyperlink w:anchor="entry-phroneo" w:history="1">
        <w:r>
          <w:rPr>
            <w:color w:val="000000"/>
            <w:sz w:val="19"/>
          </w:rPr>
          <w:t xml:space="preserve">φρονέω</w:t>
        </w:r>
      </w:hyperlink>
      <w:r>
        <w:rPr>
          <w:sz w:val="19"/>
        </w:rPr>
        <w:t xml:space="preserve"> (E255)</w:t>
      </w:r>
      <w:r>
        <w:rPr>
          <w:sz w:val="19"/>
        </w:rPr>
        <w:t xml:space="preserve">; </w:t>
      </w:r>
      <w:hyperlink w:anchor="entry-agnoia" w:history="1">
        <w:r>
          <w:rPr>
            <w:color w:val="000000"/>
            <w:sz w:val="19"/>
          </w:rPr>
          <w:t xml:space="preserve">ἄγνοια</w:t>
        </w:r>
      </w:hyperlink>
      <w:r>
        <w:rPr>
          <w:sz w:val="19"/>
        </w:rPr>
        <w:t xml:space="preserve"> (E003)</w:t>
      </w:r>
      <w:r>
        <w:rPr>
          <w:sz w:val="19"/>
        </w:rPr>
        <w:t xml:space="preserve">; </w:t>
      </w:r>
      <w:hyperlink w:anchor="entry-hegeomai" w:history="1">
        <w:r>
          <w:rPr>
            <w:color w:val="000000"/>
            <w:sz w:val="19"/>
          </w:rPr>
          <w:t xml:space="preserve">ἡγέομαι</w:t>
        </w:r>
      </w:hyperlink>
      <w:r>
        <w:rPr>
          <w:sz w:val="19"/>
        </w:rPr>
        <w:t xml:space="preserve"> (E110)</w:t>
      </w:r>
    </w:p>
    <w:p>
      <w:bookmarkStart w:id="190" w:name="entry-oikeios"/>
      <w:pPr>
        <w:pStyle w:val="Heading3"/>
      </w:pPr>
      <w:bookmarkEnd w:id="190"/>
      <w:r>
        <w:rPr/>
        <w:t>οἰκεῖος</w:t>
      </w:r>
    </w:p>
    <w:p>
      <w:pPr>
        <w:keepNext/>
        <w:spacing w:after="100"/>
      </w:pPr>
      <w:r>
        <w:rPr>
          <w:i/>
          <w:sz w:val="19"/>
        </w:rPr>
        <w:t>oikeios · adjective · E168</w:t>
      </w:r>
    </w:p>
    <w:p>
      <w:pPr>
        <w:keepNext/>
      </w:pPr>
      <w:r>
        <w:rPr>
          <w:b/>
        </w:rPr>
        <w:t>One’s own; belonging, related, or naturally akin.</w:t>
      </w:r>
    </w:p>
    <w:p>
      <w:pPr/>
      <w:r>
        <w:rPr/>
        <w:t>At 210c–d the word ranges from familial nearness, even something closer than one’s parents, to the claim that everyone will be a friend and akin to the wise, useful Lysis. At 221e–222a it becomes a proposed explanation of attachment: desire is directed toward what belongs or is akin to the desirer.</w:t>
      </w:r>
    </w:p>
    <w:p>
      <w:pPr/>
      <w:r>
        <w:rPr/>
        <w:t>The inference passes through lack and deprivation. It does not establish that every desire literally recovers a former possession. Nor must “akin” mean blood relationship: the possible natural affinity concerns soul, a character of soul, ways, or visible figure. The qualifying πῃ, “in some way”, makes the relation less definite than a full account of its nature would be.</w:t>
      </w:r>
    </w:p>
    <w:p>
      <w:pPr/>
      <w:r>
        <w:rPr/>
        <w:t>At 222b–d, its distinction from likeness remains unstable. If it means like, the earlier uselessness argument returns. If each kind is akin to its own kind, bad persons can be friends of bad persons; if the akin is identified with the good, the earlier problem about good persons returns. The word is a promising candidate, not the dialogue’s final doctrine.</w:t>
      </w:r>
    </w:p>
    <w:p>
      <w:pPr>
        <w:spacing w:after="80"/>
      </w:pPr>
      <w:r>
        <w:rPr>
          <w:b/>
        </w:rPr>
        <w:t xml:space="preserve">Example </w:t>
      </w:r>
      <w:r>
        <w:rPr/>
        <w:t>φύσει πῃ οἰκεῖοί</w:t>
      </w:r>
      <w:r>
        <w:rPr/>
        <w:t xml:space="preserve"> (221e). by nature akin in some way.</w:t>
      </w:r>
    </w:p>
    <w:p>
      <w:pPr>
        <w:keepNext/>
        <w:spacing w:after="80"/>
      </w:pPr>
      <w:r>
        <w:rPr>
          <w:b/>
          <w:sz w:val="19"/>
        </w:rPr>
        <w:t xml:space="preserve">Passages </w:t>
      </w:r>
      <w:r>
        <w:rPr>
          <w:sz w:val="19"/>
        </w:rPr>
        <w:t>210b–d; 221e–222d</w:t>
      </w:r>
    </w:p>
    <w:p>
      <w:pPr>
        <w:spacing w:after="220"/>
      </w:pPr>
      <w:r>
        <w:rPr>
          <w:b/>
          <w:sz w:val="19"/>
        </w:rPr>
        <w:t xml:space="preserve">See also </w:t>
      </w:r>
      <w:hyperlink w:anchor="entry-allotrios" w:history="1">
        <w:r>
          <w:rPr>
            <w:color w:val="000000"/>
            <w:sz w:val="19"/>
          </w:rPr>
          <w:t xml:space="preserve">ἀλλότριος</w:t>
        </w:r>
      </w:hyperlink>
      <w:r>
        <w:rPr>
          <w:sz w:val="19"/>
        </w:rPr>
        <w:t xml:space="preserve"> (E018)</w:t>
      </w:r>
      <w:r>
        <w:rPr>
          <w:sz w:val="19"/>
        </w:rPr>
        <w:t xml:space="preserve">; </w:t>
      </w:r>
      <w:hyperlink w:anchor="entry-homoios" w:history="1">
        <w:r>
          <w:rPr>
            <w:color w:val="000000"/>
            <w:sz w:val="19"/>
          </w:rPr>
          <w:t xml:space="preserve">ὅμοιος</w:t>
        </w:r>
      </w:hyperlink>
      <w:r>
        <w:rPr>
          <w:sz w:val="19"/>
        </w:rPr>
        <w:t xml:space="preserve"> (E172)</w:t>
      </w:r>
      <w:r>
        <w:rPr>
          <w:sz w:val="19"/>
        </w:rPr>
        <w:t xml:space="preserve">; </w:t>
      </w:r>
      <w:hyperlink w:anchor="entry-endees" w:history="1">
        <w:r>
          <w:rPr>
            <w:color w:val="000000"/>
            <w:sz w:val="19"/>
          </w:rPr>
          <w:t xml:space="preserve">ἐνδεής</w:t>
        </w:r>
      </w:hyperlink>
      <w:r>
        <w:rPr>
          <w:sz w:val="19"/>
        </w:rPr>
        <w:t xml:space="preserve"> (E080)</w:t>
      </w:r>
      <w:r>
        <w:rPr>
          <w:sz w:val="19"/>
        </w:rPr>
        <w:t xml:space="preserve">; </w:t>
      </w:r>
      <w:hyperlink w:anchor="entry-aphaireo" w:history="1">
        <w:r>
          <w:rPr>
            <w:color w:val="000000"/>
            <w:sz w:val="19"/>
          </w:rPr>
          <w:t xml:space="preserve">ἀφαιρέω</w:t>
        </w:r>
      </w:hyperlink>
      <w:r>
        <w:rPr>
          <w:sz w:val="19"/>
        </w:rPr>
        <w:t xml:space="preserve"> (E045)</w:t>
      </w:r>
      <w:r>
        <w:rPr>
          <w:sz w:val="19"/>
        </w:rPr>
        <w:t xml:space="preserve">; </w:t>
      </w:r>
      <w:hyperlink w:anchor="entry-physis" w:history="1">
        <w:r>
          <w:rPr>
            <w:color w:val="000000"/>
            <w:sz w:val="19"/>
          </w:rPr>
          <w:t xml:space="preserve">φύσις</w:t>
        </w:r>
      </w:hyperlink>
      <w:r>
        <w:rPr>
          <w:sz w:val="19"/>
        </w:rPr>
        <w:t xml:space="preserve"> (E256)</w:t>
      </w:r>
    </w:p>
    <w:p>
      <w:bookmarkStart w:id="191" w:name="entry-oikonomia"/>
      <w:pPr>
        <w:pStyle w:val="Heading3"/>
      </w:pPr>
      <w:bookmarkEnd w:id="191"/>
      <w:r>
        <w:rPr/>
        <w:t>οἰκονομία</w:t>
      </w:r>
    </w:p>
    <w:p>
      <w:pPr>
        <w:keepNext/>
        <w:spacing w:after="100"/>
      </w:pPr>
      <w:r>
        <w:rPr>
          <w:i/>
          <w:sz w:val="19"/>
        </w:rPr>
        <w:t>oikonomia · noun, feminine · E169</w:t>
      </w:r>
    </w:p>
    <w:p>
      <w:pPr>
        <w:keepNext/>
      </w:pPr>
      <w:r>
        <w:rPr>
          <w:b/>
        </w:rPr>
        <w:t>Household management.</w:t>
      </w:r>
    </w:p>
    <w:p>
      <w:pPr/>
      <w:r>
        <w:rPr/>
        <w:t>The neighbor would let Lysis manage his house if he believed Lysis understood οἰκονομία better than he did. The cognate infinitive οἰκονομεῖν names the activity to be entrusted. Together they make the criterion of understanding independent of the parent-child relation.</w:t>
      </w:r>
    </w:p>
    <w:p>
      <w:pPr/>
      <w:r>
        <w:rPr/>
        <w:t>The supplied edition follows Burnet’s readings for “manage” and “management”; its apparatus records variants meaning “build” and “building.” Keep the printed household-management sense, rather than silently substituting construction. Nor should the modern sense of national “economics” displace the immediate task of running a house.</w:t>
      </w:r>
    </w:p>
    <w:p>
      <w:pPr>
        <w:spacing w:after="80"/>
      </w:pPr>
      <w:r>
        <w:rPr>
          <w:b/>
        </w:rPr>
        <w:t xml:space="preserve">Example </w:t>
      </w:r>
      <w:r>
        <w:rPr/>
        <w:t>βέλτιον περὶ οἰκονομίας ἑαυτοῦ φρονεῖν</w:t>
      </w:r>
      <w:r>
        <w:rPr/>
        <w:t xml:space="preserve"> (209d). understand household management better than [the neighbour] does.</w:t>
      </w:r>
    </w:p>
    <w:p>
      <w:pPr>
        <w:keepNext/>
        <w:spacing w:after="80"/>
      </w:pPr>
      <w:r>
        <w:rPr>
          <w:b/>
          <w:sz w:val="19"/>
        </w:rPr>
        <w:t xml:space="preserve">Passages </w:t>
      </w:r>
      <w:r>
        <w:rPr>
          <w:sz w:val="19"/>
        </w:rPr>
        <w:t>209d</w:t>
      </w:r>
    </w:p>
    <w:p>
      <w:pPr>
        <w:spacing w:after="220"/>
      </w:pPr>
      <w:r>
        <w:rPr>
          <w:b/>
          <w:sz w:val="19"/>
        </w:rPr>
        <w:t xml:space="preserve">See also </w:t>
      </w:r>
      <w:hyperlink w:anchor="entry-epitrepo" w:history="1">
        <w:r>
          <w:rPr>
            <w:color w:val="000000"/>
            <w:sz w:val="19"/>
          </w:rPr>
          <w:t xml:space="preserve">ἐπιτρέπω</w:t>
        </w:r>
      </w:hyperlink>
      <w:r>
        <w:rPr>
          <w:sz w:val="19"/>
        </w:rPr>
        <w:t xml:space="preserve"> (E092)</w:t>
      </w:r>
      <w:r>
        <w:rPr>
          <w:sz w:val="19"/>
        </w:rPr>
        <w:t xml:space="preserve">; </w:t>
      </w:r>
      <w:hyperlink w:anchor="entry-horos" w:history="1">
        <w:r>
          <w:rPr>
            <w:color w:val="000000"/>
            <w:sz w:val="19"/>
          </w:rPr>
          <w:t xml:space="preserve">ὅρος</w:t>
        </w:r>
      </w:hyperlink>
      <w:r>
        <w:rPr>
          <w:sz w:val="19"/>
        </w:rPr>
        <w:t xml:space="preserve"> (E178)</w:t>
      </w:r>
      <w:r>
        <w:rPr>
          <w:sz w:val="19"/>
        </w:rPr>
        <w:t xml:space="preserve">; </w:t>
      </w:r>
      <w:hyperlink w:anchor="entry-archo" w:history="1">
        <w:r>
          <w:rPr>
            <w:color w:val="000000"/>
            <w:sz w:val="19"/>
          </w:rPr>
          <w:t xml:space="preserve">ἄρχω</w:t>
        </w:r>
      </w:hyperlink>
      <w:r>
        <w:rPr>
          <w:sz w:val="19"/>
        </w:rPr>
        <w:t xml:space="preserve"> (E042)</w:t>
      </w:r>
    </w:p>
    <w:p>
      <w:bookmarkStart w:id="192" w:name="entry-oinos"/>
      <w:pPr>
        <w:pStyle w:val="Heading3"/>
      </w:pPr>
      <w:bookmarkEnd w:id="192"/>
      <w:r>
        <w:rPr/>
        <w:t>οἶνος</w:t>
      </w:r>
    </w:p>
    <w:p>
      <w:pPr>
        <w:keepNext/>
        <w:spacing w:after="100"/>
      </w:pPr>
      <w:r>
        <w:rPr>
          <w:i/>
          <w:sz w:val="19"/>
        </w:rPr>
        <w:t>oinos · masculine noun · E170</w:t>
      </w:r>
    </w:p>
    <w:p>
      <w:pPr>
        <w:keepNext/>
      </w:pPr>
      <w:r>
        <w:rPr>
          <w:b/>
        </w:rPr>
        <w:t>Wine.</w:t>
      </w:r>
    </w:p>
    <w:p>
      <w:pPr/>
      <w:r>
        <w:rPr/>
        <w:t>Wine first appears as the object named in the compound φίλοινος. In the father-and-son comparison it becomes a supposed rescue measure: the father would value it if he believed it would save his son after drinking hemlock.</w:t>
      </w:r>
    </w:p>
    <w:p>
      <w:pPr/>
      <w:r>
        <w:rPr/>
        <w:t>The conditional εἴπερ and the father’s belief matter. The passage illustrates a hierarchy of concern; it does not establish a reliable treatment for poisoning. The wine’s vessel is valued through the wine, and the wine through the son, making successive instrumental attachments concrete.</w:t>
      </w:r>
    </w:p>
    <w:p>
      <w:pPr>
        <w:spacing w:after="80"/>
      </w:pPr>
      <w:r>
        <w:rPr>
          <w:b/>
        </w:rPr>
        <w:t xml:space="preserve">Example </w:t>
      </w:r>
      <w:r>
        <w:rPr/>
        <w:t>ἆρα περὶ πολλοῦ ποιοῖτ’ ἂν οἶνον</w:t>
      </w:r>
      <w:r>
        <w:rPr/>
        <w:t xml:space="preserve"> (219e). Would he set great store by wine?</w:t>
      </w:r>
    </w:p>
    <w:p>
      <w:pPr>
        <w:keepNext/>
        <w:spacing w:after="80"/>
      </w:pPr>
      <w:r>
        <w:rPr>
          <w:b/>
          <w:sz w:val="19"/>
        </w:rPr>
        <w:t xml:space="preserve">Passages </w:t>
      </w:r>
      <w:r>
        <w:rPr>
          <w:sz w:val="19"/>
        </w:rPr>
        <w:t>219e–220a</w:t>
      </w:r>
    </w:p>
    <w:p>
      <w:pPr>
        <w:spacing w:after="220"/>
      </w:pPr>
      <w:r>
        <w:rPr>
          <w:b/>
          <w:sz w:val="19"/>
        </w:rPr>
        <w:t xml:space="preserve">See also </w:t>
      </w:r>
      <w:hyperlink w:anchor="entry-philoinos" w:history="1">
        <w:r>
          <w:rPr>
            <w:color w:val="000000"/>
            <w:sz w:val="19"/>
          </w:rPr>
          <w:t xml:space="preserve">φίλοινος</w:t>
        </w:r>
      </w:hyperlink>
      <w:r>
        <w:rPr>
          <w:sz w:val="19"/>
        </w:rPr>
        <w:t xml:space="preserve"> (E247)</w:t>
      </w:r>
      <w:r>
        <w:rPr>
          <w:sz w:val="19"/>
        </w:rPr>
        <w:t xml:space="preserve">; </w:t>
      </w:r>
      <w:hyperlink w:anchor="entry-koneion" w:history="1">
        <w:r>
          <w:rPr>
            <w:color w:val="000000"/>
            <w:sz w:val="19"/>
          </w:rPr>
          <w:t xml:space="preserve">κώνειον</w:t>
        </w:r>
      </w:hyperlink>
      <w:r>
        <w:rPr>
          <w:sz w:val="19"/>
        </w:rPr>
        <w:t xml:space="preserve"> (E141)</w:t>
      </w:r>
      <w:r>
        <w:rPr>
          <w:sz w:val="19"/>
        </w:rPr>
        <w:t xml:space="preserve">; </w:t>
      </w:r>
      <w:hyperlink w:anchor="entry-paraskeuazo" w:history="1">
        <w:r>
          <w:rPr>
            <w:color w:val="000000"/>
            <w:sz w:val="19"/>
          </w:rPr>
          <w:t xml:space="preserve">παρασκευάζω</w:t>
        </w:r>
      </w:hyperlink>
      <w:r>
        <w:rPr>
          <w:sz w:val="19"/>
        </w:rPr>
        <w:t xml:space="preserve"> (E185)</w:t>
      </w:r>
      <w:r>
        <w:rPr>
          <w:sz w:val="19"/>
        </w:rPr>
        <w:t xml:space="preserve">; </w:t>
      </w:r>
      <w:hyperlink w:anchor="entry-heneka" w:history="1">
        <w:r>
          <w:rPr>
            <w:color w:val="000000"/>
            <w:sz w:val="19"/>
          </w:rPr>
          <w:t xml:space="preserve">ἕνεκα</w:t>
        </w:r>
      </w:hyperlink>
      <w:r>
        <w:rPr>
          <w:sz w:val="19"/>
        </w:rPr>
        <w:t xml:space="preserve"> (E081)</w:t>
      </w:r>
    </w:p>
    <w:p>
      <w:bookmarkStart w:id="193" w:name="entry-okneo"/>
      <w:pPr>
        <w:pStyle w:val="Heading3"/>
      </w:pPr>
      <w:bookmarkEnd w:id="193"/>
      <w:r>
        <w:rPr/>
        <w:t>ὀκνέω</w:t>
      </w:r>
    </w:p>
    <w:p>
      <w:pPr>
        <w:keepNext/>
        <w:spacing w:after="100"/>
      </w:pPr>
      <w:r>
        <w:rPr>
          <w:i/>
          <w:sz w:val="19"/>
        </w:rPr>
        <w:t>okneō · verb · E171</w:t>
      </w:r>
    </w:p>
    <w:p>
      <w:pPr>
        <w:keepNext/>
      </w:pPr>
      <w:r>
        <w:rPr>
          <w:b/>
        </w:rPr>
        <w:t>Hesitate, shrink from doing something.</w:t>
      </w:r>
    </w:p>
    <w:p>
      <w:pPr/>
      <w:r>
        <w:rPr/>
        <w:t>Ctesippus accuses Hippothales of hesitating to tell Socrates his beloved’s name, although everyone else has heard it endlessly. Later Lysis wants to approach the speakers but hesitates to come alone; Menexenus’ arrival makes it easy for him to join.</w:t>
      </w:r>
    </w:p>
    <w:p>
      <w:pPr/>
      <w:r>
        <w:rPr/>
        <w:t>The verb thus marks two different social inhibitions. It need not imply refusal, settled cowardice, or lack of interest. Lysis’ hesitation coexists explicitly with desire to approach, and is resolved by the presence of his companion.</w:t>
      </w:r>
    </w:p>
    <w:p>
      <w:pPr>
        <w:spacing w:after="80"/>
      </w:pPr>
      <w:r>
        <w:rPr>
          <w:b/>
        </w:rPr>
        <w:t xml:space="preserve">Example </w:t>
      </w:r>
      <w:r>
        <w:rPr/>
        <w:t>ὤκνει μόνος προσιέναι</w:t>
      </w:r>
      <w:r>
        <w:rPr/>
        <w:t xml:space="preserve"> (207a). he hesitated to approach alone.</w:t>
      </w:r>
    </w:p>
    <w:p>
      <w:pPr>
        <w:keepNext/>
        <w:spacing w:after="80"/>
      </w:pPr>
      <w:r>
        <w:rPr>
          <w:b/>
          <w:sz w:val="19"/>
        </w:rPr>
        <w:t xml:space="preserve">Passages </w:t>
      </w:r>
      <w:r>
        <w:rPr>
          <w:sz w:val="19"/>
        </w:rPr>
        <w:t>204c; 207a</w:t>
      </w:r>
    </w:p>
    <w:p>
      <w:pPr>
        <w:spacing w:after="220"/>
      </w:pPr>
      <w:r>
        <w:rPr>
          <w:b/>
          <w:sz w:val="19"/>
        </w:rPr>
        <w:t xml:space="preserve">See also </w:t>
      </w:r>
      <w:hyperlink w:anchor="entry-erythriao" w:history="1">
        <w:r>
          <w:rPr>
            <w:color w:val="000000"/>
            <w:sz w:val="19"/>
          </w:rPr>
          <w:t xml:space="preserve">ἐρυθριάω</w:t>
        </w:r>
      </w:hyperlink>
      <w:r>
        <w:rPr>
          <w:sz w:val="19"/>
        </w:rPr>
        <w:t xml:space="preserve"> (E099)</w:t>
      </w:r>
      <w:r>
        <w:rPr>
          <w:sz w:val="19"/>
        </w:rPr>
        <w:t xml:space="preserve">; </w:t>
      </w:r>
      <w:hyperlink w:anchor="entry-epithymeo" w:history="1">
        <w:r>
          <w:rPr>
            <w:color w:val="000000"/>
            <w:sz w:val="19"/>
          </w:rPr>
          <w:t xml:space="preserve">ἐπιθυμέω</w:t>
        </w:r>
      </w:hyperlink>
      <w:r>
        <w:rPr>
          <w:sz w:val="19"/>
        </w:rPr>
        <w:t xml:space="preserve"> (E088)</w:t>
      </w:r>
    </w:p>
    <w:p>
      <w:bookmarkStart w:id="194" w:name="entry-homoios"/>
      <w:pPr>
        <w:pStyle w:val="Heading3"/>
      </w:pPr>
      <w:bookmarkEnd w:id="194"/>
      <w:r>
        <w:rPr/>
        <w:t>ὅμοιος</w:t>
      </w:r>
    </w:p>
    <w:p>
      <w:pPr>
        <w:keepNext/>
        <w:spacing w:after="100"/>
      </w:pPr>
      <w:r>
        <w:rPr>
          <w:i/>
          <w:sz w:val="19"/>
        </w:rPr>
        <w:t>homoios · adjective · E172</w:t>
      </w:r>
    </w:p>
    <w:p>
      <w:pPr>
        <w:keepNext/>
      </w:pPr>
      <w:r>
        <w:rPr>
          <w:b/>
        </w:rPr>
        <w:t>Like; similar.</w:t>
      </w:r>
    </w:p>
    <w:p>
      <w:pPr/>
      <w:r>
        <w:rPr/>
        <w:t>At 214a–b a poetic saying and writings about nature support the proposition that like is a friend to like. The first test concerns bad persons: their harmful conduct and instability undermine the general claim. A charitable reinterpretation limits genuine likeness and friendship to the good (214c–d).</w:t>
      </w:r>
    </w:p>
    <w:p>
      <w:pPr/>
      <w:r>
        <w:rPr/>
        <w:t>The next objection explicitly asks about likeness insofar as it is likeness. What benefit can one similar thing give another that the other cannot give itself? The subsequent difficulty about good persons rests on their supposed sufficiency rather than merely on resemblance (214e–215c). These qualifications are essential: the argument does not simply announce that friends must have nothing in common.</w:t>
      </w:r>
    </w:p>
    <w:p>
      <w:pPr/>
      <w:r>
        <w:rPr/>
        <w:t>The word returns at 222b–d when the akin must be distinguished from the like. ὁμοιότης, “likeness”, makes the respect under consideration explicit at 222b. Comparative language such as ὥσπερ, “just as”, and ἔοικε, “it seems/resembles”, is not automatically an occurrence of this lexical family.</w:t>
      </w:r>
    </w:p>
    <w:p>
      <w:pPr>
        <w:spacing w:after="80"/>
      </w:pPr>
      <w:r>
        <w:rPr>
          <w:b/>
        </w:rPr>
        <w:t xml:space="preserve">Example </w:t>
      </w:r>
      <w:r>
        <w:rPr/>
        <w:t>καθ’ ὅσον ὅμοιος</w:t>
      </w:r>
      <w:r>
        <w:rPr/>
        <w:t xml:space="preserve"> (214e). insofar as [he or it is] like.</w:t>
      </w:r>
    </w:p>
    <w:p>
      <w:pPr>
        <w:keepNext/>
        <w:spacing w:after="80"/>
      </w:pPr>
      <w:r>
        <w:rPr>
          <w:b/>
          <w:sz w:val="19"/>
        </w:rPr>
        <w:t xml:space="preserve">Passages </w:t>
      </w:r>
      <w:r>
        <w:rPr>
          <w:sz w:val="19"/>
        </w:rPr>
        <w:t>214a–215c; 215d–216b; 222b–e</w:t>
      </w:r>
    </w:p>
    <w:p>
      <w:pPr>
        <w:spacing w:after="220"/>
      </w:pPr>
      <w:r>
        <w:rPr>
          <w:b/>
          <w:sz w:val="19"/>
        </w:rPr>
        <w:t xml:space="preserve">See also </w:t>
      </w:r>
      <w:hyperlink w:anchor="entry-anomoios" w:history="1">
        <w:r>
          <w:rPr>
            <w:color w:val="000000"/>
            <w:sz w:val="19"/>
          </w:rPr>
          <w:t xml:space="preserve">ἀνόμοιος</w:t>
        </w:r>
      </w:hyperlink>
      <w:r>
        <w:rPr>
          <w:sz w:val="19"/>
        </w:rPr>
        <w:t xml:space="preserve"> (E029)</w:t>
      </w:r>
      <w:r>
        <w:rPr>
          <w:sz w:val="19"/>
        </w:rPr>
        <w:t xml:space="preserve">; </w:t>
      </w:r>
      <w:hyperlink w:anchor="entry-enantios" w:history="1">
        <w:r>
          <w:rPr>
            <w:color w:val="000000"/>
            <w:sz w:val="19"/>
          </w:rPr>
          <w:t xml:space="preserve">ἐναντίος</w:t>
        </w:r>
      </w:hyperlink>
      <w:r>
        <w:rPr>
          <w:sz w:val="19"/>
        </w:rPr>
        <w:t xml:space="preserve"> (E079)</w:t>
      </w:r>
      <w:r>
        <w:rPr>
          <w:sz w:val="19"/>
        </w:rPr>
        <w:t xml:space="preserve">; </w:t>
      </w:r>
      <w:hyperlink w:anchor="entry-oikeios" w:history="1">
        <w:r>
          <w:rPr>
            <w:color w:val="000000"/>
            <w:sz w:val="19"/>
          </w:rPr>
          <w:t xml:space="preserve">οἰκεῖος</w:t>
        </w:r>
      </w:hyperlink>
      <w:r>
        <w:rPr>
          <w:sz w:val="19"/>
        </w:rPr>
        <w:t xml:space="preserve"> (E168)</w:t>
      </w:r>
      <w:r>
        <w:rPr>
          <w:sz w:val="19"/>
        </w:rPr>
        <w:t xml:space="preserve">; </w:t>
      </w:r>
      <w:hyperlink w:anchor="entry-hikanos" w:history="1">
        <w:r>
          <w:rPr>
            <w:color w:val="000000"/>
            <w:sz w:val="19"/>
          </w:rPr>
          <w:t xml:space="preserve">ἱκανός</w:t>
        </w:r>
      </w:hyperlink>
      <w:r>
        <w:rPr>
          <w:sz w:val="19"/>
        </w:rPr>
        <w:t xml:space="preserve"> (E122)</w:t>
      </w:r>
    </w:p>
    <w:p>
      <w:bookmarkStart w:id="195" w:name="entry-homologeo"/>
      <w:pPr>
        <w:pStyle w:val="Heading3"/>
      </w:pPr>
      <w:bookmarkEnd w:id="195"/>
      <w:r>
        <w:rPr/>
        <w:t>ὁμολογέω</w:t>
      </w:r>
    </w:p>
    <w:p>
      <w:pPr>
        <w:keepNext/>
        <w:spacing w:after="100"/>
      </w:pPr>
      <w:r>
        <w:rPr>
          <w:i/>
          <w:sz w:val="19"/>
        </w:rPr>
        <w:t>homologeō · verb · E173</w:t>
      </w:r>
    </w:p>
    <w:p>
      <w:pPr>
        <w:keepNext/>
      </w:pPr>
      <w:r>
        <w:rPr>
          <w:b/>
        </w:rPr>
        <w:t>Agree; acknowledge or concede a statement.</w:t>
      </w:r>
    </w:p>
    <w:p>
      <w:pPr/>
      <w:r>
        <w:rPr/>
        <w:t>The verb gives a statement the status of something jointly accepted in the conversation. Its perfect forms, such as ὡμολόγηται and τὰ ὡμολογημένα, refer to what has already been agreed and can therefore be used in further questioning.</w:t>
      </w:r>
    </w:p>
    <w:p>
      <w:pPr/>
      <w:r>
        <w:rPr/>
        <w:t>Agreement is not a guarantee of truth. Socrates’ suspicion at 218c is precisely that what they have agreed may be false; later he asks whether it is acceptable to agree that the useless is a friend. Translate the verb as an act of assent rather than as “prove,” and keep track of whose assent has supplied the premise.</w:t>
      </w:r>
    </w:p>
    <w:p>
      <w:pPr>
        <w:spacing w:after="80"/>
      </w:pPr>
      <w:r>
        <w:rPr>
          <w:b/>
        </w:rPr>
        <w:t xml:space="preserve">Example </w:t>
      </w:r>
      <w:r>
        <w:rPr/>
        <w:t>ὡς οὐκ ἀληθῆ εἴη τὰ ὡμολογημένα ἡμῖν</w:t>
      </w:r>
      <w:r>
        <w:rPr/>
        <w:t xml:space="preserve"> (218c). That what we had agreed might not be true.</w:t>
      </w:r>
    </w:p>
    <w:p>
      <w:pPr>
        <w:keepNext/>
        <w:spacing w:after="80"/>
      </w:pPr>
      <w:r>
        <w:rPr>
          <w:b/>
          <w:sz w:val="19"/>
        </w:rPr>
        <w:t xml:space="preserve">Passages </w:t>
      </w:r>
      <w:r>
        <w:rPr>
          <w:sz w:val="19"/>
        </w:rPr>
        <w:t>213b; 216b; 218c; 221c; 222b–c</w:t>
      </w:r>
    </w:p>
    <w:p>
      <w:pPr>
        <w:spacing w:after="220"/>
      </w:pPr>
      <w:r>
        <w:rPr>
          <w:b/>
          <w:sz w:val="19"/>
        </w:rPr>
        <w:t xml:space="preserve">See also </w:t>
      </w:r>
      <w:hyperlink w:anchor="entry-homologia" w:history="1">
        <w:r>
          <w:rPr>
            <w:color w:val="000000"/>
            <w:sz w:val="19"/>
          </w:rPr>
          <w:t xml:space="preserve">ὁμολογία</w:t>
        </w:r>
      </w:hyperlink>
      <w:r>
        <w:rPr>
          <w:sz w:val="19"/>
        </w:rPr>
        <w:t xml:space="preserve"> (E174)</w:t>
      </w:r>
      <w:r>
        <w:rPr>
          <w:sz w:val="19"/>
        </w:rPr>
        <w:t xml:space="preserve">; </w:t>
      </w:r>
      <w:hyperlink w:anchor="entry-synchoreo" w:history="1">
        <w:r>
          <w:rPr>
            <w:color w:val="000000"/>
            <w:sz w:val="19"/>
          </w:rPr>
          <w:t xml:space="preserve">συγχωρέω</w:t>
        </w:r>
      </w:hyperlink>
      <w:r>
        <w:rPr>
          <w:sz w:val="19"/>
        </w:rPr>
        <w:t xml:space="preserve"> (E217)</w:t>
      </w:r>
      <w:r>
        <w:rPr>
          <w:sz w:val="19"/>
        </w:rPr>
        <w:t xml:space="preserve">; </w:t>
      </w:r>
      <w:hyperlink w:anchor="entry-ananke" w:history="1">
        <w:r>
          <w:rPr>
            <w:color w:val="000000"/>
            <w:sz w:val="19"/>
          </w:rPr>
          <w:t xml:space="preserve">ἀνάγκη</w:t>
        </w:r>
      </w:hyperlink>
      <w:r>
        <w:rPr>
          <w:sz w:val="19"/>
        </w:rPr>
        <w:t xml:space="preserve"> (E026)</w:t>
      </w:r>
    </w:p>
    <w:p>
      <w:bookmarkStart w:id="196" w:name="entry-homologia"/>
      <w:pPr>
        <w:pStyle w:val="Heading3"/>
      </w:pPr>
      <w:bookmarkEnd w:id="196"/>
      <w:r>
        <w:rPr/>
        <w:t>ὁμολογία</w:t>
      </w:r>
    </w:p>
    <w:p>
      <w:pPr>
        <w:keepNext/>
        <w:spacing w:after="100"/>
      </w:pPr>
      <w:r>
        <w:rPr>
          <w:i/>
          <w:sz w:val="19"/>
        </w:rPr>
        <w:t>homologia · feminine noun · E174</w:t>
      </w:r>
    </w:p>
    <w:p>
      <w:pPr>
        <w:keepNext/>
      </w:pPr>
      <w:r>
        <w:rPr>
          <w:b/>
        </w:rPr>
        <w:t>Agreement; an acknowledged premise.</w:t>
      </w:r>
    </w:p>
    <w:p>
      <w:pPr/>
      <w:r>
        <w:rPr/>
        <w:t>At 219c the expression τῇ πρόσθεν ὁμολογίᾳ, “the earlier agreement,” looks back to the acceptance that a friend is a friend for the sake of something friendly or dear. If the next step is to follow that agreement, health must likewise be desired for the sake of another friend.</w:t>
      </w:r>
    </w:p>
    <w:p>
      <w:pPr/>
      <w:r>
        <w:rPr/>
        <w:t>The noun makes the regress intelligible: each new item inherits a condition already accepted for the previous one. It denotes a commitment within the exchange, not a separately demonstrated philosophical law.</w:t>
      </w:r>
    </w:p>
    <w:p>
      <w:pPr>
        <w:spacing w:after="80"/>
      </w:pPr>
      <w:r>
        <w:rPr>
          <w:b/>
        </w:rPr>
        <w:t xml:space="preserve">Example </w:t>
      </w:r>
      <w:r>
        <w:rPr/>
        <w:t>εἴπερ ἀκολουθήσει τῇ πρόσθεν ὁμολογίᾳ</w:t>
      </w:r>
      <w:r>
        <w:rPr/>
        <w:t xml:space="preserve"> (219c). If it is to follow the earlier agreement.</w:t>
      </w:r>
    </w:p>
    <w:p>
      <w:pPr>
        <w:keepNext/>
        <w:spacing w:after="80"/>
      </w:pPr>
      <w:r>
        <w:rPr>
          <w:b/>
          <w:sz w:val="19"/>
        </w:rPr>
        <w:t xml:space="preserve">Passages </w:t>
      </w:r>
      <w:r>
        <w:rPr>
          <w:sz w:val="19"/>
        </w:rPr>
        <w:t>219c</w:t>
      </w:r>
    </w:p>
    <w:p>
      <w:pPr>
        <w:spacing w:after="220"/>
      </w:pPr>
      <w:r>
        <w:rPr>
          <w:b/>
          <w:sz w:val="19"/>
        </w:rPr>
        <w:t xml:space="preserve">See also </w:t>
      </w:r>
      <w:hyperlink w:anchor="entry-homologeo" w:history="1">
        <w:r>
          <w:rPr>
            <w:color w:val="000000"/>
            <w:sz w:val="19"/>
          </w:rPr>
          <w:t xml:space="preserve">ὁμολογέω</w:t>
        </w:r>
      </w:hyperlink>
      <w:r>
        <w:rPr>
          <w:sz w:val="19"/>
        </w:rPr>
        <w:t xml:space="preserve"> (E173)</w:t>
      </w:r>
      <w:r>
        <w:rPr>
          <w:sz w:val="19"/>
        </w:rPr>
        <w:t xml:space="preserve">; </w:t>
      </w:r>
      <w:hyperlink w:anchor="entry-akoloutheo" w:history="1">
        <w:r>
          <w:rPr>
            <w:color w:val="000000"/>
            <w:sz w:val="19"/>
          </w:rPr>
          <w:t xml:space="preserve">ἀκολουθέω</w:t>
        </w:r>
      </w:hyperlink>
      <w:r>
        <w:rPr>
          <w:sz w:val="19"/>
        </w:rPr>
        <w:t xml:space="preserve"> (E015)</w:t>
      </w:r>
      <w:r>
        <w:rPr>
          <w:sz w:val="19"/>
        </w:rPr>
        <w:t xml:space="preserve">; </w:t>
      </w:r>
      <w:hyperlink w:anchor="entry-arche" w:history="1">
        <w:r>
          <w:rPr>
            <w:color w:val="000000"/>
            <w:sz w:val="19"/>
          </w:rPr>
          <w:t xml:space="preserve">ἀρχή</w:t>
        </w:r>
      </w:hyperlink>
      <w:r>
        <w:rPr>
          <w:sz w:val="19"/>
        </w:rPr>
        <w:t xml:space="preserve"> (E041)</w:t>
      </w:r>
    </w:p>
    <w:p>
      <w:bookmarkStart w:id="197" w:name="entry-onar"/>
      <w:pPr>
        <w:pStyle w:val="Heading3"/>
      </w:pPr>
      <w:bookmarkEnd w:id="197"/>
      <w:r>
        <w:rPr/>
        <w:t>ὄναρ</w:t>
      </w:r>
    </w:p>
    <w:p>
      <w:pPr>
        <w:keepNext/>
        <w:spacing w:after="100"/>
      </w:pPr>
      <w:r>
        <w:rPr>
          <w:i/>
          <w:sz w:val="19"/>
        </w:rPr>
        <w:t>onar · neuter noun used adverbially · E175</w:t>
      </w:r>
    </w:p>
    <w:p>
      <w:pPr>
        <w:keepNext/>
      </w:pPr>
      <w:r>
        <w:rPr>
          <w:b/>
        </w:rPr>
        <w:t>A dream; here, in a dream.</w:t>
      </w:r>
    </w:p>
    <w:p>
      <w:pPr/>
      <w:r>
        <w:rPr/>
        <w:t>The phrase ὄναρ πεπλουτηκέναι describes the fear that their apparent intellectual wealth has existed only in a dream. The perfect infinitive means “to have become rich.”</w:t>
      </w:r>
    </w:p>
    <w:p>
      <w:pPr/>
      <w:r>
        <w:rPr/>
        <w:t>The image follows the hunter’s pleasure and marks the reversal from apparent success to suspicion. It is a vivid comparison for a possibly insubstantial discovery, not a general claim that ordinary experience is dreaming.</w:t>
      </w:r>
    </w:p>
    <w:p>
      <w:pPr>
        <w:spacing w:after="80"/>
      </w:pPr>
      <w:r>
        <w:rPr>
          <w:b/>
        </w:rPr>
        <w:t xml:space="preserve">Example </w:t>
      </w:r>
      <w:r>
        <w:rPr/>
        <w:t>κινδυνεύομεν ὄναρ πεπλουτηκέναι</w:t>
      </w:r>
      <w:r>
        <w:rPr/>
        <w:t xml:space="preserve"> (218c). It looks as if we have been rich in a dream.</w:t>
      </w:r>
    </w:p>
    <w:p>
      <w:pPr>
        <w:keepNext/>
        <w:spacing w:after="80"/>
      </w:pPr>
      <w:r>
        <w:rPr>
          <w:b/>
          <w:sz w:val="19"/>
        </w:rPr>
        <w:t xml:space="preserve">Passages </w:t>
      </w:r>
      <w:r>
        <w:rPr>
          <w:sz w:val="19"/>
        </w:rPr>
        <w:t>218c</w:t>
      </w:r>
    </w:p>
    <w:p>
      <w:pPr>
        <w:spacing w:after="220"/>
      </w:pPr>
      <w:r>
        <w:rPr>
          <w:b/>
          <w:sz w:val="19"/>
        </w:rPr>
        <w:t xml:space="preserve">See also </w:t>
      </w:r>
      <w:hyperlink w:anchor="entry-hypopsia" w:history="1">
        <w:r>
          <w:rPr>
            <w:color w:val="000000"/>
            <w:sz w:val="19"/>
          </w:rPr>
          <w:t xml:space="preserve">ὑποψία</w:t>
        </w:r>
      </w:hyperlink>
      <w:r>
        <w:rPr>
          <w:sz w:val="19"/>
        </w:rPr>
        <w:t xml:space="preserve"> (E236)</w:t>
      </w:r>
      <w:r>
        <w:rPr>
          <w:sz w:val="19"/>
        </w:rPr>
        <w:t xml:space="preserve">; </w:t>
      </w:r>
      <w:hyperlink w:anchor="entry-thereutes" w:history="1">
        <w:r>
          <w:rPr>
            <w:color w:val="000000"/>
            <w:sz w:val="19"/>
          </w:rPr>
          <w:t xml:space="preserve">θηρευτής</w:t>
        </w:r>
      </w:hyperlink>
      <w:r>
        <w:rPr>
          <w:sz w:val="19"/>
        </w:rPr>
        <w:t xml:space="preserve"> (E116)</w:t>
      </w:r>
      <w:r>
        <w:rPr>
          <w:sz w:val="19"/>
        </w:rPr>
        <w:t xml:space="preserve">; </w:t>
      </w:r>
      <w:hyperlink w:anchor="entry-exeurisko" w:history="1">
        <w:r>
          <w:rPr>
            <w:color w:val="000000"/>
            <w:sz w:val="19"/>
          </w:rPr>
          <w:t xml:space="preserve">ἐξευρίσκω</w:t>
        </w:r>
      </w:hyperlink>
      <w:r>
        <w:rPr>
          <w:sz w:val="19"/>
        </w:rPr>
        <w:t xml:space="preserve"> (E085)</w:t>
      </w:r>
    </w:p>
    <w:p>
      <w:bookmarkStart w:id="198" w:name="entry-organon"/>
      <w:pPr>
        <w:pStyle w:val="Heading3"/>
      </w:pPr>
      <w:bookmarkEnd w:id="198"/>
      <w:r>
        <w:rPr/>
        <w:t>ὄργανον</w:t>
      </w:r>
    </w:p>
    <w:p>
      <w:pPr>
        <w:keepNext/>
        <w:spacing w:after="100"/>
      </w:pPr>
      <w:r>
        <w:rPr>
          <w:i/>
          <w:sz w:val="19"/>
        </w:rPr>
        <w:t>organon · noun, neuter · E176</w:t>
      </w:r>
    </w:p>
    <w:p>
      <w:pPr>
        <w:keepNext/>
      </w:pPr>
      <w:r>
        <w:rPr>
          <w:b/>
        </w:rPr>
        <w:t>Tool, implement; here an instrument for wool-working.</w:t>
      </w:r>
    </w:p>
    <w:p>
      <w:pPr/>
      <w:r>
        <w:rPr/>
        <w:t>The genitive plural ὀργάνων gathers the mother’s wool-working implements after specific tools have been named. Lysis is forbidden to handle them, making equipment a concrete test of whether family membership confers practical permission. The term here is material and ordinary. It does not denote a bodily organ, a logical instrument, or an abstract “organon” of knowledge.</w:t>
      </w:r>
    </w:p>
    <w:p>
      <w:pPr>
        <w:spacing w:after="80"/>
      </w:pPr>
      <w:r>
        <w:rPr>
          <w:b/>
        </w:rPr>
        <w:t xml:space="preserve">Example </w:t>
      </w:r>
      <w:r>
        <w:rPr/>
        <w:t>τῶν περὶ ταλασιουργίαν ὀργάνων</w:t>
      </w:r>
      <w:r>
        <w:rPr/>
        <w:t xml:space="preserve"> (208d). the implements for wool-working.</w:t>
      </w:r>
    </w:p>
    <w:p>
      <w:pPr>
        <w:keepNext/>
        <w:spacing w:after="80"/>
      </w:pPr>
      <w:r>
        <w:rPr>
          <w:b/>
          <w:sz w:val="19"/>
        </w:rPr>
        <w:t xml:space="preserve">Passages </w:t>
      </w:r>
      <w:r>
        <w:rPr>
          <w:sz w:val="19"/>
        </w:rPr>
        <w:t>208d</w:t>
      </w:r>
    </w:p>
    <w:p>
      <w:pPr>
        <w:spacing w:after="220"/>
      </w:pPr>
      <w:r>
        <w:rPr>
          <w:b/>
          <w:sz w:val="19"/>
        </w:rPr>
        <w:t xml:space="preserve">See also </w:t>
      </w:r>
      <w:hyperlink w:anchor="entry-talasiourgia" w:history="1">
        <w:r>
          <w:rPr>
            <w:color w:val="000000"/>
            <w:sz w:val="19"/>
          </w:rPr>
          <w:t xml:space="preserve">ταλασιουργία</w:t>
        </w:r>
      </w:hyperlink>
      <w:r>
        <w:rPr>
          <w:sz w:val="19"/>
        </w:rPr>
        <w:t xml:space="preserve"> (E225)</w:t>
      </w:r>
      <w:r>
        <w:rPr>
          <w:sz w:val="19"/>
        </w:rPr>
        <w:t xml:space="preserve">; </w:t>
      </w:r>
      <w:hyperlink w:anchor="entry-epitrepo" w:history="1">
        <w:r>
          <w:rPr>
            <w:color w:val="000000"/>
            <w:sz w:val="19"/>
          </w:rPr>
          <w:t xml:space="preserve">ἐπιτρέπω</w:t>
        </w:r>
      </w:hyperlink>
      <w:r>
        <w:rPr>
          <w:sz w:val="19"/>
        </w:rPr>
        <w:t xml:space="preserve"> (E092)</w:t>
      </w:r>
    </w:p>
    <w:p>
      <w:bookmarkStart w:id="199" w:name="entry-oreokomos"/>
      <w:pPr>
        <w:pStyle w:val="Heading3"/>
      </w:pPr>
      <w:bookmarkEnd w:id="199"/>
      <w:r>
        <w:rPr/>
        <w:t>ὀρεοκόμος</w:t>
      </w:r>
    </w:p>
    <w:p>
      <w:pPr>
        <w:keepNext/>
        <w:spacing w:after="100"/>
      </w:pPr>
      <w:r>
        <w:rPr>
          <w:i/>
          <w:sz w:val="19"/>
        </w:rPr>
        <w:t>oreokomos · noun, masculine · E177</w:t>
      </w:r>
    </w:p>
    <w:p>
      <w:pPr>
        <w:keepNext/>
      </w:pPr>
      <w:r>
        <w:rPr>
          <w:b/>
        </w:rPr>
        <w:t>Muleteer; the person who tends and manages the mules.</w:t>
      </w:r>
    </w:p>
    <w:p>
      <w:pPr/>
      <w:r>
        <w:rPr/>
        <w:t>Lysis says that the ὀρεοκόμος may strike the mules although he himself may not. Socrates immediately asks whether this worker is slave or free, and Lysis answers that he is a slave. The noun names a practical role distinct from the paid charioteer. It makes the trust argument sharper: even someone of lower legal status receives task-specific authority withheld from the owner’s son.</w:t>
      </w:r>
    </w:p>
    <w:p>
      <w:pPr>
        <w:spacing w:after="80"/>
      </w:pPr>
      <w:r>
        <w:rPr>
          <w:b/>
        </w:rPr>
        <w:t xml:space="preserve">Example </w:t>
      </w:r>
      <w:r>
        <w:rPr/>
        <w:t>τῷ ὀρεοκόμῳ</w:t>
      </w:r>
      <w:r>
        <w:rPr/>
        <w:t xml:space="preserve"> (208b). to the muleteer.</w:t>
      </w:r>
    </w:p>
    <w:p>
      <w:pPr>
        <w:keepNext/>
        <w:spacing w:after="80"/>
      </w:pPr>
      <w:r>
        <w:rPr>
          <w:b/>
          <w:sz w:val="19"/>
        </w:rPr>
        <w:t xml:space="preserve">Passages </w:t>
      </w:r>
      <w:r>
        <w:rPr>
          <w:sz w:val="19"/>
        </w:rPr>
        <w:t>208b</w:t>
      </w:r>
    </w:p>
    <w:p>
      <w:pPr>
        <w:spacing w:after="220"/>
      </w:pPr>
      <w:r>
        <w:rPr>
          <w:b/>
          <w:sz w:val="19"/>
        </w:rPr>
        <w:t xml:space="preserve">See also </w:t>
      </w:r>
      <w:hyperlink w:anchor="entry-heniochos" w:history="1">
        <w:r>
          <w:rPr>
            <w:color w:val="000000"/>
            <w:sz w:val="19"/>
          </w:rPr>
          <w:t xml:space="preserve">ἡνίοχος</w:t>
        </w:r>
      </w:hyperlink>
      <w:r>
        <w:rPr>
          <w:sz w:val="19"/>
        </w:rPr>
        <w:t xml:space="preserve"> (E114)</w:t>
      </w:r>
      <w:r>
        <w:rPr>
          <w:sz w:val="19"/>
        </w:rPr>
        <w:t xml:space="preserve">; </w:t>
      </w:r>
      <w:hyperlink w:anchor="entry-doulos" w:history="1">
        <w:r>
          <w:rPr>
            <w:color w:val="000000"/>
            <w:sz w:val="19"/>
          </w:rPr>
          <w:t xml:space="preserve">δοῦλος</w:t>
        </w:r>
      </w:hyperlink>
      <w:r>
        <w:rPr>
          <w:sz w:val="19"/>
        </w:rPr>
        <w:t xml:space="preserve"> (E071)</w:t>
      </w:r>
      <w:r>
        <w:rPr>
          <w:sz w:val="19"/>
        </w:rPr>
        <w:t xml:space="preserve">; </w:t>
      </w:r>
      <w:hyperlink w:anchor="entry-epitrepo" w:history="1">
        <w:r>
          <w:rPr>
            <w:color w:val="000000"/>
            <w:sz w:val="19"/>
          </w:rPr>
          <w:t xml:space="preserve">ἐπιτρέπω</w:t>
        </w:r>
      </w:hyperlink>
      <w:r>
        <w:rPr>
          <w:sz w:val="19"/>
        </w:rPr>
        <w:t xml:space="preserve"> (E092)</w:t>
      </w:r>
    </w:p>
    <w:p>
      <w:bookmarkStart w:id="200" w:name="entry-horos"/>
      <w:pPr>
        <w:pStyle w:val="Heading3"/>
      </w:pPr>
      <w:bookmarkEnd w:id="200"/>
      <w:r>
        <w:rPr/>
        <w:t>ὅρος</w:t>
      </w:r>
    </w:p>
    <w:p>
      <w:pPr>
        <w:keepNext/>
        <w:spacing w:after="100"/>
      </w:pPr>
      <w:r>
        <w:rPr>
          <w:i/>
          <w:sz w:val="19"/>
        </w:rPr>
        <w:t>horos · noun, masculine · E178</w:t>
      </w:r>
    </w:p>
    <w:p>
      <w:pPr>
        <w:keepNext/>
      </w:pPr>
      <w:r>
        <w:rPr>
          <w:b/>
        </w:rPr>
        <w:t>Boundary, standard, determining criterion.</w:t>
      </w:r>
    </w:p>
    <w:p>
      <w:pPr/>
      <w:r>
        <w:rPr/>
        <w:t>Socrates asks whether the neighbor has the same ὅρος as the father in deciding whether to entrust affairs to Lysis. The governing condition has just been stated: Lysis must be thought to understand the task better than the person handing it over.</w:t>
      </w:r>
    </w:p>
    <w:p>
      <w:pPr/>
      <w:r>
        <w:rPr/>
        <w:t>“Standard” fits this use better than a physical boundary or a formal definition. The word marks the transfer of a criterion from one social relation to another, beginning the argument’s widening from family to neighbor, city, and royal household.</w:t>
      </w:r>
    </w:p>
    <w:p>
      <w:pPr>
        <w:spacing w:after="80"/>
      </w:pPr>
      <w:r>
        <w:rPr>
          <w:b/>
        </w:rPr>
        <w:t xml:space="preserve">Example </w:t>
      </w:r>
      <w:r>
        <w:rPr/>
        <w:t>ὁ αὐτὸς ὅρος ὅσπερ τῷ πατρὶ</w:t>
      </w:r>
      <w:r>
        <w:rPr/>
        <w:t xml:space="preserve"> (209c). the same standard as for the father.</w:t>
      </w:r>
    </w:p>
    <w:p>
      <w:pPr>
        <w:keepNext/>
        <w:spacing w:after="80"/>
      </w:pPr>
      <w:r>
        <w:rPr>
          <w:b/>
          <w:sz w:val="19"/>
        </w:rPr>
        <w:t xml:space="preserve">Passages </w:t>
      </w:r>
      <w:r>
        <w:rPr>
          <w:sz w:val="19"/>
        </w:rPr>
        <w:t>209c</w:t>
      </w:r>
    </w:p>
    <w:p>
      <w:pPr>
        <w:spacing w:after="220"/>
      </w:pPr>
      <w:r>
        <w:rPr>
          <w:b/>
          <w:sz w:val="19"/>
        </w:rPr>
        <w:t xml:space="preserve">See also </w:t>
      </w:r>
      <w:hyperlink w:anchor="entry-epitrepo" w:history="1">
        <w:r>
          <w:rPr>
            <w:color w:val="000000"/>
            <w:sz w:val="19"/>
          </w:rPr>
          <w:t xml:space="preserve">ἐπιτρέπω</w:t>
        </w:r>
      </w:hyperlink>
      <w:r>
        <w:rPr>
          <w:sz w:val="19"/>
        </w:rPr>
        <w:t xml:space="preserve"> (E092)</w:t>
      </w:r>
      <w:r>
        <w:rPr>
          <w:sz w:val="19"/>
        </w:rPr>
        <w:t xml:space="preserve">; </w:t>
      </w:r>
      <w:hyperlink w:anchor="entry-oikonomia" w:history="1">
        <w:r>
          <w:rPr>
            <w:color w:val="000000"/>
            <w:sz w:val="19"/>
          </w:rPr>
          <w:t xml:space="preserve">οἰκονομία</w:t>
        </w:r>
      </w:hyperlink>
      <w:r>
        <w:rPr>
          <w:sz w:val="19"/>
        </w:rPr>
        <w:t xml:space="preserve"> (E169)</w:t>
      </w:r>
      <w:r>
        <w:rPr>
          <w:sz w:val="19"/>
        </w:rPr>
        <w:t xml:space="preserve">; </w:t>
      </w:r>
      <w:hyperlink w:anchor="entry-phroneo" w:history="1">
        <w:r>
          <w:rPr>
            <w:color w:val="000000"/>
            <w:sz w:val="19"/>
          </w:rPr>
          <w:t xml:space="preserve">φρονέω</w:t>
        </w:r>
      </w:hyperlink>
      <w:r>
        <w:rPr>
          <w:sz w:val="19"/>
        </w:rPr>
        <w:t xml:space="preserve"> (E255)</w:t>
      </w:r>
    </w:p>
    <w:p>
      <w:bookmarkStart w:id="201" w:name="entry-ophelos"/>
      <w:pPr>
        <w:pStyle w:val="Heading3"/>
      </w:pPr>
      <w:bookmarkEnd w:id="201"/>
      <w:r>
        <w:rPr/>
        <w:t>ὄφελος</w:t>
      </w:r>
    </w:p>
    <w:p>
      <w:pPr>
        <w:keepNext/>
        <w:spacing w:after="100"/>
      </w:pPr>
      <w:r>
        <w:rPr>
          <w:i/>
          <w:sz w:val="19"/>
        </w:rPr>
        <w:t>ophelos · noun, neuter · E179</w:t>
      </w:r>
    </w:p>
    <w:p>
      <w:pPr>
        <w:keepNext/>
      </w:pPr>
      <w:r>
        <w:rPr>
          <w:b/>
        </w:rPr>
        <w:t>Benefit, advantage, use obtained from something.</w:t>
      </w:r>
    </w:p>
    <w:p>
      <w:pPr/>
      <w:r>
        <w:rPr/>
        <w:t>Socrates says Lysis gets no ὄφελος from his great wealth because others exercise control over it. The thought carries on to his fine body, which someone else tends. The noun names the advantage that possession ought to yield but here seems not to yield.</w:t>
      </w:r>
    </w:p>
    <w:p>
      <w:pPr/>
      <w:r>
        <w:rPr/>
        <w:t>This practical use should be kept distinct from the adjective χρήσιμος and from the abstract noun ὠφελία. Its role is to expose a gap between owning something and being able to benefit from it, preparing the appeal to understanding as the condition of effective control.</w:t>
      </w:r>
    </w:p>
    <w:p>
      <w:pPr>
        <w:spacing w:after="80"/>
      </w:pPr>
      <w:r>
        <w:rPr>
          <w:b/>
        </w:rPr>
        <w:t xml:space="preserve">Example </w:t>
      </w:r>
      <w:r>
        <w:rPr/>
        <w:t>οὐδὲν ὄφελος</w:t>
      </w:r>
      <w:r>
        <w:rPr/>
        <w:t xml:space="preserve"> (208e). no benefit.</w:t>
      </w:r>
    </w:p>
    <w:p>
      <w:pPr>
        <w:keepNext/>
        <w:spacing w:after="80"/>
      </w:pPr>
      <w:r>
        <w:rPr>
          <w:b/>
          <w:sz w:val="19"/>
        </w:rPr>
        <w:t xml:space="preserve">Passages </w:t>
      </w:r>
      <w:r>
        <w:rPr>
          <w:sz w:val="19"/>
        </w:rPr>
        <w:t>208e</w:t>
      </w:r>
    </w:p>
    <w:p>
      <w:pPr>
        <w:spacing w:after="220"/>
      </w:pPr>
      <w:r>
        <w:rPr>
          <w:b/>
          <w:sz w:val="19"/>
        </w:rPr>
        <w:t xml:space="preserve">See also </w:t>
      </w:r>
      <w:hyperlink w:anchor="entry-chrema" w:history="1">
        <w:r>
          <w:rPr>
            <w:color w:val="000000"/>
            <w:sz w:val="19"/>
          </w:rPr>
          <w:t xml:space="preserve">χρῆμα</w:t>
        </w:r>
      </w:hyperlink>
      <w:r>
        <w:rPr>
          <w:sz w:val="19"/>
        </w:rPr>
        <w:t xml:space="preserve"> (E260)</w:t>
      </w:r>
      <w:r>
        <w:rPr>
          <w:sz w:val="19"/>
        </w:rPr>
        <w:t xml:space="preserve">; </w:t>
      </w:r>
      <w:hyperlink w:anchor="entry-soma" w:history="1">
        <w:r>
          <w:rPr>
            <w:color w:val="000000"/>
            <w:sz w:val="19"/>
          </w:rPr>
          <w:t xml:space="preserve">σῶμα</w:t>
        </w:r>
      </w:hyperlink>
      <w:r>
        <w:rPr>
          <w:sz w:val="19"/>
        </w:rPr>
        <w:t xml:space="preserve"> (E223)</w:t>
      </w:r>
      <w:r>
        <w:rPr>
          <w:sz w:val="19"/>
        </w:rPr>
        <w:t xml:space="preserve">; </w:t>
      </w:r>
      <w:hyperlink w:anchor="entry-chresimos" w:history="1">
        <w:r>
          <w:rPr>
            <w:color w:val="000000"/>
            <w:sz w:val="19"/>
          </w:rPr>
          <w:t xml:space="preserve">χρήσιμος</w:t>
        </w:r>
      </w:hyperlink>
      <w:r>
        <w:rPr>
          <w:sz w:val="19"/>
        </w:rPr>
        <w:t xml:space="preserve"> (E261)</w:t>
      </w:r>
      <w:r>
        <w:rPr>
          <w:sz w:val="19"/>
        </w:rPr>
        <w:t xml:space="preserve">; </w:t>
      </w:r>
      <w:hyperlink w:anchor="entry-ophelia" w:history="1">
        <w:r>
          <w:rPr>
            <w:color w:val="000000"/>
            <w:sz w:val="19"/>
          </w:rPr>
          <w:t xml:space="preserve">ὠφελία</w:t>
        </w:r>
      </w:hyperlink>
      <w:r>
        <w:rPr>
          <w:sz w:val="19"/>
        </w:rPr>
        <w:t xml:space="preserve"> (E267)</w:t>
      </w:r>
    </w:p>
    <w:p>
      <w:bookmarkStart w:id="202" w:name="letter-928"/>
      <w:pPr>
        <w:pStyle w:val="Heading2"/>
      </w:pPr>
      <w:bookmarkEnd w:id="202"/>
      <w:r>
        <w:rPr/>
        <w:t>Π</w:t>
      </w:r>
    </w:p>
    <w:p>
      <w:bookmarkStart w:id="203" w:name="entry-paidagogos"/>
      <w:pPr>
        <w:pStyle w:val="Heading3"/>
      </w:pPr>
      <w:bookmarkEnd w:id="203"/>
      <w:r>
        <w:rPr/>
        <w:t>παιδαγωγός</w:t>
      </w:r>
    </w:p>
    <w:p>
      <w:pPr>
        <w:keepNext/>
        <w:spacing w:after="100"/>
      </w:pPr>
      <w:r>
        <w:rPr>
          <w:i/>
          <w:sz w:val="19"/>
        </w:rPr>
        <w:t>paidagōgos · noun, masculine · E180</w:t>
      </w:r>
    </w:p>
    <w:p>
      <w:pPr>
        <w:keepNext/>
      </w:pPr>
      <w:r>
        <w:rPr>
          <w:b/>
        </w:rPr>
        <w:t>Tutor or boy-escort; the household supervisor who takes the boy to lessons.</w:t>
      </w:r>
    </w:p>
    <w:p>
      <w:pPr/>
      <w:r>
        <w:rPr/>
        <w:t>Lysis points to his παιδαγωγός when asked who rules him. He explicitly says the man is one of their slaves. Asked what this rule consists in, he replies that the tutor leads him to his teacher, bringing out the word’s boy-leading sense.</w:t>
      </w:r>
    </w:p>
    <w:p>
      <w:pPr/>
      <w:r>
        <w:rPr/>
        <w:t>The role should be distinguished from the διδάσκαλος who teaches and the παιδοτρίβης who supervises physical training. Rendering it “pedagogue” in its modern sense of an instructor would collapse distinctions that support Socrates’ account of the boy’s multiple authorities.</w:t>
      </w:r>
    </w:p>
    <w:p>
      <w:pPr/>
      <w:r>
        <w:rPr/>
        <w:t>At 223a–b the boys’ tutors arrive with their brothers and call them home. Their supervisory authority ends the gathering when the argument remains unfinished. Their foreign-sounding Greek and apparent drinking at the festival contribute to the comic interruption.</w:t>
      </w:r>
    </w:p>
    <w:p>
      <w:pPr>
        <w:spacing w:after="80"/>
      </w:pPr>
      <w:r>
        <w:rPr>
          <w:b/>
        </w:rPr>
        <w:t xml:space="preserve">Example </w:t>
      </w:r>
      <w:r>
        <w:rPr/>
        <w:t>Ὅδε, παιδαγωγός</w:t>
      </w:r>
      <w:r>
        <w:rPr/>
        <w:t xml:space="preserve"> (208c). This man, my tutor.</w:t>
      </w:r>
    </w:p>
    <w:p>
      <w:pPr>
        <w:keepNext/>
        <w:spacing w:after="80"/>
      </w:pPr>
      <w:r>
        <w:rPr>
          <w:b/>
          <w:sz w:val="19"/>
        </w:rPr>
        <w:t xml:space="preserve">Passages </w:t>
      </w:r>
      <w:r>
        <w:rPr>
          <w:sz w:val="19"/>
        </w:rPr>
        <w:t>208c; 208d; 223a–b</w:t>
      </w:r>
    </w:p>
    <w:p>
      <w:pPr>
        <w:spacing w:after="220"/>
      </w:pPr>
      <w:r>
        <w:rPr>
          <w:b/>
          <w:sz w:val="19"/>
        </w:rPr>
        <w:t xml:space="preserve">See also </w:t>
      </w:r>
      <w:hyperlink w:anchor="entry-didaskalos" w:history="1">
        <w:r>
          <w:rPr>
            <w:color w:val="000000"/>
            <w:sz w:val="19"/>
          </w:rPr>
          <w:t xml:space="preserve">διδάσκαλος</w:t>
        </w:r>
      </w:hyperlink>
      <w:r>
        <w:rPr>
          <w:sz w:val="19"/>
        </w:rPr>
        <w:t xml:space="preserve"> (E068)</w:t>
      </w:r>
      <w:r>
        <w:rPr>
          <w:sz w:val="19"/>
        </w:rPr>
        <w:t xml:space="preserve">; </w:t>
      </w:r>
      <w:hyperlink w:anchor="entry-paidotribes" w:history="1">
        <w:r>
          <w:rPr>
            <w:color w:val="000000"/>
            <w:sz w:val="19"/>
          </w:rPr>
          <w:t xml:space="preserve">παιδοτρίβης</w:t>
        </w:r>
      </w:hyperlink>
      <w:r>
        <w:rPr>
          <w:sz w:val="19"/>
        </w:rPr>
        <w:t xml:space="preserve"> (E182)</w:t>
      </w:r>
      <w:r>
        <w:rPr>
          <w:sz w:val="19"/>
        </w:rPr>
        <w:t xml:space="preserve">; </w:t>
      </w:r>
      <w:hyperlink w:anchor="entry-doulos" w:history="1">
        <w:r>
          <w:rPr>
            <w:color w:val="000000"/>
            <w:sz w:val="19"/>
          </w:rPr>
          <w:t xml:space="preserve">δοῦλος</w:t>
        </w:r>
      </w:hyperlink>
      <w:r>
        <w:rPr>
          <w:sz w:val="19"/>
        </w:rPr>
        <w:t xml:space="preserve"> (E071)</w:t>
      </w:r>
      <w:r>
        <w:rPr>
          <w:sz w:val="19"/>
        </w:rPr>
        <w:t xml:space="preserve">; </w:t>
      </w:r>
      <w:hyperlink w:anchor="entry-synousia" w:history="1">
        <w:r>
          <w:rPr>
            <w:color w:val="000000"/>
            <w:sz w:val="19"/>
          </w:rPr>
          <w:t xml:space="preserve">συνουσία</w:t>
        </w:r>
      </w:hyperlink>
      <w:r>
        <w:rPr>
          <w:sz w:val="19"/>
        </w:rPr>
        <w:t xml:space="preserve"> (E220)</w:t>
      </w:r>
      <w:r>
        <w:rPr>
          <w:sz w:val="19"/>
        </w:rPr>
        <w:t xml:space="preserve">; </w:t>
      </w:r>
      <w:hyperlink w:anchor="entry-hypobarbarizo" w:history="1">
        <w:r>
          <w:rPr>
            <w:color w:val="000000"/>
            <w:sz w:val="19"/>
          </w:rPr>
          <w:t xml:space="preserve">ὑποβαρβαρίζω</w:t>
        </w:r>
      </w:hyperlink>
      <w:r>
        <w:rPr>
          <w:sz w:val="19"/>
        </w:rPr>
        <w:t xml:space="preserve"> (E235)</w:t>
      </w:r>
      <w:r>
        <w:rPr>
          <w:sz w:val="19"/>
        </w:rPr>
        <w:t xml:space="preserve">; </w:t>
      </w:r>
      <w:hyperlink w:anchor="entry-katagelastos" w:history="1">
        <w:r>
          <w:rPr>
            <w:color w:val="000000"/>
            <w:sz w:val="19"/>
          </w:rPr>
          <w:t xml:space="preserve">καταγέλαστος</w:t>
        </w:r>
      </w:hyperlink>
      <w:r>
        <w:rPr>
          <w:sz w:val="19"/>
        </w:rPr>
        <w:t xml:space="preserve"> (E129)</w:t>
      </w:r>
    </w:p>
    <w:p>
      <w:bookmarkStart w:id="204" w:name="entry-paidika"/>
      <w:pPr>
        <w:pStyle w:val="Heading3"/>
      </w:pPr>
      <w:bookmarkEnd w:id="204"/>
      <w:r>
        <w:rPr/>
        <w:t>παιδικά</w:t>
      </w:r>
    </w:p>
    <w:p>
      <w:pPr>
        <w:keepNext/>
        <w:spacing w:after="100"/>
      </w:pPr>
      <w:r>
        <w:rPr>
          <w:i/>
          <w:sz w:val="19"/>
        </w:rPr>
        <w:t>paidika · neuter plural adjective used as a noun · E181</w:t>
      </w:r>
    </w:p>
    <w:p>
      <w:pPr>
        <w:keepNext/>
      </w:pPr>
      <w:r>
        <w:rPr>
          <w:b/>
        </w:rPr>
        <w:t>Darling; the boy who is the object of a lover’s courtship.</w:t>
      </w:r>
    </w:p>
    <w:p>
      <w:pPr/>
      <w:r>
        <w:rPr/>
        <w:t>Usually with τά, the plural form refers to one beloved person, here Lysis, rather than to several children. Hippothales wants to know what speech or conduct will make him dear to his darling (206c); Socrates’ conversation with Lysis supplies the demonstration (210e).</w:t>
      </w:r>
    </w:p>
    <w:p>
      <w:pPr/>
      <w:r>
        <w:rPr/>
        <w:t>The term recurs in the problem of unreturned affection (212b–c) and in the claim about the genuine lover at 222a. Preserve its courtship sense while distinguishing it from παῖς, the ordinary word for boy or child.</w:t>
      </w:r>
    </w:p>
    <w:p>
      <w:pPr>
        <w:spacing w:after="80"/>
      </w:pPr>
      <w:r>
        <w:rPr>
          <w:b/>
        </w:rPr>
        <w:t xml:space="preserve">Example </w:t>
      </w:r>
      <w:r>
        <w:rPr/>
        <w:t>τὰ παιδικά</w:t>
      </w:r>
      <w:r>
        <w:rPr/>
        <w:t xml:space="preserve"> (205a). one’s darling.</w:t>
      </w:r>
    </w:p>
    <w:p>
      <w:pPr>
        <w:keepNext/>
        <w:spacing w:after="80"/>
      </w:pPr>
      <w:r>
        <w:rPr>
          <w:b/>
          <w:sz w:val="19"/>
        </w:rPr>
        <w:t xml:space="preserve">Passages </w:t>
      </w:r>
      <w:r>
        <w:rPr>
          <w:sz w:val="19"/>
        </w:rPr>
        <w:t>205a–206c; 210e; 212b–c; 222a</w:t>
      </w:r>
    </w:p>
    <w:p>
      <w:pPr>
        <w:spacing w:after="220"/>
      </w:pPr>
      <w:r>
        <w:rPr>
          <w:b/>
          <w:sz w:val="19"/>
        </w:rPr>
        <w:t xml:space="preserve">See also </w:t>
      </w:r>
      <w:hyperlink w:anchor="entry-erastes" w:history="1">
        <w:r>
          <w:rPr>
            <w:color w:val="000000"/>
            <w:sz w:val="19"/>
          </w:rPr>
          <w:t xml:space="preserve">ἐραστής</w:t>
        </w:r>
      </w:hyperlink>
      <w:r>
        <w:rPr>
          <w:sz w:val="19"/>
        </w:rPr>
        <w:t xml:space="preserve"> (E095)</w:t>
      </w:r>
      <w:r>
        <w:rPr>
          <w:sz w:val="19"/>
        </w:rPr>
        <w:t xml:space="preserve">; </w:t>
      </w:r>
      <w:hyperlink w:anchor="entry-eromenos" w:history="1">
        <w:r>
          <w:rPr>
            <w:color w:val="000000"/>
            <w:sz w:val="19"/>
          </w:rPr>
          <w:t xml:space="preserve">ἐρώμενος</w:t>
        </w:r>
      </w:hyperlink>
      <w:r>
        <w:rPr>
          <w:sz w:val="19"/>
        </w:rPr>
        <w:t xml:space="preserve"> (E100)</w:t>
      </w:r>
      <w:r>
        <w:rPr>
          <w:sz w:val="19"/>
        </w:rPr>
        <w:t xml:space="preserve">; </w:t>
      </w:r>
      <w:hyperlink w:anchor="entry-pais" w:history="1">
        <w:r>
          <w:rPr>
            <w:color w:val="000000"/>
            <w:sz w:val="19"/>
          </w:rPr>
          <w:t xml:space="preserve">παῖς</w:t>
        </w:r>
      </w:hyperlink>
      <w:r>
        <w:rPr>
          <w:sz w:val="19"/>
        </w:rPr>
        <w:t xml:space="preserve"> (E183)</w:t>
      </w:r>
      <w:r>
        <w:rPr>
          <w:sz w:val="19"/>
        </w:rPr>
        <w:t xml:space="preserve">; </w:t>
      </w:r>
      <w:hyperlink w:anchor="entry-prosphiles" w:history="1">
        <w:r>
          <w:rPr>
            <w:color w:val="000000"/>
            <w:sz w:val="19"/>
          </w:rPr>
          <w:t xml:space="preserve">προσφιλής</w:t>
        </w:r>
      </w:hyperlink>
      <w:r>
        <w:rPr>
          <w:sz w:val="19"/>
        </w:rPr>
        <w:t xml:space="preserve"> (E202)</w:t>
      </w:r>
    </w:p>
    <w:p>
      <w:bookmarkStart w:id="205" w:name="entry-paidotribes"/>
      <w:pPr>
        <w:pStyle w:val="Heading3"/>
      </w:pPr>
      <w:bookmarkEnd w:id="205"/>
      <w:r>
        <w:rPr/>
        <w:t>παιδοτρίβης</w:t>
      </w:r>
    </w:p>
    <w:p>
      <w:pPr>
        <w:keepNext/>
        <w:spacing w:after="100"/>
      </w:pPr>
      <w:r>
        <w:rPr>
          <w:i/>
          <w:sz w:val="19"/>
        </w:rPr>
        <w:t>paidotribēs · noun, masculine · E182</w:t>
      </w:r>
    </w:p>
    <w:p>
      <w:pPr>
        <w:keepNext/>
      </w:pPr>
      <w:r>
        <w:rPr>
          <w:b/>
        </w:rPr>
        <w:t>Physical trainer of boys.</w:t>
      </w:r>
    </w:p>
    <w:p>
      <w:pPr/>
      <w:r>
        <w:rPr/>
        <w:t>The παιδοτρίβης sends for Menexenus and thereby interrupts Socrates’ comparison of the two boys. His role belongs to the wrestling-school and its supervision of youthful activity. Socrates thinks Menexenus is taking part in the sacrificial arrangements.</w:t>
      </w:r>
    </w:p>
    <w:p>
      <w:pPr/>
      <w:r>
        <w:rPr/>
        <w:t>Do not confuse this trainer with the παιδαγωγός who escorts and supervises Lysis or the διδάσκαλος to whose premises the boy is taken. The distinct roles help make the later claim that Lysis has many rulers socially concrete rather than merely rhetorical.</w:t>
      </w:r>
    </w:p>
    <w:p>
      <w:pPr>
        <w:spacing w:after="80"/>
      </w:pPr>
      <w:r>
        <w:rPr>
          <w:b/>
        </w:rPr>
        <w:t xml:space="preserve">Example </w:t>
      </w:r>
      <w:r>
        <w:rPr/>
        <w:t>καλεῖν τὸν παιδοτρίβην</w:t>
      </w:r>
      <w:r>
        <w:rPr/>
        <w:t xml:space="preserve"> (207d). that the physical trainer was calling him.</w:t>
      </w:r>
    </w:p>
    <w:p>
      <w:pPr>
        <w:keepNext/>
        <w:spacing w:after="80"/>
      </w:pPr>
      <w:r>
        <w:rPr>
          <w:b/>
          <w:sz w:val="19"/>
        </w:rPr>
        <w:t xml:space="preserve">Passages </w:t>
      </w:r>
      <w:r>
        <w:rPr>
          <w:sz w:val="19"/>
        </w:rPr>
        <w:t>207d</w:t>
      </w:r>
    </w:p>
    <w:p>
      <w:pPr>
        <w:spacing w:after="220"/>
      </w:pPr>
      <w:r>
        <w:rPr>
          <w:b/>
          <w:sz w:val="19"/>
        </w:rPr>
        <w:t xml:space="preserve">See also </w:t>
      </w:r>
      <w:hyperlink w:anchor="entry-paidagogos" w:history="1">
        <w:r>
          <w:rPr>
            <w:color w:val="000000"/>
            <w:sz w:val="19"/>
          </w:rPr>
          <w:t xml:space="preserve">παιδαγωγός</w:t>
        </w:r>
      </w:hyperlink>
      <w:r>
        <w:rPr>
          <w:sz w:val="19"/>
        </w:rPr>
        <w:t xml:space="preserve"> (E180)</w:t>
      </w:r>
      <w:r>
        <w:rPr>
          <w:sz w:val="19"/>
        </w:rPr>
        <w:t xml:space="preserve">; </w:t>
      </w:r>
      <w:hyperlink w:anchor="entry-didaskalos" w:history="1">
        <w:r>
          <w:rPr>
            <w:color w:val="000000"/>
            <w:sz w:val="19"/>
          </w:rPr>
          <w:t xml:space="preserve">διδάσκαλος</w:t>
        </w:r>
      </w:hyperlink>
      <w:r>
        <w:rPr>
          <w:sz w:val="19"/>
        </w:rPr>
        <w:t xml:space="preserve"> (E068)</w:t>
      </w:r>
      <w:r>
        <w:rPr>
          <w:sz w:val="19"/>
        </w:rPr>
        <w:t xml:space="preserve">; </w:t>
      </w:r>
      <w:hyperlink w:anchor="entry-palaistra" w:history="1">
        <w:r>
          <w:rPr>
            <w:color w:val="000000"/>
            <w:sz w:val="19"/>
          </w:rPr>
          <w:t xml:space="preserve">παλαίστρα</w:t>
        </w:r>
      </w:hyperlink>
      <w:r>
        <w:rPr>
          <w:sz w:val="19"/>
        </w:rPr>
        <w:t xml:space="preserve"> (E184)</w:t>
      </w:r>
    </w:p>
    <w:p>
      <w:bookmarkStart w:id="206" w:name="entry-pais"/>
      <w:pPr>
        <w:pStyle w:val="Heading3"/>
      </w:pPr>
      <w:bookmarkEnd w:id="206"/>
      <w:r>
        <w:rPr/>
        <w:t>παῖς</w:t>
      </w:r>
    </w:p>
    <w:p>
      <w:pPr>
        <w:keepNext/>
        <w:spacing w:after="100"/>
      </w:pPr>
      <w:r>
        <w:rPr>
          <w:i/>
          <w:sz w:val="19"/>
        </w:rPr>
        <w:t>pais · noun, masculine or feminine according to reference · E183</w:t>
      </w:r>
    </w:p>
    <w:p>
      <w:pPr>
        <w:keepNext/>
      </w:pPr>
      <w:r>
        <w:rPr>
          <w:b/>
        </w:rPr>
        <w:t>Child; boy in this dialogue; son in an address naming the father.</w:t>
      </w:r>
    </w:p>
    <w:p>
      <w:pPr/>
      <w:r>
        <w:rPr/>
        <w:t>The boys, παῖδες, mingle with the young men at the festival (206d). In addressing Lysis or Menexenus as a named man’s παῖς, Socrates means “son” (207b–c, 209a). The word marks youth and family relationship, whereas τὰ παιδικά identifies a beloved’s courtship role.</w:t>
      </w:r>
    </w:p>
    <w:p>
      <w:pPr/>
      <w:r>
        <w:rPr/>
        <w:t>The related diminutive παιδίον appears as παιδία in the example of newborn children who remain dear to parents even without loving them back (212e–213a). That example extends the inquiry beyond the older boys conversing with Socrates.</w:t>
      </w:r>
    </w:p>
    <w:p>
      <w:pPr>
        <w:spacing w:after="80"/>
      </w:pPr>
      <w:r>
        <w:rPr>
          <w:b/>
        </w:rPr>
        <w:t xml:space="preserve">Example </w:t>
      </w:r>
      <w:r>
        <w:rPr/>
        <w:t>Ὦ παῖ Δημοφῶντος</w:t>
      </w:r>
      <w:r>
        <w:rPr/>
        <w:t xml:space="preserve"> (207b–c). Son of Demophon.</w:t>
      </w:r>
    </w:p>
    <w:p>
      <w:pPr>
        <w:keepNext/>
        <w:spacing w:after="80"/>
      </w:pPr>
      <w:r>
        <w:rPr>
          <w:b/>
          <w:sz w:val="19"/>
        </w:rPr>
        <w:t xml:space="preserve">Passages </w:t>
      </w:r>
      <w:r>
        <w:rPr>
          <w:sz w:val="19"/>
        </w:rPr>
        <w:t>206d; 207b–c; 209a; 212e–213a</w:t>
      </w:r>
    </w:p>
    <w:p>
      <w:pPr>
        <w:spacing w:after="220"/>
      </w:pPr>
      <w:r>
        <w:rPr>
          <w:b/>
          <w:sz w:val="19"/>
        </w:rPr>
        <w:t xml:space="preserve">See also </w:t>
      </w:r>
      <w:hyperlink w:anchor="entry-paidika" w:history="1">
        <w:r>
          <w:rPr>
            <w:color w:val="000000"/>
            <w:sz w:val="19"/>
          </w:rPr>
          <w:t xml:space="preserve">παιδικά</w:t>
        </w:r>
      </w:hyperlink>
      <w:r>
        <w:rPr>
          <w:sz w:val="19"/>
        </w:rPr>
        <w:t xml:space="preserve"> (E181)</w:t>
      </w:r>
      <w:r>
        <w:rPr>
          <w:sz w:val="19"/>
        </w:rPr>
        <w:t xml:space="preserve">; </w:t>
      </w:r>
      <w:hyperlink w:anchor="entry-paidagogos" w:history="1">
        <w:r>
          <w:rPr>
            <w:color w:val="000000"/>
            <w:sz w:val="19"/>
          </w:rPr>
          <w:t xml:space="preserve">παιδαγωγός</w:t>
        </w:r>
      </w:hyperlink>
      <w:r>
        <w:rPr>
          <w:sz w:val="19"/>
        </w:rPr>
        <w:t xml:space="preserve"> (E180)</w:t>
      </w:r>
      <w:r>
        <w:rPr>
          <w:sz w:val="19"/>
        </w:rPr>
        <w:t xml:space="preserve">; </w:t>
      </w:r>
      <w:hyperlink w:anchor="entry-helikia" w:history="1">
        <w:r>
          <w:rPr>
            <w:color w:val="000000"/>
            <w:sz w:val="19"/>
          </w:rPr>
          <w:t xml:space="preserve">ἡλικία</w:t>
        </w:r>
      </w:hyperlink>
      <w:r>
        <w:rPr>
          <w:sz w:val="19"/>
        </w:rPr>
        <w:t xml:space="preserve"> (E113)</w:t>
      </w:r>
      <w:r>
        <w:rPr>
          <w:sz w:val="19"/>
        </w:rPr>
        <w:t xml:space="preserve">; </w:t>
      </w:r>
      <w:hyperlink w:anchor="entry-phileo" w:history="1">
        <w:r>
          <w:rPr>
            <w:color w:val="000000"/>
            <w:sz w:val="19"/>
          </w:rPr>
          <w:t xml:space="preserve">φιλέω</w:t>
        </w:r>
      </w:hyperlink>
      <w:r>
        <w:rPr>
          <w:sz w:val="19"/>
        </w:rPr>
        <w:t xml:space="preserve"> (E242)</w:t>
      </w:r>
    </w:p>
    <w:p>
      <w:bookmarkStart w:id="207" w:name="entry-palaistra"/>
      <w:pPr>
        <w:pStyle w:val="Heading3"/>
      </w:pPr>
      <w:bookmarkEnd w:id="207"/>
      <w:r>
        <w:rPr/>
        <w:t>παλαίστρα</w:t>
      </w:r>
    </w:p>
    <w:p>
      <w:pPr>
        <w:keepNext/>
        <w:spacing w:after="100"/>
      </w:pPr>
      <w:r>
        <w:rPr>
          <w:i/>
          <w:sz w:val="19"/>
        </w:rPr>
        <w:t>palaistra · noun, feminine · E184</w:t>
      </w:r>
    </w:p>
    <w:p>
      <w:pPr>
        <w:keepNext/>
      </w:pPr>
      <w:r>
        <w:rPr>
          <w:b/>
        </w:rPr>
        <w:t>Wrestling-school; the setting of the conversation.</w:t>
      </w:r>
    </w:p>
    <w:p>
      <w:pPr/>
      <w:r>
        <w:rPr/>
        <w:t>Hippothales identifies the enclosed space as a newly built παλαίστρα and immediately explains that their time there is spent mostly in conversation. Athletic setting and intellectual activity are thus joined from the outset.</w:t>
      </w:r>
    </w:p>
    <w:p>
      <w:pPr/>
      <w:r>
        <w:rPr/>
        <w:t>Inside are a courtyard, a changing-room, boys playing knucklebones, and spectators; the festival allows boys and young men to mix. The word names the whole venue, rather than simply the surface on which wrestlers compete or a formal philosophical school.</w:t>
      </w:r>
    </w:p>
    <w:p>
      <w:pPr>
        <w:spacing w:after="80"/>
      </w:pPr>
      <w:r>
        <w:rPr>
          <w:b/>
        </w:rPr>
        <w:t xml:space="preserve">Example </w:t>
      </w:r>
      <w:r>
        <w:rPr/>
        <w:t>Παλαίστρα, ἔφη, νεωστὶ ᾠκοδομημένη</w:t>
      </w:r>
      <w:r>
        <w:rPr/>
        <w:t xml:space="preserve"> (204a). A wrestling-school, he said, newly built.</w:t>
      </w:r>
    </w:p>
    <w:p>
      <w:pPr>
        <w:keepNext/>
        <w:spacing w:after="80"/>
      </w:pPr>
      <w:r>
        <w:rPr>
          <w:b/>
          <w:sz w:val="19"/>
        </w:rPr>
        <w:t xml:space="preserve">Passages </w:t>
      </w:r>
      <w:r>
        <w:rPr>
          <w:sz w:val="19"/>
        </w:rPr>
        <w:t>204a; 206d; 206e</w:t>
      </w:r>
    </w:p>
    <w:p>
      <w:pPr>
        <w:spacing w:after="220"/>
      </w:pPr>
      <w:r>
        <w:rPr>
          <w:b/>
          <w:sz w:val="19"/>
        </w:rPr>
        <w:t xml:space="preserve">See also </w:t>
      </w:r>
      <w:hyperlink w:anchor="entry-diatribe" w:history="1">
        <w:r>
          <w:rPr>
            <w:color w:val="000000"/>
            <w:sz w:val="19"/>
          </w:rPr>
          <w:t xml:space="preserve">διατριβή</w:t>
        </w:r>
      </w:hyperlink>
      <w:r>
        <w:rPr>
          <w:sz w:val="19"/>
        </w:rPr>
        <w:t xml:space="preserve"> (E066)</w:t>
      </w:r>
      <w:r>
        <w:rPr>
          <w:sz w:val="19"/>
        </w:rPr>
        <w:t xml:space="preserve">; </w:t>
      </w:r>
      <w:hyperlink w:anchor="entry-apodyterion" w:history="1">
        <w:r>
          <w:rPr>
            <w:color w:val="000000"/>
            <w:sz w:val="19"/>
          </w:rPr>
          <w:t xml:space="preserve">ἀποδυτήριον</w:t>
        </w:r>
      </w:hyperlink>
      <w:r>
        <w:rPr>
          <w:sz w:val="19"/>
        </w:rPr>
        <w:t xml:space="preserve"> (E034)</w:t>
      </w:r>
      <w:r>
        <w:rPr>
          <w:sz w:val="19"/>
        </w:rPr>
        <w:t xml:space="preserve">; </w:t>
      </w:r>
      <w:hyperlink w:anchor="entry-paidotribes" w:history="1">
        <w:r>
          <w:rPr>
            <w:color w:val="000000"/>
            <w:sz w:val="19"/>
          </w:rPr>
          <w:t xml:space="preserve">παιδοτρίβης</w:t>
        </w:r>
      </w:hyperlink>
      <w:r>
        <w:rPr>
          <w:sz w:val="19"/>
        </w:rPr>
        <w:t xml:space="preserve"> (E182)</w:t>
      </w:r>
    </w:p>
    <w:p>
      <w:bookmarkStart w:id="208" w:name="entry-paraskeuazo"/>
      <w:pPr>
        <w:pStyle w:val="Heading3"/>
      </w:pPr>
      <w:bookmarkEnd w:id="208"/>
      <w:r>
        <w:rPr/>
        <w:t>παρασκευάζω</w:t>
      </w:r>
    </w:p>
    <w:p>
      <w:pPr>
        <w:keepNext/>
        <w:spacing w:after="100"/>
      </w:pPr>
      <w:r>
        <w:rPr>
          <w:i/>
          <w:sz w:val="19"/>
        </w:rPr>
        <w:t>paraskeuazō · verb · E185</w:t>
      </w:r>
    </w:p>
    <w:p>
      <w:pPr>
        <w:keepNext/>
      </w:pPr>
      <w:r>
        <w:rPr>
          <w:b/>
        </w:rPr>
        <w:t>Prepare; provide; procure something for a purpose.</w:t>
      </w:r>
    </w:p>
    <w:p>
      <w:pPr/>
      <w:r>
        <w:rPr/>
        <w:t>The repeated passive forms at 219e–220a designate the things provided for the sake of something further: the wine, its vessel, and other resources. The repetition deliberately separates what is prepared from that for which it is prepared.</w:t>
      </w:r>
    </w:p>
    <w:p>
      <w:pPr/>
      <w:r>
        <w:rPr/>
        <w:t>The verb gives the regress discussion a practical setting. One need not begin with abstract objects: an ordinary act of procuring a means already makes the question “for the sake of what?” intelligible.</w:t>
      </w:r>
    </w:p>
    <w:p>
      <w:pPr>
        <w:spacing w:after="80"/>
      </w:pPr>
      <w:r>
        <w:rPr>
          <w:b/>
        </w:rPr>
        <w:t xml:space="preserve">Example </w:t>
      </w:r>
      <w:r>
        <w:rPr/>
        <w:t>ἐπὶ τοῖς ἕνεκά του παρασκευαζομένοις</w:t>
      </w:r>
      <w:r>
        <w:rPr/>
        <w:t xml:space="preserve"> (219e). On the things provided for the sake of something.</w:t>
      </w:r>
    </w:p>
    <w:p>
      <w:pPr>
        <w:keepNext/>
        <w:spacing w:after="80"/>
      </w:pPr>
      <w:r>
        <w:rPr>
          <w:b/>
          <w:sz w:val="19"/>
        </w:rPr>
        <w:t xml:space="preserve">Passages </w:t>
      </w:r>
      <w:r>
        <w:rPr>
          <w:sz w:val="19"/>
        </w:rPr>
        <w:t>219e–220a</w:t>
      </w:r>
    </w:p>
    <w:p>
      <w:pPr>
        <w:spacing w:after="220"/>
      </w:pPr>
      <w:r>
        <w:rPr>
          <w:b/>
          <w:sz w:val="19"/>
        </w:rPr>
        <w:t xml:space="preserve">See also </w:t>
      </w:r>
      <w:hyperlink w:anchor="entry-heneka" w:history="1">
        <w:r>
          <w:rPr>
            <w:color w:val="000000"/>
            <w:sz w:val="19"/>
          </w:rPr>
          <w:t xml:space="preserve">ἕνεκα</w:t>
        </w:r>
      </w:hyperlink>
      <w:r>
        <w:rPr>
          <w:sz w:val="19"/>
        </w:rPr>
        <w:t xml:space="preserve"> (E081)</w:t>
      </w:r>
      <w:r>
        <w:rPr>
          <w:sz w:val="19"/>
        </w:rPr>
        <w:t xml:space="preserve">; </w:t>
      </w:r>
      <w:hyperlink w:anchor="entry-spoude" w:history="1">
        <w:r>
          <w:rPr>
            <w:color w:val="000000"/>
            <w:sz w:val="19"/>
          </w:rPr>
          <w:t xml:space="preserve">σπουδή</w:t>
        </w:r>
      </w:hyperlink>
      <w:r>
        <w:rPr>
          <w:sz w:val="19"/>
        </w:rPr>
        <w:t xml:space="preserve"> (E214)</w:t>
      </w:r>
      <w:r>
        <w:rPr>
          <w:sz w:val="19"/>
        </w:rPr>
        <w:t xml:space="preserve">; </w:t>
      </w:r>
      <w:hyperlink w:anchor="entry-teleutao" w:history="1">
        <w:r>
          <w:rPr>
            <w:color w:val="000000"/>
            <w:sz w:val="19"/>
          </w:rPr>
          <w:t xml:space="preserve">τελευτάω</w:t>
        </w:r>
      </w:hyperlink>
      <w:r>
        <w:rPr>
          <w:sz w:val="19"/>
        </w:rPr>
        <w:t xml:space="preserve"> (E228)</w:t>
      </w:r>
    </w:p>
    <w:p>
      <w:bookmarkStart w:id="209" w:name="entry-pareimi"/>
      <w:pPr>
        <w:pStyle w:val="Heading3"/>
      </w:pPr>
      <w:bookmarkEnd w:id="209"/>
      <w:r>
        <w:rPr/>
        <w:t>πάρειμι</w:t>
      </w:r>
    </w:p>
    <w:p>
      <w:pPr>
        <w:keepNext/>
        <w:spacing w:after="100"/>
      </w:pPr>
      <w:r>
        <w:rPr>
          <w:i/>
          <w:sz w:val="19"/>
        </w:rPr>
        <w:t>pareimi · verb · E186</w:t>
      </w:r>
    </w:p>
    <w:p>
      <w:pPr>
        <w:keepNext/>
      </w:pPr>
      <w:r>
        <w:rPr>
          <w:b/>
        </w:rPr>
        <w:t>Be present; be there or at hand.</w:t>
      </w:r>
    </w:p>
    <w:p>
      <w:pPr/>
      <w:r>
        <w:rPr/>
        <w:t>The participle τὸ παρόν means what is present. At 217c–e a colour can be present on something without the thing itself possessing that colour in the stronger sense intended: whitening paste makes fair hair look white, whereas old age makes it white.</w:t>
      </w:r>
    </w:p>
    <w:p>
      <w:pPr/>
      <w:r>
        <w:rPr/>
        <w:t>The proposed distinction concerns how the quality is present. It is used to explain how badness can be present without yet making the subject bad. The passage should not be made into a general denial that paint has a colour, or into an independently established theory of participation in Forms.</w:t>
      </w:r>
    </w:p>
    <w:p>
      <w:pPr>
        <w:spacing w:after="80"/>
      </w:pPr>
      <w:r>
        <w:rPr>
          <w:b/>
        </w:rPr>
        <w:t xml:space="preserve">Example </w:t>
      </w:r>
      <w:r>
        <w:rPr/>
        <w:t>οἷον τὸ παρόν</w:t>
      </w:r>
      <w:r>
        <w:rPr/>
        <w:t xml:space="preserve"> (217e). such as what is present.</w:t>
      </w:r>
    </w:p>
    <w:p>
      <w:pPr>
        <w:keepNext/>
        <w:spacing w:after="80"/>
      </w:pPr>
      <w:r>
        <w:rPr>
          <w:b/>
          <w:sz w:val="19"/>
        </w:rPr>
        <w:t xml:space="preserve">Passages </w:t>
      </w:r>
      <w:r>
        <w:rPr>
          <w:sz w:val="19"/>
        </w:rPr>
        <w:t>217c–e</w:t>
      </w:r>
    </w:p>
    <w:p>
      <w:pPr>
        <w:spacing w:after="220"/>
      </w:pPr>
      <w:r>
        <w:rPr>
          <w:b/>
          <w:sz w:val="19"/>
        </w:rPr>
        <w:t xml:space="preserve">See also </w:t>
      </w:r>
      <w:hyperlink w:anchor="entry-parousia" w:history="1">
        <w:r>
          <w:rPr>
            <w:color w:val="000000"/>
            <w:sz w:val="19"/>
          </w:rPr>
          <w:t xml:space="preserve">παρουσία</w:t>
        </w:r>
      </w:hyperlink>
      <w:r>
        <w:rPr>
          <w:sz w:val="19"/>
        </w:rPr>
        <w:t xml:space="preserve"> (E188)</w:t>
      </w:r>
      <w:r>
        <w:rPr>
          <w:sz w:val="19"/>
        </w:rPr>
        <w:t xml:space="preserve">; </w:t>
      </w:r>
      <w:hyperlink w:anchor="entry-leukotes" w:history="1">
        <w:r>
          <w:rPr>
            <w:color w:val="000000"/>
            <w:sz w:val="19"/>
          </w:rPr>
          <w:t xml:space="preserve">λευκότης</w:t>
        </w:r>
      </w:hyperlink>
      <w:r>
        <w:rPr>
          <w:sz w:val="19"/>
        </w:rPr>
        <w:t xml:space="preserve"> (E144)</w:t>
      </w:r>
      <w:r>
        <w:rPr>
          <w:sz w:val="19"/>
        </w:rPr>
        <w:t xml:space="preserve">; </w:t>
      </w:r>
      <w:hyperlink w:anchor="entry-phainomai" w:history="1">
        <w:r>
          <w:rPr>
            <w:color w:val="000000"/>
            <w:sz w:val="19"/>
          </w:rPr>
          <w:t xml:space="preserve">φαίνομαι</w:t>
        </w:r>
      </w:hyperlink>
      <w:r>
        <w:rPr>
          <w:sz w:val="19"/>
        </w:rPr>
        <w:t xml:space="preserve"> (E237)</w:t>
      </w:r>
      <w:r>
        <w:rPr>
          <w:sz w:val="19"/>
        </w:rPr>
        <w:t xml:space="preserve">; </w:t>
      </w:r>
      <w:hyperlink w:anchor="entry-kakos" w:history="1">
        <w:r>
          <w:rPr>
            <w:color w:val="000000"/>
            <w:sz w:val="19"/>
          </w:rPr>
          <w:t xml:space="preserve">κακός</w:t>
        </w:r>
      </w:hyperlink>
      <w:r>
        <w:rPr>
          <w:sz w:val="19"/>
        </w:rPr>
        <w:t xml:space="preserve"> (E126)</w:t>
      </w:r>
    </w:p>
    <w:p>
      <w:bookmarkStart w:id="210" w:name="entry-paroimia"/>
      <w:pPr>
        <w:pStyle w:val="Heading3"/>
      </w:pPr>
      <w:bookmarkEnd w:id="210"/>
      <w:r>
        <w:rPr/>
        <w:t>παροιμία</w:t>
      </w:r>
    </w:p>
    <w:p>
      <w:pPr>
        <w:keepNext/>
        <w:spacing w:after="100"/>
      </w:pPr>
      <w:r>
        <w:rPr>
          <w:i/>
          <w:sz w:val="19"/>
        </w:rPr>
        <w:t>paroimia · feminine noun · E187</w:t>
      </w:r>
    </w:p>
    <w:p>
      <w:pPr>
        <w:keepNext/>
      </w:pPr>
      <w:r>
        <w:rPr>
          <w:b/>
        </w:rPr>
        <w:t>Proverb; a traditional saying.</w:t>
      </w:r>
    </w:p>
    <w:p>
      <w:pPr/>
      <w:r>
        <w:rPr/>
        <w:t>The ancient proverb that the beautiful is dear is recalled while Socrates describes his dizziness over the argument. It offers a fresh verbal starting point after the failures of likeness and opposition.</w:t>
      </w:r>
    </w:p>
    <w:p>
      <w:pPr/>
      <w:r>
        <w:rPr/>
        <w:t>The saying’s traditional status is not a substitute for proof. Socrates immediately develops a conjecture about the beautiful and good and asks the boys to hear its grounds. The noun signals inherited authority whose implications still have to be examined.</w:t>
      </w:r>
    </w:p>
    <w:p>
      <w:pPr>
        <w:spacing w:after="80"/>
      </w:pPr>
      <w:r>
        <w:rPr>
          <w:b/>
        </w:rPr>
        <w:t xml:space="preserve">Example </w:t>
      </w:r>
      <w:r>
        <w:rPr/>
        <w:t>κατὰ τὴν ἀρχαίαν παροιμίαν</w:t>
      </w:r>
      <w:r>
        <w:rPr/>
        <w:t xml:space="preserve"> (216c). According to the ancient proverb.</w:t>
      </w:r>
    </w:p>
    <w:p>
      <w:pPr>
        <w:keepNext/>
        <w:spacing w:after="80"/>
      </w:pPr>
      <w:r>
        <w:rPr>
          <w:b/>
          <w:sz w:val="19"/>
        </w:rPr>
        <w:t xml:space="preserve">Passages </w:t>
      </w:r>
      <w:r>
        <w:rPr>
          <w:sz w:val="19"/>
        </w:rPr>
        <w:t>216c</w:t>
      </w:r>
    </w:p>
    <w:p>
      <w:pPr>
        <w:spacing w:after="220"/>
      </w:pPr>
      <w:r>
        <w:rPr>
          <w:b/>
          <w:sz w:val="19"/>
        </w:rPr>
        <w:t xml:space="preserve">See also </w:t>
      </w:r>
      <w:hyperlink w:anchor="entry-kalos" w:history="1">
        <w:r>
          <w:rPr>
            <w:color w:val="000000"/>
            <w:sz w:val="19"/>
          </w:rPr>
          <w:t xml:space="preserve">καλός</w:t>
        </w:r>
      </w:hyperlink>
      <w:r>
        <w:rPr>
          <w:sz w:val="19"/>
        </w:rPr>
        <w:t xml:space="preserve"> (E127)</w:t>
      </w:r>
      <w:r>
        <w:rPr>
          <w:sz w:val="19"/>
        </w:rPr>
        <w:t xml:space="preserve">; </w:t>
      </w:r>
      <w:hyperlink w:anchor="entry-poietes" w:history="1">
        <w:r>
          <w:rPr>
            <w:color w:val="000000"/>
            <w:sz w:val="19"/>
          </w:rPr>
          <w:t xml:space="preserve">ποιητής</w:t>
        </w:r>
      </w:hyperlink>
      <w:r>
        <w:rPr>
          <w:sz w:val="19"/>
        </w:rPr>
        <w:t xml:space="preserve"> (E197)</w:t>
      </w:r>
      <w:r>
        <w:rPr>
          <w:sz w:val="19"/>
        </w:rPr>
        <w:t xml:space="preserve">; </w:t>
      </w:r>
      <w:hyperlink w:anchor="entry-manteuomai" w:history="1">
        <w:r>
          <w:rPr>
            <w:color w:val="000000"/>
            <w:sz w:val="19"/>
          </w:rPr>
          <w:t xml:space="preserve">μαντεύομαι</w:t>
        </w:r>
      </w:hyperlink>
      <w:r>
        <w:rPr>
          <w:sz w:val="19"/>
        </w:rPr>
        <w:t xml:space="preserve"> (E152)</w:t>
      </w:r>
    </w:p>
    <w:p>
      <w:bookmarkStart w:id="211" w:name="entry-parousia"/>
      <w:pPr>
        <w:pStyle w:val="Heading3"/>
      </w:pPr>
      <w:bookmarkEnd w:id="211"/>
      <w:r>
        <w:rPr/>
        <w:t>παρουσία</w:t>
      </w:r>
    </w:p>
    <w:p>
      <w:pPr>
        <w:keepNext/>
        <w:spacing w:after="100"/>
      </w:pPr>
      <w:r>
        <w:rPr>
          <w:i/>
          <w:sz w:val="19"/>
        </w:rPr>
        <w:t>parousia · feminine noun · E188</w:t>
      </w:r>
    </w:p>
    <w:p>
      <w:pPr>
        <w:keepNext/>
      </w:pPr>
      <w:r>
        <w:rPr>
          <w:b/>
        </w:rPr>
        <w:t>Presence; being present in or with something.</w:t>
      </w:r>
    </w:p>
    <w:p>
      <w:pPr/>
      <w:r>
        <w:rPr/>
        <w:t>At 217b the intermediate becomes a friend of the good because of the presence of bad. The noun does not by itself mean complete assimilation: the following illustration distinguishes having a colour present from actually becoming like that colour (217c–e).</w:t>
      </w:r>
    </w:p>
    <w:p>
      <w:pPr/>
      <w:r>
        <w:rPr/>
        <w:t>White lead on fair hair produces an appearance of whiteness; age produces hair that is white in the intended sense. Correspondingly, ignorance can be present without the person having become so unknowing as to lack awareness of it. At 218b–c this explanation seems to solve the problem, but the inquiry immediately resumes. “Presence” is therefore the vocabulary of a tested model, not proof of a finished metaphysical theory.</w:t>
      </w:r>
    </w:p>
    <w:p>
      <w:pPr>
        <w:spacing w:after="80"/>
      </w:pPr>
      <w:r>
        <w:rPr>
          <w:b/>
        </w:rPr>
        <w:t xml:space="preserve">Example </w:t>
      </w:r>
      <w:r>
        <w:rPr/>
        <w:t>διὰ κακοῦ παρουσίαν</w:t>
      </w:r>
      <w:r>
        <w:rPr/>
        <w:t xml:space="preserve"> (217b). because of the presence of badness.</w:t>
      </w:r>
    </w:p>
    <w:p>
      <w:pPr>
        <w:keepNext/>
        <w:spacing w:after="80"/>
      </w:pPr>
      <w:r>
        <w:rPr>
          <w:b/>
          <w:sz w:val="19"/>
        </w:rPr>
        <w:t xml:space="preserve">Passages </w:t>
      </w:r>
      <w:r>
        <w:rPr>
          <w:sz w:val="19"/>
        </w:rPr>
        <w:t>217b–218c</w:t>
      </w:r>
    </w:p>
    <w:p>
      <w:pPr>
        <w:spacing w:after="220"/>
      </w:pPr>
      <w:r>
        <w:rPr>
          <w:b/>
          <w:sz w:val="19"/>
        </w:rPr>
        <w:t xml:space="preserve">See also </w:t>
      </w:r>
      <w:hyperlink w:anchor="entry-pareimi" w:history="1">
        <w:r>
          <w:rPr>
            <w:color w:val="000000"/>
            <w:sz w:val="19"/>
          </w:rPr>
          <w:t xml:space="preserve">πάρειμι</w:t>
        </w:r>
      </w:hyperlink>
      <w:r>
        <w:rPr>
          <w:sz w:val="19"/>
        </w:rPr>
        <w:t xml:space="preserve"> (E186)</w:t>
      </w:r>
      <w:r>
        <w:rPr>
          <w:sz w:val="19"/>
        </w:rPr>
        <w:t xml:space="preserve">; </w:t>
      </w:r>
      <w:hyperlink w:anchor="entry-neither-good-nor-bad" w:history="1">
        <w:r>
          <w:rPr>
            <w:color w:val="000000"/>
            <w:sz w:val="19"/>
          </w:rPr>
          <w:t xml:space="preserve">μήτε ἀγαθὸν μήτε κακόν</w:t>
        </w:r>
      </w:hyperlink>
      <w:r>
        <w:rPr>
          <w:sz w:val="19"/>
        </w:rPr>
        <w:t xml:space="preserve"> (E158)</w:t>
      </w:r>
      <w:r>
        <w:rPr>
          <w:sz w:val="19"/>
        </w:rPr>
        <w:t xml:space="preserve">; </w:t>
      </w:r>
      <w:hyperlink w:anchor="entry-agnoia" w:history="1">
        <w:r>
          <w:rPr>
            <w:color w:val="000000"/>
            <w:sz w:val="19"/>
          </w:rPr>
          <w:t xml:space="preserve">ἄγνοια</w:t>
        </w:r>
      </w:hyperlink>
      <w:r>
        <w:rPr>
          <w:sz w:val="19"/>
        </w:rPr>
        <w:t xml:space="preserve"> (E003)</w:t>
      </w:r>
      <w:r>
        <w:rPr>
          <w:sz w:val="19"/>
        </w:rPr>
        <w:t xml:space="preserve">; </w:t>
      </w:r>
      <w:hyperlink w:anchor="entry-leukotes" w:history="1">
        <w:r>
          <w:rPr>
            <w:color w:val="000000"/>
            <w:sz w:val="19"/>
          </w:rPr>
          <w:t xml:space="preserve">λευκότης</w:t>
        </w:r>
      </w:hyperlink>
      <w:r>
        <w:rPr>
          <w:sz w:val="19"/>
        </w:rPr>
        <w:t xml:space="preserve"> (E144)</w:t>
      </w:r>
    </w:p>
    <w:p>
      <w:bookmarkStart w:id="212" w:name="entry-peinao"/>
      <w:pPr>
        <w:pStyle w:val="Heading3"/>
      </w:pPr>
      <w:bookmarkEnd w:id="212"/>
      <w:r>
        <w:rPr/>
        <w:t>πεινάω</w:t>
      </w:r>
    </w:p>
    <w:p>
      <w:pPr>
        <w:keepNext/>
        <w:spacing w:after="100"/>
      </w:pPr>
      <w:r>
        <w:rPr>
          <w:i/>
          <w:sz w:val="19"/>
        </w:rPr>
        <w:t>peinaō · verb · E189</w:t>
      </w:r>
    </w:p>
    <w:p>
      <w:pPr>
        <w:keepNext/>
      </w:pPr>
      <w:r>
        <w:rPr>
          <w:b/>
        </w:rPr>
        <w:t>Be hungry; hunger.</w:t>
      </w:r>
    </w:p>
    <w:p>
      <w:pPr/>
      <w:r>
        <w:rPr/>
        <w:t>Hunger tests whether every desire must disappear with badness. Socrates allows the possibility of hunger that is not harmful and notes that even now a hungry person may be harmed or benefited.</w:t>
      </w:r>
    </w:p>
    <w:p>
      <w:pPr/>
      <w:r>
        <w:rPr/>
        <w:t>The noun πείνη appears in the same discussion. Neither noun nor verb itself means a morally bad appetite: harmfulness is a further qualification. This lexical distinction supports the possibility of desires that are neither good nor bad and hence survive the imagined removal of badness.</w:t>
      </w:r>
    </w:p>
    <w:p>
      <w:pPr>
        <w:spacing w:after="80"/>
      </w:pPr>
      <w:r>
        <w:rPr>
          <w:b/>
        </w:rPr>
        <w:t xml:space="preserve">Example </w:t>
      </w:r>
      <w:r>
        <w:rPr/>
        <w:t>οὐδὲ πεινῆν ἔτι ἔσται</w:t>
      </w:r>
      <w:r>
        <w:rPr/>
        <w:t xml:space="preserve"> (220e). will there no longer be any hungering either?</w:t>
      </w:r>
    </w:p>
    <w:p>
      <w:pPr>
        <w:keepNext/>
        <w:spacing w:after="80"/>
      </w:pPr>
      <w:r>
        <w:rPr>
          <w:b/>
          <w:sz w:val="19"/>
        </w:rPr>
        <w:t xml:space="preserve">Passages </w:t>
      </w:r>
      <w:r>
        <w:rPr>
          <w:sz w:val="19"/>
        </w:rPr>
        <w:t>220e–221b</w:t>
      </w:r>
    </w:p>
    <w:p>
      <w:pPr>
        <w:spacing w:after="220"/>
      </w:pPr>
      <w:r>
        <w:rPr>
          <w:b/>
          <w:sz w:val="19"/>
        </w:rPr>
        <w:t xml:space="preserve">See also </w:t>
      </w:r>
      <w:hyperlink w:anchor="entry-dipsao" w:history="1">
        <w:r>
          <w:rPr>
            <w:color w:val="000000"/>
            <w:sz w:val="19"/>
          </w:rPr>
          <w:t xml:space="preserve">διψάω</w:t>
        </w:r>
      </w:hyperlink>
      <w:r>
        <w:rPr>
          <w:sz w:val="19"/>
        </w:rPr>
        <w:t xml:space="preserve"> (E070)</w:t>
      </w:r>
      <w:r>
        <w:rPr>
          <w:sz w:val="19"/>
        </w:rPr>
        <w:t xml:space="preserve">; </w:t>
      </w:r>
      <w:hyperlink w:anchor="entry-epithymia" w:history="1">
        <w:r>
          <w:rPr>
            <w:color w:val="000000"/>
            <w:sz w:val="19"/>
          </w:rPr>
          <w:t xml:space="preserve">ἐπιθυμία</w:t>
        </w:r>
      </w:hyperlink>
      <w:r>
        <w:rPr>
          <w:sz w:val="19"/>
        </w:rPr>
        <w:t xml:space="preserve"> (E089)</w:t>
      </w:r>
      <w:r>
        <w:rPr>
          <w:sz w:val="19"/>
        </w:rPr>
        <w:t xml:space="preserve">; </w:t>
      </w:r>
      <w:hyperlink w:anchor="entry-blapto" w:history="1">
        <w:r>
          <w:rPr>
            <w:color w:val="000000"/>
            <w:sz w:val="19"/>
          </w:rPr>
          <w:t xml:space="preserve">βλάπτω</w:t>
        </w:r>
      </w:hyperlink>
      <w:r>
        <w:rPr>
          <w:sz w:val="19"/>
        </w:rPr>
        <w:t xml:space="preserve"> (E050)</w:t>
      </w:r>
      <w:r>
        <w:rPr>
          <w:sz w:val="19"/>
        </w:rPr>
        <w:t xml:space="preserve">; </w:t>
      </w:r>
      <w:hyperlink w:anchor="entry-apollymi" w:history="1">
        <w:r>
          <w:rPr>
            <w:color w:val="000000"/>
            <w:sz w:val="19"/>
          </w:rPr>
          <w:t xml:space="preserve">ἀπόλλυμι</w:t>
        </w:r>
      </w:hyperlink>
      <w:r>
        <w:rPr>
          <w:sz w:val="19"/>
        </w:rPr>
        <w:t xml:space="preserve"> (E036)</w:t>
      </w:r>
    </w:p>
    <w:p>
      <w:bookmarkStart w:id="213" w:name="entry-peri-pollou-poieisthai"/>
      <w:pPr>
        <w:pStyle w:val="Heading3"/>
      </w:pPr>
      <w:bookmarkEnd w:id="213"/>
      <w:r>
        <w:rPr/>
        <w:t>περὶ πολλοῦ ποιεῖσθαι</w:t>
      </w:r>
    </w:p>
    <w:p>
      <w:pPr>
        <w:keepNext/>
        <w:spacing w:after="100"/>
      </w:pPr>
      <w:r>
        <w:rPr>
          <w:i/>
          <w:sz w:val="19"/>
        </w:rPr>
        <w:t>peri pollou poieisthai · verbal idiom · E190</w:t>
      </w:r>
    </w:p>
    <w:p>
      <w:pPr>
        <w:keepNext/>
      </w:pPr>
      <w:r>
        <w:rPr>
          <w:b/>
        </w:rPr>
        <w:t>Set great store by; value highly.</w:t>
      </w:r>
    </w:p>
    <w:p>
      <w:pPr/>
      <w:r>
        <w:rPr/>
        <w:t>The idiom occurs when Socrates asks whether self-sufficient people could value one another, and again in the father’s concern for his son. Its comparative form, περὶ πλείονος ποιεῖσθαι, asks which thing is valued more.</w:t>
      </w:r>
    </w:p>
    <w:p>
      <w:pPr/>
      <w:r>
        <w:rPr/>
        <w:t>At 219d–220a the expression distinguishes the son from the wine and vessel procured for him. All may receive attention, but they do not occupy the same place in the explanation of that attention. Translate the idiom as valuation, not as literally making something “about much.”</w:t>
      </w:r>
    </w:p>
    <w:p>
      <w:pPr>
        <w:spacing w:after="80"/>
      </w:pPr>
      <w:r>
        <w:rPr>
          <w:b/>
        </w:rPr>
        <w:t xml:space="preserve">Example </w:t>
      </w:r>
      <w:r>
        <w:rPr/>
        <w:t>τίς μηχανὴ περὶ πολλοῦ ποιεῖσθαι ἀλλήλους</w:t>
      </w:r>
      <w:r>
        <w:rPr/>
        <w:t xml:space="preserve"> (215b). What means is there for them to value one another highly?</w:t>
      </w:r>
    </w:p>
    <w:p>
      <w:pPr>
        <w:keepNext/>
        <w:spacing w:after="80"/>
      </w:pPr>
      <w:r>
        <w:rPr>
          <w:b/>
          <w:sz w:val="19"/>
        </w:rPr>
        <w:t xml:space="preserve">Passages </w:t>
      </w:r>
      <w:r>
        <w:rPr>
          <w:sz w:val="19"/>
        </w:rPr>
        <w:t>215b–c; 219d–220a</w:t>
      </w:r>
    </w:p>
    <w:p>
      <w:pPr>
        <w:spacing w:after="220"/>
      </w:pPr>
      <w:r>
        <w:rPr>
          <w:b/>
          <w:sz w:val="19"/>
        </w:rPr>
        <w:t xml:space="preserve">See also </w:t>
      </w:r>
      <w:hyperlink w:anchor="entry-spoude" w:history="1">
        <w:r>
          <w:rPr>
            <w:color w:val="000000"/>
            <w:sz w:val="19"/>
          </w:rPr>
          <w:t xml:space="preserve">σπουδή</w:t>
        </w:r>
      </w:hyperlink>
      <w:r>
        <w:rPr>
          <w:sz w:val="19"/>
        </w:rPr>
        <w:t xml:space="preserve"> (E214)</w:t>
      </w:r>
      <w:r>
        <w:rPr>
          <w:sz w:val="19"/>
        </w:rPr>
        <w:t xml:space="preserve">; </w:t>
      </w:r>
      <w:hyperlink w:anchor="entry-protimao" w:history="1">
        <w:r>
          <w:rPr>
            <w:color w:val="000000"/>
            <w:sz w:val="19"/>
          </w:rPr>
          <w:t xml:space="preserve">προτιμάω</w:t>
        </w:r>
      </w:hyperlink>
      <w:r>
        <w:rPr>
          <w:sz w:val="19"/>
        </w:rPr>
        <w:t xml:space="preserve"> (E203)</w:t>
      </w:r>
      <w:r>
        <w:rPr>
          <w:sz w:val="19"/>
        </w:rPr>
        <w:t xml:space="preserve">; </w:t>
      </w:r>
      <w:hyperlink w:anchor="entry-heneka" w:history="1">
        <w:r>
          <w:rPr>
            <w:color w:val="000000"/>
            <w:sz w:val="19"/>
          </w:rPr>
          <w:t xml:space="preserve">ἕνεκα</w:t>
        </w:r>
      </w:hyperlink>
      <w:r>
        <w:rPr>
          <w:sz w:val="19"/>
        </w:rPr>
        <w:t xml:space="preserve"> (E081)</w:t>
      </w:r>
      <w:r>
        <w:rPr>
          <w:sz w:val="19"/>
        </w:rPr>
        <w:t xml:space="preserve">; </w:t>
      </w:r>
      <w:hyperlink w:anchor="entry-philos" w:history="1">
        <w:r>
          <w:rPr>
            <w:color w:val="000000"/>
            <w:sz w:val="19"/>
          </w:rPr>
          <w:t xml:space="preserve">φίλος</w:t>
        </w:r>
      </w:hyperlink>
      <w:r>
        <w:rPr>
          <w:sz w:val="19"/>
        </w:rPr>
        <w:t xml:space="preserve"> (E251)</w:t>
      </w:r>
    </w:p>
    <w:p>
      <w:bookmarkStart w:id="214" w:name="entry-plektron"/>
      <w:pPr>
        <w:pStyle w:val="Heading3"/>
      </w:pPr>
      <w:bookmarkEnd w:id="214"/>
      <w:r>
        <w:rPr/>
        <w:t>πλῆκτρον</w:t>
      </w:r>
    </w:p>
    <w:p>
      <w:pPr>
        <w:keepNext/>
        <w:spacing w:after="100"/>
      </w:pPr>
      <w:r>
        <w:rPr>
          <w:i/>
          <w:sz w:val="19"/>
        </w:rPr>
        <w:t>plēktron · noun, neuter · E191</w:t>
      </w:r>
    </w:p>
    <w:p>
      <w:pPr>
        <w:keepNext/>
      </w:pPr>
      <w:r>
        <w:rPr>
          <w:b/>
        </w:rPr>
        <w:t>Plectrum; the implement used to strike the lyre’s strings.</w:t>
      </w:r>
    </w:p>
    <w:p>
      <w:pPr/>
      <w:r>
        <w:rPr/>
        <w:t>The dative πλήκτρῳ indicates the instrument with which the strings are struck. It stands alongside plucking them and adjusting their tension as an operation Lysis is trusted to perform. The word names a small practical implement rather than a general musical technique. Its role parallels, with a different outcome, the wool-working tools Lysis must not touch.</w:t>
      </w:r>
    </w:p>
    <w:p>
      <w:pPr>
        <w:spacing w:after="80"/>
      </w:pPr>
      <w:r>
        <w:rPr>
          <w:b/>
        </w:rPr>
        <w:t xml:space="preserve">Example </w:t>
      </w:r>
      <w:r>
        <w:rPr/>
        <w:t>κρούειν τῷ πλήκτρῳ</w:t>
      </w:r>
      <w:r>
        <w:rPr/>
        <w:t xml:space="preserve"> (209b). to strike with the plectrum.</w:t>
      </w:r>
    </w:p>
    <w:p>
      <w:pPr>
        <w:keepNext/>
        <w:spacing w:after="80"/>
      </w:pPr>
      <w:r>
        <w:rPr>
          <w:b/>
          <w:sz w:val="19"/>
        </w:rPr>
        <w:t xml:space="preserve">Passages </w:t>
      </w:r>
      <w:r>
        <w:rPr>
          <w:sz w:val="19"/>
        </w:rPr>
        <w:t>209b</w:t>
      </w:r>
    </w:p>
    <w:p>
      <w:pPr>
        <w:spacing w:after="220"/>
      </w:pPr>
      <w:r>
        <w:rPr>
          <w:b/>
          <w:sz w:val="19"/>
        </w:rPr>
        <w:t xml:space="preserve">See also </w:t>
      </w:r>
      <w:hyperlink w:anchor="entry-lyra" w:history="1">
        <w:r>
          <w:rPr>
            <w:color w:val="000000"/>
            <w:sz w:val="19"/>
          </w:rPr>
          <w:t xml:space="preserve">λύρα</w:t>
        </w:r>
      </w:hyperlink>
      <w:r>
        <w:rPr>
          <w:sz w:val="19"/>
        </w:rPr>
        <w:t xml:space="preserve"> (E147)</w:t>
      </w:r>
      <w:r>
        <w:rPr>
          <w:sz w:val="19"/>
        </w:rPr>
        <w:t xml:space="preserve">; </w:t>
      </w:r>
      <w:hyperlink w:anchor="entry-chorde" w:history="1">
        <w:r>
          <w:rPr>
            <w:color w:val="000000"/>
            <w:sz w:val="19"/>
          </w:rPr>
          <w:t xml:space="preserve">χορδή</w:t>
        </w:r>
      </w:hyperlink>
      <w:r>
        <w:rPr>
          <w:sz w:val="19"/>
        </w:rPr>
        <w:t xml:space="preserve"> (E258)</w:t>
      </w:r>
      <w:r>
        <w:rPr>
          <w:sz w:val="19"/>
        </w:rPr>
        <w:t xml:space="preserve">; </w:t>
      </w:r>
      <w:hyperlink w:anchor="entry-organon" w:history="1">
        <w:r>
          <w:rPr>
            <w:color w:val="000000"/>
            <w:sz w:val="19"/>
          </w:rPr>
          <w:t xml:space="preserve">ὄργανον</w:t>
        </w:r>
      </w:hyperlink>
      <w:r>
        <w:rPr>
          <w:sz w:val="19"/>
        </w:rPr>
        <w:t xml:space="preserve"> (E176)</w:t>
      </w:r>
    </w:p>
    <w:p>
      <w:bookmarkStart w:id="215" w:name="entry-pleres"/>
      <w:pPr>
        <w:pStyle w:val="Heading3"/>
      </w:pPr>
      <w:bookmarkEnd w:id="215"/>
      <w:r>
        <w:rPr/>
        <w:t>πλήρης</w:t>
      </w:r>
    </w:p>
    <w:p>
      <w:pPr>
        <w:keepNext/>
        <w:spacing w:after="100"/>
      </w:pPr>
      <w:r>
        <w:rPr>
          <w:i/>
          <w:sz w:val="19"/>
        </w:rPr>
        <w:t>plērēs · adjective · E192</w:t>
      </w:r>
    </w:p>
    <w:p>
      <w:pPr>
        <w:keepNext/>
      </w:pPr>
      <w:r>
        <w:rPr>
          <w:b/>
        </w:rPr>
        <w:t>Full.</w:t>
      </w:r>
    </w:p>
    <w:p>
      <w:pPr/>
      <w:r>
        <w:rPr/>
        <w:t>The passage has the neuter τὸ πλῆρες, “the full,” which is said to desire κένωσις, emptying. It completes the pair with the empty desiring filling.</w:t>
      </w:r>
    </w:p>
    <w:p>
      <w:pPr/>
      <w:r>
        <w:rPr/>
        <w:t>The reversal prevents the example from suggesting that increase is always beneficial or wanted. What is desired depends on the present condition. This remains an illustration of the reported opposites theory, whose universal application is challenged in the next exchange.</w:t>
      </w:r>
    </w:p>
    <w:p>
      <w:pPr>
        <w:spacing w:after="80"/>
      </w:pPr>
      <w:r>
        <w:rPr>
          <w:b/>
        </w:rPr>
        <w:t xml:space="preserve">Example </w:t>
      </w:r>
      <w:r>
        <w:rPr/>
        <w:t>τὸ πλῆρες δὲ κενώσεως</w:t>
      </w:r>
      <w:r>
        <w:rPr/>
        <w:t xml:space="preserve"> (215e). And the full, of emptying.</w:t>
      </w:r>
    </w:p>
    <w:p>
      <w:pPr>
        <w:keepNext/>
        <w:spacing w:after="80"/>
      </w:pPr>
      <w:r>
        <w:rPr>
          <w:b/>
          <w:sz w:val="19"/>
        </w:rPr>
        <w:t xml:space="preserve">Passages </w:t>
      </w:r>
      <w:r>
        <w:rPr>
          <w:sz w:val="19"/>
        </w:rPr>
        <w:t>215e</w:t>
      </w:r>
    </w:p>
    <w:p>
      <w:pPr>
        <w:spacing w:after="220"/>
      </w:pPr>
      <w:r>
        <w:rPr>
          <w:b/>
          <w:sz w:val="19"/>
        </w:rPr>
        <w:t xml:space="preserve">See also </w:t>
      </w:r>
      <w:hyperlink w:anchor="entry-kenos" w:history="1">
        <w:r>
          <w:rPr>
            <w:color w:val="000000"/>
            <w:sz w:val="19"/>
          </w:rPr>
          <w:t xml:space="preserve">κενός</w:t>
        </w:r>
      </w:hyperlink>
      <w:r>
        <w:rPr>
          <w:sz w:val="19"/>
        </w:rPr>
        <w:t xml:space="preserve"> (E132)</w:t>
      </w:r>
      <w:r>
        <w:rPr>
          <w:sz w:val="19"/>
        </w:rPr>
        <w:t xml:space="preserve">; </w:t>
      </w:r>
      <w:hyperlink w:anchor="entry-kenosis" w:history="1">
        <w:r>
          <w:rPr>
            <w:color w:val="000000"/>
            <w:sz w:val="19"/>
          </w:rPr>
          <w:t xml:space="preserve">κένωσις</w:t>
        </w:r>
      </w:hyperlink>
      <w:r>
        <w:rPr>
          <w:sz w:val="19"/>
        </w:rPr>
        <w:t xml:space="preserve"> (E133)</w:t>
      </w:r>
      <w:r>
        <w:rPr>
          <w:sz w:val="19"/>
        </w:rPr>
        <w:t xml:space="preserve">; </w:t>
      </w:r>
      <w:hyperlink w:anchor="entry-plerosis" w:history="1">
        <w:r>
          <w:rPr>
            <w:color w:val="000000"/>
            <w:sz w:val="19"/>
          </w:rPr>
          <w:t xml:space="preserve">πλήρωσις</w:t>
        </w:r>
      </w:hyperlink>
      <w:r>
        <w:rPr>
          <w:sz w:val="19"/>
        </w:rPr>
        <w:t xml:space="preserve"> (E193)</w:t>
      </w:r>
    </w:p>
    <w:p>
      <w:bookmarkStart w:id="216" w:name="entry-plerosis"/>
      <w:pPr>
        <w:pStyle w:val="Heading3"/>
      </w:pPr>
      <w:bookmarkEnd w:id="216"/>
      <w:r>
        <w:rPr/>
        <w:t>πλήρωσις</w:t>
      </w:r>
    </w:p>
    <w:p>
      <w:pPr>
        <w:keepNext/>
        <w:spacing w:after="100"/>
      </w:pPr>
      <w:r>
        <w:rPr>
          <w:i/>
          <w:sz w:val="19"/>
        </w:rPr>
        <w:t>plērōsis · feminine noun · E193</w:t>
      </w:r>
    </w:p>
    <w:p>
      <w:pPr>
        <w:keepNext/>
      </w:pPr>
      <w:r>
        <w:rPr>
          <w:b/>
        </w:rPr>
        <w:t>Filling; the process of making full.</w:t>
      </w:r>
    </w:p>
    <w:p>
      <w:pPr/>
      <w:r>
        <w:rPr/>
        <w:t>The genitive πληρώσεως gives the object of desire attributed to the empty. It denotes a process, whereas πλῆρες denotes the resulting condition of fullness.</w:t>
      </w:r>
    </w:p>
    <w:p>
      <w:pPr/>
      <w:r>
        <w:rPr/>
        <w:t>The distinction is useful when reading the list of opposites: desire is not always directed towards another object described by an opposing adjective. Here it is directed towards changing a condition.</w:t>
      </w:r>
    </w:p>
    <w:p>
      <w:pPr>
        <w:spacing w:after="80"/>
      </w:pPr>
      <w:r>
        <w:rPr>
          <w:b/>
        </w:rPr>
        <w:t xml:space="preserve">Example </w:t>
      </w:r>
      <w:r>
        <w:rPr/>
        <w:t>τὸ δὲ κενὸν πληρώσεως</w:t>
      </w:r>
      <w:r>
        <w:rPr/>
        <w:t xml:space="preserve"> (215e). And the empty desires filling.</w:t>
      </w:r>
    </w:p>
    <w:p>
      <w:pPr>
        <w:keepNext/>
        <w:spacing w:after="80"/>
      </w:pPr>
      <w:r>
        <w:rPr>
          <w:b/>
          <w:sz w:val="19"/>
        </w:rPr>
        <w:t xml:space="preserve">Passages </w:t>
      </w:r>
      <w:r>
        <w:rPr>
          <w:sz w:val="19"/>
        </w:rPr>
        <w:t>215e</w:t>
      </w:r>
    </w:p>
    <w:p>
      <w:pPr>
        <w:spacing w:after="220"/>
      </w:pPr>
      <w:r>
        <w:rPr>
          <w:b/>
          <w:sz w:val="19"/>
        </w:rPr>
        <w:t xml:space="preserve">See also </w:t>
      </w:r>
      <w:hyperlink w:anchor="entry-kenos" w:history="1">
        <w:r>
          <w:rPr>
            <w:color w:val="000000"/>
            <w:sz w:val="19"/>
          </w:rPr>
          <w:t xml:space="preserve">κενός</w:t>
        </w:r>
      </w:hyperlink>
      <w:r>
        <w:rPr>
          <w:sz w:val="19"/>
        </w:rPr>
        <w:t xml:space="preserve"> (E132)</w:t>
      </w:r>
      <w:r>
        <w:rPr>
          <w:sz w:val="19"/>
        </w:rPr>
        <w:t xml:space="preserve">; </w:t>
      </w:r>
      <w:hyperlink w:anchor="entry-pleres" w:history="1">
        <w:r>
          <w:rPr>
            <w:color w:val="000000"/>
            <w:sz w:val="19"/>
          </w:rPr>
          <w:t xml:space="preserve">πλήρης</w:t>
        </w:r>
      </w:hyperlink>
      <w:r>
        <w:rPr>
          <w:sz w:val="19"/>
        </w:rPr>
        <w:t xml:space="preserve"> (E192)</w:t>
      </w:r>
      <w:r>
        <w:rPr>
          <w:sz w:val="19"/>
        </w:rPr>
        <w:t xml:space="preserve">; </w:t>
      </w:r>
      <w:hyperlink w:anchor="entry-kenosis" w:history="1">
        <w:r>
          <w:rPr>
            <w:color w:val="000000"/>
            <w:sz w:val="19"/>
          </w:rPr>
          <w:t xml:space="preserve">κένωσις</w:t>
        </w:r>
      </w:hyperlink>
      <w:r>
        <w:rPr>
          <w:sz w:val="19"/>
        </w:rPr>
        <w:t xml:space="preserve"> (E133)</w:t>
      </w:r>
    </w:p>
    <w:p>
      <w:bookmarkStart w:id="217" w:name="entry-ploutos"/>
      <w:pPr>
        <w:pStyle w:val="Heading3"/>
      </w:pPr>
      <w:bookmarkEnd w:id="217"/>
      <w:r>
        <w:rPr/>
        <w:t>πλοῦτος</w:t>
      </w:r>
    </w:p>
    <w:p>
      <w:pPr>
        <w:keepNext/>
        <w:spacing w:after="100"/>
      </w:pPr>
      <w:r>
        <w:rPr>
          <w:i/>
          <w:sz w:val="19"/>
        </w:rPr>
        <w:t>ploutos · noun, masculine · E194</w:t>
      </w:r>
    </w:p>
    <w:p>
      <w:pPr>
        <w:keepNext/>
      </w:pPr>
      <w:r>
        <w:rPr>
          <w:b/>
        </w:rPr>
        <w:t>Wealth; here a subject of family praise.</w:t>
      </w:r>
    </w:p>
    <w:p>
      <w:pPr/>
      <w:r>
        <w:rPr/>
        <w:t>The plural πλούτους appears in Ctesippus’ list of familiar accomplishments celebrated by Hippothales: ancestral wealth, horse-breeding, and victories at major games. Wealth contributes to the social attractiveness of the beloved’s family, but says nothing distinctive about the boy himself.</w:t>
      </w:r>
    </w:p>
    <w:p>
      <w:pPr/>
      <w:r>
        <w:rPr/>
        <w:t>Compare the adjective πλουσιώτερος, “richer,” in Socrates’ teasing comparison of the two friends. He declines to pursue that comparison because friends supposedly have things in common. Later χρῆματα denotes the wealth Lysis possesses without being allowed to manage it.</w:t>
      </w:r>
    </w:p>
    <w:p>
      <w:pPr>
        <w:spacing w:after="80"/>
      </w:pPr>
      <w:r>
        <w:rPr>
          <w:b/>
        </w:rPr>
        <w:t xml:space="preserve">Example </w:t>
      </w:r>
      <w:r>
        <w:rPr/>
        <w:t>πλούτους τε καὶ ἱπποτροφίας</w:t>
      </w:r>
      <w:r>
        <w:rPr/>
        <w:t xml:space="preserve"> (205c). wealth and horse-breeding.</w:t>
      </w:r>
    </w:p>
    <w:p>
      <w:pPr>
        <w:keepNext/>
        <w:spacing w:after="80"/>
      </w:pPr>
      <w:r>
        <w:rPr>
          <w:b/>
          <w:sz w:val="19"/>
        </w:rPr>
        <w:t xml:space="preserve">Passages </w:t>
      </w:r>
      <w:r>
        <w:rPr>
          <w:sz w:val="19"/>
        </w:rPr>
        <w:t>205c; 207c</w:t>
      </w:r>
    </w:p>
    <w:p>
      <w:pPr>
        <w:spacing w:after="220"/>
      </w:pPr>
      <w:r>
        <w:rPr>
          <w:b/>
          <w:sz w:val="19"/>
        </w:rPr>
        <w:t xml:space="preserve">See also </w:t>
      </w:r>
      <w:hyperlink w:anchor="entry-hippotrophia" w:history="1">
        <w:r>
          <w:rPr>
            <w:color w:val="000000"/>
            <w:sz w:val="19"/>
          </w:rPr>
          <w:t xml:space="preserve">ἱπποτροφία</w:t>
        </w:r>
      </w:hyperlink>
      <w:r>
        <w:rPr>
          <w:sz w:val="19"/>
        </w:rPr>
        <w:t xml:space="preserve"> (E125)</w:t>
      </w:r>
      <w:r>
        <w:rPr>
          <w:sz w:val="19"/>
        </w:rPr>
        <w:t xml:space="preserve">; </w:t>
      </w:r>
      <w:hyperlink w:anchor="entry-chrema" w:history="1">
        <w:r>
          <w:rPr>
            <w:color w:val="000000"/>
            <w:sz w:val="19"/>
          </w:rPr>
          <w:t xml:space="preserve">χρῆμα</w:t>
        </w:r>
      </w:hyperlink>
      <w:r>
        <w:rPr>
          <w:sz w:val="19"/>
        </w:rPr>
        <w:t xml:space="preserve"> (E260)</w:t>
      </w:r>
      <w:r>
        <w:rPr>
          <w:sz w:val="19"/>
        </w:rPr>
        <w:t xml:space="preserve">; </w:t>
      </w:r>
      <w:hyperlink w:anchor="entry-koinos" w:history="1">
        <w:r>
          <w:rPr>
            <w:color w:val="000000"/>
            <w:sz w:val="19"/>
          </w:rPr>
          <w:t xml:space="preserve">κοινός</w:t>
        </w:r>
      </w:hyperlink>
      <w:r>
        <w:rPr>
          <w:sz w:val="19"/>
        </w:rPr>
        <w:t xml:space="preserve"> (E135)</w:t>
      </w:r>
    </w:p>
    <w:p>
      <w:bookmarkStart w:id="218" w:name="entry-poiema"/>
      <w:pPr>
        <w:pStyle w:val="Heading3"/>
      </w:pPr>
      <w:bookmarkEnd w:id="218"/>
      <w:r>
        <w:rPr/>
        <w:t>ποίημα</w:t>
      </w:r>
    </w:p>
    <w:p>
      <w:pPr>
        <w:keepNext/>
        <w:spacing w:after="100"/>
      </w:pPr>
      <w:r>
        <w:rPr>
          <w:i/>
          <w:sz w:val="19"/>
        </w:rPr>
        <w:t>poiēma · noun, neuter · E195</w:t>
      </w:r>
    </w:p>
    <w:p>
      <w:pPr>
        <w:keepNext/>
      </w:pPr>
      <w:r>
        <w:rPr>
          <w:b/>
        </w:rPr>
        <w:t>Poem; a particular composed work.</w:t>
      </w:r>
    </w:p>
    <w:p>
      <w:pPr/>
      <w:r>
        <w:rPr/>
        <w:t>Ctesippus complains about the ποιήματα with which Hippothales overwhelms his listeners. A specific poem later recounts the family ancestor’s reception of Heracles. Here the noun denotes the products of composing, whereas ποίησις names the activity and ποιητής the maker.</w:t>
      </w:r>
    </w:p>
    <w:p>
      <w:pPr/>
      <w:r>
        <w:rPr/>
        <w:t>These poems are conspicuous for inherited family praise rather than distinctive observation of Lysis. Socrates declines to hear the meters themselves: he wants the thought and the lover’s way of addressing the boy, which are relevant to the poem’s effect.</w:t>
      </w:r>
    </w:p>
    <w:p>
      <w:pPr/>
      <w:r>
        <w:rPr/>
        <w:t>At 221d the word returns as a comparison for the argument itself: perhaps what they called a friend was idle talk, “like a long poem put together”. The earlier excessive poems of courtship now have an argumentative counterpart; the comparison questions the adequacy of an elaborate account.</w:t>
      </w:r>
    </w:p>
    <w:p>
      <w:pPr>
        <w:spacing w:after="80"/>
      </w:pPr>
      <w:r>
        <w:rPr>
          <w:b/>
        </w:rPr>
        <w:t xml:space="preserve">Example </w:t>
      </w:r>
      <w:r>
        <w:rPr/>
        <w:t>ἐν ποιήματί τινι διῄει</w:t>
      </w:r>
      <w:r>
        <w:rPr/>
        <w:t xml:space="preserve"> (205c). he was recounting it in a certain poem.</w:t>
      </w:r>
    </w:p>
    <w:p>
      <w:pPr>
        <w:keepNext/>
        <w:spacing w:after="80"/>
      </w:pPr>
      <w:r>
        <w:rPr>
          <w:b/>
          <w:sz w:val="19"/>
        </w:rPr>
        <w:t xml:space="preserve">Passages </w:t>
      </w:r>
      <w:r>
        <w:rPr>
          <w:sz w:val="19"/>
        </w:rPr>
        <w:t>204d; 205c; 221d</w:t>
      </w:r>
    </w:p>
    <w:p>
      <w:pPr>
        <w:spacing w:after="220"/>
      </w:pPr>
      <w:r>
        <w:rPr>
          <w:b/>
          <w:sz w:val="19"/>
        </w:rPr>
        <w:t xml:space="preserve">See also </w:t>
      </w:r>
      <w:hyperlink w:anchor="entry-poiesis" w:history="1">
        <w:r>
          <w:rPr>
            <w:color w:val="000000"/>
            <w:sz w:val="19"/>
          </w:rPr>
          <w:t xml:space="preserve">ποίησις</w:t>
        </w:r>
      </w:hyperlink>
      <w:r>
        <w:rPr>
          <w:sz w:val="19"/>
        </w:rPr>
        <w:t xml:space="preserve"> (E196)</w:t>
      </w:r>
      <w:r>
        <w:rPr>
          <w:sz w:val="19"/>
        </w:rPr>
        <w:t xml:space="preserve">; </w:t>
      </w:r>
      <w:hyperlink w:anchor="entry-poietes" w:history="1">
        <w:r>
          <w:rPr>
            <w:color w:val="000000"/>
            <w:sz w:val="19"/>
          </w:rPr>
          <w:t xml:space="preserve">ποιητής</w:t>
        </w:r>
      </w:hyperlink>
      <w:r>
        <w:rPr>
          <w:sz w:val="19"/>
        </w:rPr>
        <w:t xml:space="preserve"> (E197)</w:t>
      </w:r>
      <w:r>
        <w:rPr>
          <w:sz w:val="19"/>
        </w:rPr>
        <w:t xml:space="preserve">; </w:t>
      </w:r>
      <w:hyperlink w:anchor="entry-dianoia" w:history="1">
        <w:r>
          <w:rPr>
            <w:color w:val="000000"/>
            <w:sz w:val="19"/>
          </w:rPr>
          <w:t xml:space="preserve">διάνοια</w:t>
        </w:r>
      </w:hyperlink>
      <w:r>
        <w:rPr>
          <w:sz w:val="19"/>
        </w:rPr>
        <w:t xml:space="preserve"> (E065)</w:t>
      </w:r>
      <w:r>
        <w:rPr>
          <w:sz w:val="19"/>
        </w:rPr>
        <w:t xml:space="preserve">; </w:t>
      </w:r>
      <w:hyperlink w:anchor="entry-enkomion" w:history="1">
        <w:r>
          <w:rPr>
            <w:color w:val="000000"/>
            <w:sz w:val="19"/>
          </w:rPr>
          <w:t xml:space="preserve">ἐγκώμιον</w:t>
        </w:r>
      </w:hyperlink>
      <w:r>
        <w:rPr>
          <w:sz w:val="19"/>
        </w:rPr>
        <w:t xml:space="preserve"> (E073)</w:t>
      </w:r>
      <w:r>
        <w:rPr>
          <w:sz w:val="19"/>
        </w:rPr>
        <w:t xml:space="preserve">; </w:t>
      </w:r>
      <w:hyperlink w:anchor="entry-hythlos" w:history="1">
        <w:r>
          <w:rPr>
            <w:color w:val="000000"/>
            <w:sz w:val="19"/>
          </w:rPr>
          <w:t xml:space="preserve">ὕθλος</w:t>
        </w:r>
      </w:hyperlink>
      <w:r>
        <w:rPr>
          <w:sz w:val="19"/>
        </w:rPr>
        <w:t xml:space="preserve"> (E233)</w:t>
      </w:r>
      <w:r>
        <w:rPr>
          <w:sz w:val="19"/>
        </w:rPr>
        <w:t xml:space="preserve">; </w:t>
      </w:r>
      <w:hyperlink w:anchor="entry-aitia" w:history="1">
        <w:r>
          <w:rPr>
            <w:color w:val="000000"/>
            <w:sz w:val="19"/>
          </w:rPr>
          <w:t xml:space="preserve">αἰτία</w:t>
        </w:r>
      </w:hyperlink>
      <w:r>
        <w:rPr>
          <w:sz w:val="19"/>
        </w:rPr>
        <w:t xml:space="preserve"> (E013)</w:t>
      </w:r>
    </w:p>
    <w:p>
      <w:bookmarkStart w:id="219" w:name="entry-poiesis"/>
      <w:pPr>
        <w:pStyle w:val="Heading3"/>
      </w:pPr>
      <w:bookmarkEnd w:id="219"/>
      <w:r>
        <w:rPr/>
        <w:t>ποίησις</w:t>
      </w:r>
    </w:p>
    <w:p>
      <w:pPr>
        <w:keepNext/>
        <w:spacing w:after="100"/>
      </w:pPr>
      <w:r>
        <w:rPr>
          <w:i/>
          <w:sz w:val="19"/>
        </w:rPr>
        <w:t>poiēsis · noun, feminine · E196</w:t>
      </w:r>
    </w:p>
    <w:p>
      <w:pPr>
        <w:keepNext/>
      </w:pPr>
      <w:r>
        <w:rPr>
          <w:b/>
        </w:rPr>
        <w:t>Poetry or poetic composition; the activity of making poems.</w:t>
      </w:r>
    </w:p>
    <w:p>
      <w:pPr/>
      <w:r>
        <w:rPr/>
        <w:t>Socrates warns Hippothales not to make himself liable to all these charges through his ποίησις. He then imagines a man harmed by his own poetry and asks whether that man could count as a good poet.</w:t>
      </w:r>
    </w:p>
    <w:p>
      <w:pPr/>
      <w:r>
        <w:rPr/>
        <w:t>The noun names the activity or medium responsible for the outcome, distinct from a particular ποίημα. The local argument tests art by consequences for its maker. It does not establish that every poem is reducible to personal advantage or that self-praise is poetry’s only possible function.</w:t>
      </w:r>
    </w:p>
    <w:p>
      <w:pPr>
        <w:spacing w:after="80"/>
      </w:pPr>
      <w:r>
        <w:rPr>
          <w:b/>
        </w:rPr>
        <w:t xml:space="preserve">Example </w:t>
      </w:r>
      <w:r>
        <w:rPr/>
        <w:t>διὰ τὴν ποίησιν</w:t>
      </w:r>
      <w:r>
        <w:rPr/>
        <w:t xml:space="preserve"> (206b). because of the poetry.</w:t>
      </w:r>
    </w:p>
    <w:p>
      <w:pPr>
        <w:keepNext/>
        <w:spacing w:after="80"/>
      </w:pPr>
      <w:r>
        <w:rPr>
          <w:b/>
          <w:sz w:val="19"/>
        </w:rPr>
        <w:t xml:space="preserve">Passages </w:t>
      </w:r>
      <w:r>
        <w:rPr>
          <w:sz w:val="19"/>
        </w:rPr>
        <w:t>206b</w:t>
      </w:r>
    </w:p>
    <w:p>
      <w:pPr>
        <w:spacing w:after="220"/>
      </w:pPr>
      <w:r>
        <w:rPr>
          <w:b/>
          <w:sz w:val="19"/>
        </w:rPr>
        <w:t xml:space="preserve">See also </w:t>
      </w:r>
      <w:hyperlink w:anchor="entry-poiema" w:history="1">
        <w:r>
          <w:rPr>
            <w:color w:val="000000"/>
            <w:sz w:val="19"/>
          </w:rPr>
          <w:t xml:space="preserve">ποίημα</w:t>
        </w:r>
      </w:hyperlink>
      <w:r>
        <w:rPr>
          <w:sz w:val="19"/>
        </w:rPr>
        <w:t xml:space="preserve"> (E195)</w:t>
      </w:r>
      <w:r>
        <w:rPr>
          <w:sz w:val="19"/>
        </w:rPr>
        <w:t xml:space="preserve">; </w:t>
      </w:r>
      <w:hyperlink w:anchor="entry-poietes" w:history="1">
        <w:r>
          <w:rPr>
            <w:color w:val="000000"/>
            <w:sz w:val="19"/>
          </w:rPr>
          <w:t xml:space="preserve">ποιητής</w:t>
        </w:r>
      </w:hyperlink>
      <w:r>
        <w:rPr>
          <w:sz w:val="19"/>
        </w:rPr>
        <w:t xml:space="preserve"> (E197)</w:t>
      </w:r>
      <w:r>
        <w:rPr>
          <w:sz w:val="19"/>
        </w:rPr>
        <w:t xml:space="preserve">; </w:t>
      </w:r>
      <w:hyperlink w:anchor="entry-amousia" w:history="1">
        <w:r>
          <w:rPr>
            <w:color w:val="000000"/>
            <w:sz w:val="19"/>
          </w:rPr>
          <w:t xml:space="preserve">ἀμουσία</w:t>
        </w:r>
      </w:hyperlink>
      <w:r>
        <w:rPr>
          <w:sz w:val="19"/>
        </w:rPr>
        <w:t xml:space="preserve"> (E021)</w:t>
      </w:r>
    </w:p>
    <w:p>
      <w:bookmarkStart w:id="220" w:name="entry-poietes"/>
      <w:pPr>
        <w:pStyle w:val="Heading3"/>
      </w:pPr>
      <w:bookmarkEnd w:id="220"/>
      <w:r>
        <w:rPr/>
        <w:t>ποιητής</w:t>
      </w:r>
    </w:p>
    <w:p>
      <w:pPr>
        <w:keepNext/>
        <w:spacing w:after="100"/>
      </w:pPr>
      <w:r>
        <w:rPr>
          <w:i/>
          <w:sz w:val="19"/>
        </w:rPr>
        <w:t>poiētēs · noun, masculine · E197</w:t>
      </w:r>
    </w:p>
    <w:p>
      <w:pPr>
        <w:keepNext/>
      </w:pPr>
      <w:r>
        <w:rPr>
          <w:b/>
        </w:rPr>
        <w:t>Poet; a maker of verse and a source of traditional sayings.</w:t>
      </w:r>
    </w:p>
    <w:p>
      <w:pPr/>
      <w:r>
        <w:rPr/>
        <w:t>Socrates questions whether someone whose poetry harms himself can be called an ἀγαθὸς ποιητής. Hippothales agrees that this would make no sense. The adjective’s application concerns competence at a practice: the composer defeats the end toward which his composing is directed.</w:t>
      </w:r>
    </w:p>
    <w:p>
      <w:pPr/>
      <w:r>
        <w:rPr/>
        <w:t>The noun therefore helps link the earlier complaint about irritating poems to the practical-expertise examples that follow. It remains “poet” here, rather than the unrestricted “maker,” because the preceding songs, meters, and encomia determine the kind of making at issue.</w:t>
      </w:r>
    </w:p>
    <w:p>
      <w:pPr/>
      <w:r>
        <w:rPr/>
        <w:t>At 212e a poet’s verse supports calling loved children, horses, dogs, and a foreign guest φίλοι. At 213e–214a the poets are approached as fathers and guides of wisdom. Their words offer starting points, but Socrates still interprets and tests their claims.</w:t>
      </w:r>
    </w:p>
    <w:p>
      <w:pPr>
        <w:spacing w:after="80"/>
      </w:pPr>
      <w:r>
        <w:rPr>
          <w:b/>
        </w:rPr>
        <w:t xml:space="preserve">Example </w:t>
      </w:r>
      <w:r>
        <w:rPr/>
        <w:t>ἀγαθός ποτ’ ἐστὶν ποιητής</w:t>
      </w:r>
      <w:r>
        <w:rPr/>
        <w:t xml:space="preserve"> (206b). he is ever a good poet.</w:t>
      </w:r>
    </w:p>
    <w:p>
      <w:pPr>
        <w:keepNext/>
        <w:spacing w:after="80"/>
      </w:pPr>
      <w:r>
        <w:rPr>
          <w:b/>
          <w:sz w:val="19"/>
        </w:rPr>
        <w:t xml:space="preserve">Passages </w:t>
      </w:r>
      <w:r>
        <w:rPr>
          <w:sz w:val="19"/>
        </w:rPr>
        <w:t>206b; 212d–e; 213e–214a</w:t>
      </w:r>
    </w:p>
    <w:p>
      <w:pPr>
        <w:spacing w:after="220"/>
      </w:pPr>
      <w:r>
        <w:rPr>
          <w:b/>
          <w:sz w:val="19"/>
        </w:rPr>
        <w:t xml:space="preserve">See also </w:t>
      </w:r>
      <w:hyperlink w:anchor="entry-poiesis" w:history="1">
        <w:r>
          <w:rPr>
            <w:color w:val="000000"/>
            <w:sz w:val="19"/>
          </w:rPr>
          <w:t xml:space="preserve">ποίησις</w:t>
        </w:r>
      </w:hyperlink>
      <w:r>
        <w:rPr>
          <w:sz w:val="19"/>
        </w:rPr>
        <w:t xml:space="preserve"> (E196)</w:t>
      </w:r>
      <w:r>
        <w:rPr>
          <w:sz w:val="19"/>
        </w:rPr>
        <w:t xml:space="preserve">; </w:t>
      </w:r>
      <w:hyperlink w:anchor="entry-poiema" w:history="1">
        <w:r>
          <w:rPr>
            <w:color w:val="000000"/>
            <w:sz w:val="19"/>
          </w:rPr>
          <w:t xml:space="preserve">ποίημα</w:t>
        </w:r>
      </w:hyperlink>
      <w:r>
        <w:rPr>
          <w:sz w:val="19"/>
        </w:rPr>
        <w:t xml:space="preserve"> (E195)</w:t>
      </w:r>
      <w:r>
        <w:rPr>
          <w:sz w:val="19"/>
        </w:rPr>
        <w:t xml:space="preserve">; </w:t>
      </w:r>
      <w:hyperlink w:anchor="entry-amousia" w:history="1">
        <w:r>
          <w:rPr>
            <w:color w:val="000000"/>
            <w:sz w:val="19"/>
          </w:rPr>
          <w:t xml:space="preserve">ἀμουσία</w:t>
        </w:r>
      </w:hyperlink>
      <w:r>
        <w:rPr>
          <w:sz w:val="19"/>
        </w:rPr>
        <w:t xml:space="preserve"> (E021)</w:t>
      </w:r>
      <w:r>
        <w:rPr>
          <w:sz w:val="19"/>
        </w:rPr>
        <w:t xml:space="preserve">; </w:t>
      </w:r>
      <w:hyperlink w:anchor="entry-epos" w:history="1">
        <w:r>
          <w:rPr>
            <w:color w:val="000000"/>
            <w:sz w:val="19"/>
          </w:rPr>
          <w:t xml:space="preserve">ἔπος</w:t>
        </w:r>
      </w:hyperlink>
      <w:r>
        <w:rPr>
          <w:sz w:val="19"/>
        </w:rPr>
        <w:t xml:space="preserve"> (E094)</w:t>
      </w:r>
      <w:r>
        <w:rPr>
          <w:sz w:val="19"/>
        </w:rPr>
        <w:t xml:space="preserve">; </w:t>
      </w:r>
      <w:hyperlink w:anchor="entry-ainittomai" w:history="1">
        <w:r>
          <w:rPr>
            <w:color w:val="000000"/>
            <w:sz w:val="19"/>
          </w:rPr>
          <w:t xml:space="preserve">αἰνίττομαι</w:t>
        </w:r>
      </w:hyperlink>
      <w:r>
        <w:rPr>
          <w:sz w:val="19"/>
        </w:rPr>
        <w:t xml:space="preserve"> (E011)</w:t>
      </w:r>
    </w:p>
    <w:p>
      <w:bookmarkStart w:id="221" w:name="entry-polemios"/>
      <w:pPr>
        <w:pStyle w:val="Heading3"/>
      </w:pPr>
      <w:bookmarkEnd w:id="221"/>
      <w:r>
        <w:rPr/>
        <w:t>πολέμιος</w:t>
      </w:r>
    </w:p>
    <w:p>
      <w:pPr>
        <w:keepNext/>
        <w:spacing w:after="100"/>
      </w:pPr>
      <w:r>
        <w:rPr>
          <w:i/>
          <w:sz w:val="19"/>
        </w:rPr>
        <w:t>polemios · adjective · E198</w:t>
      </w:r>
    </w:p>
    <w:p>
      <w:pPr>
        <w:keepNext/>
      </w:pPr>
      <w:r>
        <w:rPr>
          <w:b/>
        </w:rPr>
        <w:t>Hostile; at enmity.</w:t>
      </w:r>
    </w:p>
    <w:p>
      <w:pPr/>
      <w:r>
        <w:rPr/>
        <w:t>The superlative πολεμιώτατοι states the reported claim that like is most hostile to like and the good to the good. It is deliberately the reverse of the previous proposal that like is friend to like.</w:t>
      </w:r>
    </w:p>
    <w:p>
      <w:pPr/>
      <w:r>
        <w:rPr/>
        <w:t>The following occupational examples explain the hostility through competition. The adjective here does not require literal warfare. Its force is the extreme antagonism alleged between similar rivals in the alternative theory.</w:t>
      </w:r>
    </w:p>
    <w:p>
      <w:pPr>
        <w:spacing w:after="80"/>
      </w:pPr>
      <w:r>
        <w:rPr>
          <w:b/>
        </w:rPr>
        <w:t xml:space="preserve">Example </w:t>
      </w:r>
      <w:r>
        <w:rPr/>
        <w:t>οἱ ἀγαθοὶ τοῖς ἀγαθοῖς πολεμιώτατοι</w:t>
      </w:r>
      <w:r>
        <w:rPr/>
        <w:t xml:space="preserve"> (215c). The good are most hostile to the good.</w:t>
      </w:r>
    </w:p>
    <w:p>
      <w:pPr>
        <w:keepNext/>
        <w:spacing w:after="80"/>
      </w:pPr>
      <w:r>
        <w:rPr>
          <w:b/>
          <w:sz w:val="19"/>
        </w:rPr>
        <w:t xml:space="preserve">Passages </w:t>
      </w:r>
      <w:r>
        <w:rPr>
          <w:sz w:val="19"/>
        </w:rPr>
        <w:t>215c</w:t>
      </w:r>
    </w:p>
    <w:p>
      <w:pPr>
        <w:spacing w:after="220"/>
      </w:pPr>
      <w:r>
        <w:rPr>
          <w:b/>
          <w:sz w:val="19"/>
        </w:rPr>
        <w:t xml:space="preserve">See also </w:t>
      </w:r>
      <w:hyperlink w:anchor="entry-echthros" w:history="1">
        <w:r>
          <w:rPr>
            <w:color w:val="000000"/>
            <w:sz w:val="19"/>
          </w:rPr>
          <w:t xml:space="preserve">ἐχθρός</w:t>
        </w:r>
      </w:hyperlink>
      <w:r>
        <w:rPr>
          <w:sz w:val="19"/>
        </w:rPr>
        <w:t xml:space="preserve"> (E108)</w:t>
      </w:r>
      <w:r>
        <w:rPr>
          <w:sz w:val="19"/>
        </w:rPr>
        <w:t xml:space="preserve">; </w:t>
      </w:r>
      <w:hyperlink w:anchor="entry-phthonos" w:history="1">
        <w:r>
          <w:rPr>
            <w:color w:val="000000"/>
            <w:sz w:val="19"/>
          </w:rPr>
          <w:t xml:space="preserve">φθόνος</w:t>
        </w:r>
      </w:hyperlink>
      <w:r>
        <w:rPr>
          <w:sz w:val="19"/>
        </w:rPr>
        <w:t xml:space="preserve"> (E240)</w:t>
      </w:r>
      <w:r>
        <w:rPr>
          <w:sz w:val="19"/>
        </w:rPr>
        <w:t xml:space="preserve">; </w:t>
      </w:r>
      <w:hyperlink w:anchor="entry-philonikia" w:history="1">
        <w:r>
          <w:rPr>
            <w:color w:val="000000"/>
            <w:sz w:val="19"/>
          </w:rPr>
          <w:t xml:space="preserve">φιλονικία</w:t>
        </w:r>
      </w:hyperlink>
      <w:r>
        <w:rPr>
          <w:sz w:val="19"/>
        </w:rPr>
        <w:t xml:space="preserve"> (E249)</w:t>
      </w:r>
    </w:p>
    <w:p>
      <w:bookmarkStart w:id="222" w:name="entry-poneros"/>
      <w:pPr>
        <w:pStyle w:val="Heading3"/>
      </w:pPr>
      <w:bookmarkEnd w:id="222"/>
      <w:r>
        <w:rPr/>
        <w:t>πονηρός</w:t>
      </w:r>
    </w:p>
    <w:p>
      <w:pPr>
        <w:keepNext/>
        <w:spacing w:after="100"/>
      </w:pPr>
      <w:r>
        <w:rPr>
          <w:i/>
          <w:sz w:val="19"/>
        </w:rPr>
        <w:t>ponēros · adjective · E199</w:t>
      </w:r>
    </w:p>
    <w:p>
      <w:pPr>
        <w:keepNext/>
      </w:pPr>
      <w:r>
        <w:rPr>
          <w:b/>
        </w:rPr>
        <w:t>Wicked; bad in conduct; troublesome.</w:t>
      </w:r>
    </w:p>
    <w:p>
      <w:pPr/>
      <w:r>
        <w:rPr/>
        <w:t>At 214b–c, the closer one wicked person comes to another, the more hostile he becomes, because he does wrong. The word puts harmful conduct in the foreground. The argument then uses κακός in the wider discussion of instability and badness.</w:t>
      </w:r>
    </w:p>
    <w:p>
      <w:pPr/>
      <w:r>
        <w:rPr/>
        <w:t>The two words overlap, but κακός also covers illness and ignorance later in the dialogue. Do not import the specifically interpersonal wickedness of this example into every later use of “bad”.</w:t>
      </w:r>
    </w:p>
    <w:p>
      <w:pPr>
        <w:spacing w:after="80"/>
      </w:pPr>
      <w:r>
        <w:rPr>
          <w:b/>
        </w:rPr>
        <w:t xml:space="preserve">Example </w:t>
      </w:r>
      <w:r>
        <w:rPr/>
        <w:t>πονηρὸς τῷ πονηρῷ</w:t>
      </w:r>
      <w:r>
        <w:rPr/>
        <w:t xml:space="preserve"> (214b–c). the wicked person to the wicked person.</w:t>
      </w:r>
    </w:p>
    <w:p>
      <w:pPr>
        <w:keepNext/>
        <w:spacing w:after="80"/>
      </w:pPr>
      <w:r>
        <w:rPr>
          <w:b/>
          <w:sz w:val="19"/>
        </w:rPr>
        <w:t xml:space="preserve">Passages </w:t>
      </w:r>
      <w:r>
        <w:rPr>
          <w:sz w:val="19"/>
        </w:rPr>
        <w:t>214b–c</w:t>
      </w:r>
    </w:p>
    <w:p>
      <w:pPr>
        <w:spacing w:after="220"/>
      </w:pPr>
      <w:r>
        <w:rPr>
          <w:b/>
          <w:sz w:val="19"/>
        </w:rPr>
        <w:t xml:space="preserve">See also </w:t>
      </w:r>
      <w:hyperlink w:anchor="entry-kakos" w:history="1">
        <w:r>
          <w:rPr>
            <w:color w:val="000000"/>
            <w:sz w:val="19"/>
          </w:rPr>
          <w:t xml:space="preserve">κακός</w:t>
        </w:r>
      </w:hyperlink>
      <w:r>
        <w:rPr>
          <w:sz w:val="19"/>
        </w:rPr>
        <w:t xml:space="preserve"> (E126)</w:t>
      </w:r>
      <w:r>
        <w:rPr>
          <w:sz w:val="19"/>
        </w:rPr>
        <w:t xml:space="preserve">; </w:t>
      </w:r>
      <w:hyperlink w:anchor="entry-adikeo" w:history="1">
        <w:r>
          <w:rPr>
            <w:color w:val="000000"/>
            <w:sz w:val="19"/>
          </w:rPr>
          <w:t xml:space="preserve">ἀδικέω</w:t>
        </w:r>
      </w:hyperlink>
      <w:r>
        <w:rPr>
          <w:sz w:val="19"/>
        </w:rPr>
        <w:t xml:space="preserve"> (E007)</w:t>
      </w:r>
      <w:r>
        <w:rPr>
          <w:sz w:val="19"/>
        </w:rPr>
        <w:t xml:space="preserve">; </w:t>
      </w:r>
      <w:hyperlink w:anchor="entry-echthros" w:history="1">
        <w:r>
          <w:rPr>
            <w:color w:val="000000"/>
            <w:sz w:val="19"/>
          </w:rPr>
          <w:t xml:space="preserve">ἐχθρός</w:t>
        </w:r>
      </w:hyperlink>
      <w:r>
        <w:rPr>
          <w:sz w:val="19"/>
        </w:rPr>
        <w:t xml:space="preserve"> (E108)</w:t>
      </w:r>
    </w:p>
    <w:p>
      <w:bookmarkStart w:id="223" w:name="entry-progonos"/>
      <w:pPr>
        <w:pStyle w:val="Heading3"/>
      </w:pPr>
      <w:bookmarkEnd w:id="223"/>
      <w:r>
        <w:rPr/>
        <w:t>πρόγονος</w:t>
      </w:r>
    </w:p>
    <w:p>
      <w:pPr>
        <w:keepNext/>
        <w:spacing w:after="100"/>
      </w:pPr>
      <w:r>
        <w:rPr>
          <w:i/>
          <w:sz w:val="19"/>
        </w:rPr>
        <w:t>progonos · masculine noun · E200</w:t>
      </w:r>
    </w:p>
    <w:p>
      <w:pPr>
        <w:keepNext/>
      </w:pPr>
      <w:r>
        <w:rPr>
          <w:b/>
        </w:rPr>
        <w:t>Ancestor; a forebear.</w:t>
      </w:r>
    </w:p>
    <w:p>
      <w:pPr/>
      <w:r>
        <w:rPr/>
        <w:t>Hippothales celebrates Lysis’ ancestors, their wealth, and their athletic victories. A particular ancestor is said to have received Heracles because both were sons of Zeus (205c–d). Ctesippus presents this as familiar inherited praise, rather than anything distinctive Hippothales has noticed about Lysis himself. The word locates the claimed distinction in family descent; the later questioning turns toward the boy’s own understanding.</w:t>
      </w:r>
    </w:p>
    <w:p>
      <w:pPr>
        <w:spacing w:after="80"/>
      </w:pPr>
      <w:r>
        <w:rPr>
          <w:b/>
        </w:rPr>
        <w:t xml:space="preserve">Example </w:t>
      </w:r>
      <w:r>
        <w:rPr/>
        <w:t>ὁ πρόγονος αὐτῶν</w:t>
      </w:r>
      <w:r>
        <w:rPr/>
        <w:t xml:space="preserve"> (205c). their ancestor.</w:t>
      </w:r>
    </w:p>
    <w:p>
      <w:pPr>
        <w:keepNext/>
        <w:spacing w:after="80"/>
      </w:pPr>
      <w:r>
        <w:rPr>
          <w:b/>
          <w:sz w:val="19"/>
        </w:rPr>
        <w:t xml:space="preserve">Passages </w:t>
      </w:r>
      <w:r>
        <w:rPr>
          <w:sz w:val="19"/>
        </w:rPr>
        <w:t>205c–d</w:t>
      </w:r>
    </w:p>
    <w:p>
      <w:pPr>
        <w:spacing w:after="220"/>
      </w:pPr>
      <w:r>
        <w:rPr>
          <w:b/>
          <w:sz w:val="19"/>
        </w:rPr>
        <w:t xml:space="preserve">See also </w:t>
      </w:r>
      <w:hyperlink w:anchor="entry-syngeneia" w:history="1">
        <w:r>
          <w:rPr>
            <w:color w:val="000000"/>
            <w:sz w:val="19"/>
          </w:rPr>
          <w:t xml:space="preserve">συγγένεια</w:t>
        </w:r>
      </w:hyperlink>
      <w:r>
        <w:rPr>
          <w:sz w:val="19"/>
        </w:rPr>
        <w:t xml:space="preserve"> (E215)</w:t>
      </w:r>
      <w:r>
        <w:rPr>
          <w:sz w:val="19"/>
        </w:rPr>
        <w:t xml:space="preserve">; </w:t>
      </w:r>
      <w:hyperlink w:anchor="entry-xenismos" w:history="1">
        <w:r>
          <w:rPr>
            <w:color w:val="000000"/>
            <w:sz w:val="19"/>
          </w:rPr>
          <w:t xml:space="preserve">ξενισμός</w:t>
        </w:r>
      </w:hyperlink>
      <w:r>
        <w:rPr>
          <w:sz w:val="19"/>
        </w:rPr>
        <w:t xml:space="preserve"> (E166)</w:t>
      </w:r>
      <w:r>
        <w:rPr>
          <w:sz w:val="19"/>
        </w:rPr>
        <w:t xml:space="preserve">; </w:t>
      </w:r>
      <w:hyperlink w:anchor="entry-kronikos" w:history="1">
        <w:r>
          <w:rPr>
            <w:color w:val="000000"/>
            <w:sz w:val="19"/>
          </w:rPr>
          <w:t xml:space="preserve">κρονικός</w:t>
        </w:r>
      </w:hyperlink>
      <w:r>
        <w:rPr>
          <w:sz w:val="19"/>
        </w:rPr>
        <w:t xml:space="preserve"> (E138)</w:t>
      </w:r>
      <w:r>
        <w:rPr>
          <w:sz w:val="19"/>
        </w:rPr>
        <w:t xml:space="preserve">; </w:t>
      </w:r>
      <w:hyperlink w:anchor="entry-gennaios" w:history="1">
        <w:r>
          <w:rPr>
            <w:color w:val="000000"/>
            <w:sz w:val="19"/>
          </w:rPr>
          <w:t xml:space="preserve">γενναῖος</w:t>
        </w:r>
      </w:hyperlink>
      <w:r>
        <w:rPr>
          <w:sz w:val="19"/>
        </w:rPr>
        <w:t xml:space="preserve"> (E052)</w:t>
      </w:r>
    </w:p>
    <w:p>
      <w:bookmarkStart w:id="224" w:name="entry-prospoietos"/>
      <w:pPr>
        <w:pStyle w:val="Heading3"/>
      </w:pPr>
      <w:bookmarkEnd w:id="224"/>
      <w:r>
        <w:rPr/>
        <w:t>προσποιητός</w:t>
      </w:r>
    </w:p>
    <w:p>
      <w:pPr>
        <w:keepNext/>
        <w:spacing w:after="100"/>
      </w:pPr>
      <w:r>
        <w:rPr>
          <w:i/>
          <w:sz w:val="19"/>
        </w:rPr>
        <w:t>prospoiētos · adjective · E201</w:t>
      </w:r>
    </w:p>
    <w:p>
      <w:pPr>
        <w:keepNext/>
      </w:pPr>
      <w:r>
        <w:rPr>
          <w:b/>
        </w:rPr>
        <w:t>Pretended; assumed rather than genuine.</w:t>
      </w:r>
    </w:p>
    <w:p>
      <w:pPr/>
      <w:r>
        <w:rPr/>
        <w:t>The word qualifies the lover rejected by the contrast “genuine and not pretended.” It is the authenticity of the lover’s stance that is being marked, not the truth or falsity of a particular sentence.</w:t>
      </w:r>
    </w:p>
    <w:p>
      <w:pPr/>
      <w:r>
        <w:rPr/>
        <w:t>The contrast does not give a practical test for deciding who is genuine. Its role is to make the proposed result about being loved back specifically concern the authentic lover, within a line of reasoning that Socrates goes on to question.</w:t>
      </w:r>
    </w:p>
    <w:p>
      <w:pPr>
        <w:spacing w:after="80"/>
      </w:pPr>
      <w:r>
        <w:rPr>
          <w:b/>
        </w:rPr>
        <w:t xml:space="preserve">Example </w:t>
      </w:r>
      <w:r>
        <w:rPr/>
        <w:t>καὶ μὴ προσποιήτῳ</w:t>
      </w:r>
      <w:r>
        <w:rPr/>
        <w:t xml:space="preserve"> (222a). And not a pretended one.</w:t>
      </w:r>
    </w:p>
    <w:p>
      <w:pPr>
        <w:keepNext/>
        <w:spacing w:after="80"/>
      </w:pPr>
      <w:r>
        <w:rPr>
          <w:b/>
          <w:sz w:val="19"/>
        </w:rPr>
        <w:t xml:space="preserve">Passages </w:t>
      </w:r>
      <w:r>
        <w:rPr>
          <w:sz w:val="19"/>
        </w:rPr>
        <w:t>222a</w:t>
      </w:r>
    </w:p>
    <w:p>
      <w:pPr>
        <w:spacing w:after="220"/>
      </w:pPr>
      <w:r>
        <w:rPr>
          <w:b/>
          <w:sz w:val="19"/>
        </w:rPr>
        <w:t xml:space="preserve">See also </w:t>
      </w:r>
      <w:hyperlink w:anchor="entry-gnesios" w:history="1">
        <w:r>
          <w:rPr>
            <w:color w:val="000000"/>
            <w:sz w:val="19"/>
          </w:rPr>
          <w:t xml:space="preserve">γνήσιος</w:t>
        </w:r>
      </w:hyperlink>
      <w:r>
        <w:rPr>
          <w:sz w:val="19"/>
        </w:rPr>
        <w:t xml:space="preserve"> (E057)</w:t>
      </w:r>
      <w:r>
        <w:rPr>
          <w:sz w:val="19"/>
        </w:rPr>
        <w:t xml:space="preserve">; </w:t>
      </w:r>
      <w:hyperlink w:anchor="entry-erastes" w:history="1">
        <w:r>
          <w:rPr>
            <w:color w:val="000000"/>
            <w:sz w:val="19"/>
          </w:rPr>
          <w:t xml:space="preserve">ἐραστής</w:t>
        </w:r>
      </w:hyperlink>
      <w:r>
        <w:rPr>
          <w:sz w:val="19"/>
        </w:rPr>
        <w:t xml:space="preserve"> (E095)</w:t>
      </w:r>
      <w:r>
        <w:rPr>
          <w:sz w:val="19"/>
        </w:rPr>
        <w:t xml:space="preserve">; </w:t>
      </w:r>
      <w:hyperlink w:anchor="entry-antiphileo" w:history="1">
        <w:r>
          <w:rPr>
            <w:color w:val="000000"/>
            <w:sz w:val="19"/>
          </w:rPr>
          <w:t xml:space="preserve">ἀντιφιλέω</w:t>
        </w:r>
      </w:hyperlink>
      <w:r>
        <w:rPr>
          <w:sz w:val="19"/>
        </w:rPr>
        <w:t xml:space="preserve"> (E031)</w:t>
      </w:r>
    </w:p>
    <w:p>
      <w:bookmarkStart w:id="225" w:name="entry-prosphiles"/>
      <w:pPr>
        <w:pStyle w:val="Heading3"/>
      </w:pPr>
      <w:bookmarkEnd w:id="225"/>
      <w:r>
        <w:rPr/>
        <w:t>προσφιλής</w:t>
      </w:r>
    </w:p>
    <w:p>
      <w:pPr>
        <w:keepNext/>
        <w:spacing w:after="100"/>
      </w:pPr>
      <w:r>
        <w:rPr>
          <w:i/>
          <w:sz w:val="19"/>
        </w:rPr>
        <w:t>prosphilēs · adjective · E202</w:t>
      </w:r>
    </w:p>
    <w:p>
      <w:pPr>
        <w:keepNext/>
      </w:pPr>
      <w:r>
        <w:rPr>
          <w:b/>
        </w:rPr>
        <w:t>Welcome, dear, favorably received; a person made an object of affection.</w:t>
      </w:r>
    </w:p>
    <w:p>
      <w:pPr/>
      <w:r>
        <w:rPr/>
        <w:t>Hippothales asks what conversation or action could make someone προσφιλής to his beloved. The adjective takes the dative παιδικοῖς, specifying the person whose affection or favor is sought. The edition renders the phrase “become a friend to,” but the Greek lemma here is προσφιλής, not φίλος.</w:t>
      </w:r>
    </w:p>
    <w:p>
      <w:pPr/>
      <w:r>
        <w:rPr/>
        <w:t>The distinction matters for close reading: this practical request launches Socrates’ demonstration before the later explicit investigation of friendship. It asks how to become welcome to a particular beloved without yet defining the relation or establishing reciprocal affection.</w:t>
      </w:r>
    </w:p>
    <w:p>
      <w:pPr>
        <w:spacing w:after="80"/>
      </w:pPr>
      <w:r>
        <w:rPr>
          <w:b/>
        </w:rPr>
        <w:t xml:space="preserve">Example </w:t>
      </w:r>
      <w:r>
        <w:rPr/>
        <w:t>προσφιλὴς παιδικοῖς γένοιτο</w:t>
      </w:r>
      <w:r>
        <w:rPr/>
        <w:t xml:space="preserve"> (206c). might become dear to his beloved.</w:t>
      </w:r>
    </w:p>
    <w:p>
      <w:pPr>
        <w:keepNext/>
        <w:spacing w:after="80"/>
      </w:pPr>
      <w:r>
        <w:rPr>
          <w:b/>
          <w:sz w:val="19"/>
        </w:rPr>
        <w:t xml:space="preserve">Passages </w:t>
      </w:r>
      <w:r>
        <w:rPr>
          <w:sz w:val="19"/>
        </w:rPr>
        <w:t>206c</w:t>
      </w:r>
    </w:p>
    <w:p>
      <w:pPr>
        <w:spacing w:after="220"/>
      </w:pPr>
      <w:r>
        <w:rPr>
          <w:b/>
          <w:sz w:val="19"/>
        </w:rPr>
        <w:t xml:space="preserve">See also </w:t>
      </w:r>
      <w:hyperlink w:anchor="entry-philos" w:history="1">
        <w:r>
          <w:rPr>
            <w:color w:val="000000"/>
            <w:sz w:val="19"/>
          </w:rPr>
          <w:t xml:space="preserve">φίλος</w:t>
        </w:r>
      </w:hyperlink>
      <w:r>
        <w:rPr>
          <w:sz w:val="19"/>
        </w:rPr>
        <w:t xml:space="preserve"> (E251)</w:t>
      </w:r>
      <w:r>
        <w:rPr>
          <w:sz w:val="19"/>
        </w:rPr>
        <w:t xml:space="preserve">; </w:t>
      </w:r>
      <w:hyperlink w:anchor="entry-paidika" w:history="1">
        <w:r>
          <w:rPr>
            <w:color w:val="000000"/>
            <w:sz w:val="19"/>
          </w:rPr>
          <w:t xml:space="preserve">παιδικά</w:t>
        </w:r>
      </w:hyperlink>
      <w:r>
        <w:rPr>
          <w:sz w:val="19"/>
        </w:rPr>
        <w:t xml:space="preserve"> (E181)</w:t>
      </w:r>
      <w:r>
        <w:rPr>
          <w:sz w:val="19"/>
        </w:rPr>
        <w:t xml:space="preserve">; </w:t>
      </w:r>
      <w:hyperlink w:anchor="entry-keleo" w:history="1">
        <w:r>
          <w:rPr>
            <w:color w:val="000000"/>
            <w:sz w:val="19"/>
          </w:rPr>
          <w:t xml:space="preserve">κηλέω</w:t>
        </w:r>
      </w:hyperlink>
      <w:r>
        <w:rPr>
          <w:sz w:val="19"/>
        </w:rPr>
        <w:t xml:space="preserve"> (E134)</w:t>
      </w:r>
    </w:p>
    <w:p>
      <w:bookmarkStart w:id="226" w:name="entry-protimao"/>
      <w:pPr>
        <w:pStyle w:val="Heading3"/>
      </w:pPr>
      <w:bookmarkEnd w:id="226"/>
      <w:r>
        <w:rPr/>
        <w:t>προτιμάω</w:t>
      </w:r>
    </w:p>
    <w:p>
      <w:pPr>
        <w:keepNext/>
        <w:spacing w:after="100"/>
      </w:pPr>
      <w:r>
        <w:rPr>
          <w:i/>
          <w:sz w:val="19"/>
        </w:rPr>
        <w:t>protimaō · verb · E203</w:t>
      </w:r>
    </w:p>
    <w:p>
      <w:pPr>
        <w:keepNext/>
      </w:pPr>
      <w:r>
        <w:rPr>
          <w:b/>
        </w:rPr>
        <w:t>Value before or above something else; prefer in valuation.</w:t>
      </w:r>
    </w:p>
    <w:p>
      <w:pPr/>
      <w:r>
        <w:rPr/>
        <w:t>The father values his son above all his other possessions. The prefix προ- is reflected in the priority expressed by the verb: the point is not merely that the son is valued, but that other resources matter in relation to him.</w:t>
      </w:r>
    </w:p>
    <w:p>
      <w:pPr/>
      <w:r>
        <w:rPr/>
        <w:t>This prepares the comparison of son, wine, and cup. The verb helps identify the final object of concern while avoiding the inference that every useful means must be valued equally with its end.</w:t>
      </w:r>
    </w:p>
    <w:p>
      <w:pPr>
        <w:spacing w:after="80"/>
      </w:pPr>
      <w:r>
        <w:rPr>
          <w:b/>
        </w:rPr>
        <w:t xml:space="preserve">Example </w:t>
      </w:r>
      <w:r>
        <w:rPr/>
        <w:t>πατὴρ ὑὸν ἀντὶ πάντων τῶν ἄλλων χρημάτων προτιμᾷ</w:t>
      </w:r>
      <w:r>
        <w:rPr/>
        <w:t xml:space="preserve"> (219d). A father values his son above all his other possessions.</w:t>
      </w:r>
    </w:p>
    <w:p>
      <w:pPr>
        <w:keepNext/>
        <w:spacing w:after="80"/>
      </w:pPr>
      <w:r>
        <w:rPr>
          <w:b/>
          <w:sz w:val="19"/>
        </w:rPr>
        <w:t xml:space="preserve">Passages </w:t>
      </w:r>
      <w:r>
        <w:rPr>
          <w:sz w:val="19"/>
        </w:rPr>
        <w:t>219d</w:t>
      </w:r>
    </w:p>
    <w:p>
      <w:pPr>
        <w:spacing w:after="220"/>
      </w:pPr>
      <w:r>
        <w:rPr>
          <w:b/>
          <w:sz w:val="19"/>
        </w:rPr>
        <w:t xml:space="preserve">See also </w:t>
      </w:r>
      <w:hyperlink w:anchor="entry-peri-pollou-poieisthai" w:history="1">
        <w:r>
          <w:rPr>
            <w:color w:val="000000"/>
            <w:sz w:val="19"/>
          </w:rPr>
          <w:t xml:space="preserve">περὶ πολλοῦ ποιεῖσθαι</w:t>
        </w:r>
      </w:hyperlink>
      <w:r>
        <w:rPr>
          <w:sz w:val="19"/>
        </w:rPr>
        <w:t xml:space="preserve"> (E190)</w:t>
      </w:r>
      <w:r>
        <w:rPr>
          <w:sz w:val="19"/>
        </w:rPr>
        <w:t xml:space="preserve">; </w:t>
      </w:r>
      <w:hyperlink w:anchor="entry-spoude" w:history="1">
        <w:r>
          <w:rPr>
            <w:color w:val="000000"/>
            <w:sz w:val="19"/>
          </w:rPr>
          <w:t xml:space="preserve">σπουδή</w:t>
        </w:r>
      </w:hyperlink>
      <w:r>
        <w:rPr>
          <w:sz w:val="19"/>
        </w:rPr>
        <w:t xml:space="preserve"> (E214)</w:t>
      </w:r>
      <w:r>
        <w:rPr>
          <w:sz w:val="19"/>
        </w:rPr>
        <w:t xml:space="preserve">; </w:t>
      </w:r>
      <w:hyperlink w:anchor="entry-ktaomai" w:history="1">
        <w:r>
          <w:rPr>
            <w:color w:val="000000"/>
            <w:sz w:val="19"/>
          </w:rPr>
          <w:t xml:space="preserve">κτάομαι</w:t>
        </w:r>
      </w:hyperlink>
      <w:r>
        <w:rPr>
          <w:sz w:val="19"/>
        </w:rPr>
        <w:t xml:space="preserve"> (E139)</w:t>
      </w:r>
    </w:p>
    <w:p>
      <w:bookmarkStart w:id="227" w:name="entry-proton-philon"/>
      <w:pPr>
        <w:pStyle w:val="Heading3"/>
      </w:pPr>
      <w:bookmarkEnd w:id="227"/>
      <w:r>
        <w:rPr/>
        <w:t>πρῶτον φίλον</w:t>
      </w:r>
    </w:p>
    <w:p>
      <w:pPr>
        <w:keepNext/>
        <w:spacing w:after="100"/>
      </w:pPr>
      <w:r>
        <w:rPr>
          <w:i/>
          <w:sz w:val="19"/>
        </w:rPr>
        <w:t>prōton philon · neuter adjective phrase · E204</w:t>
      </w:r>
    </w:p>
    <w:p>
      <w:pPr>
        <w:keepNext/>
      </w:pPr>
      <w:r>
        <w:rPr>
          <w:b/>
        </w:rPr>
        <w:t>First friend; what is primarily dear or valued.</w:t>
      </w:r>
    </w:p>
    <w:p>
      <w:pPr/>
      <w:r>
        <w:rPr/>
        <w:t>The phrase appears at 219d as the endpoint of a series of “for the sake of” relations. Medicine is valued for health; if health too is valued for something else, the inquiry must either give up or reach a starting point that no longer refers on to another friend. “First” marks explanatory priority, not the first friend acquired in time.</w:t>
      </w:r>
    </w:p>
    <w:p>
      <w:pPr/>
      <w:r>
        <w:rPr/>
        <w:t>The father’s concern for his poisoned son illustrates the difference between an end and the wine and vessel treated as valuable for that end (219d–220a). At 220b the really friendly or dear is that in which the so-called friendships terminate. The example does not establish that every person has exactly one ultimate object, nor does the phrase itself identify a separately existing Form.</w:t>
      </w:r>
    </w:p>
    <w:p>
      <w:pPr/>
      <w:r>
        <w:rPr/>
        <w:t>Socrates next asks whether this is the good and whether it is loved because of the bad (220b–e). The latter explanation is then challenged by desires that are not bad (221a–d). The regress argument and its proposed stopping point remain part of an unfinished inquiry. It is more accurate to explain what role the “first friend” would play than to announce what it definitively is.</w:t>
      </w:r>
    </w:p>
    <w:p>
      <w:pPr>
        <w:spacing w:after="80"/>
      </w:pPr>
      <w:r>
        <w:rPr>
          <w:b/>
        </w:rPr>
        <w:t xml:space="preserve">Example </w:t>
      </w:r>
      <w:r>
        <w:rPr/>
        <w:t>ὅ ἐστιν πρῶτον φίλον</w:t>
      </w:r>
      <w:r>
        <w:rPr/>
        <w:t xml:space="preserve"> (219c–d). what is first friend.</w:t>
      </w:r>
    </w:p>
    <w:p>
      <w:pPr>
        <w:keepNext/>
        <w:spacing w:after="80"/>
      </w:pPr>
      <w:r>
        <w:rPr>
          <w:b/>
          <w:sz w:val="19"/>
        </w:rPr>
        <w:t xml:space="preserve">Passages </w:t>
      </w:r>
      <w:r>
        <w:rPr>
          <w:sz w:val="19"/>
        </w:rPr>
        <w:t>219c–220b; 220c–221d</w:t>
      </w:r>
    </w:p>
    <w:p>
      <w:pPr>
        <w:spacing w:after="220"/>
      </w:pPr>
      <w:r>
        <w:rPr>
          <w:b/>
          <w:sz w:val="19"/>
        </w:rPr>
        <w:t xml:space="preserve">See also </w:t>
      </w:r>
      <w:hyperlink w:anchor="entry-philos" w:history="1">
        <w:r>
          <w:rPr>
            <w:color w:val="000000"/>
            <w:sz w:val="19"/>
          </w:rPr>
          <w:t xml:space="preserve">φίλος</w:t>
        </w:r>
      </w:hyperlink>
      <w:r>
        <w:rPr>
          <w:sz w:val="19"/>
        </w:rPr>
        <w:t xml:space="preserve"> (E251)</w:t>
      </w:r>
      <w:r>
        <w:rPr>
          <w:sz w:val="19"/>
        </w:rPr>
        <w:t xml:space="preserve">; </w:t>
      </w:r>
      <w:hyperlink w:anchor="entry-heneka" w:history="1">
        <w:r>
          <w:rPr>
            <w:color w:val="000000"/>
            <w:sz w:val="19"/>
          </w:rPr>
          <w:t xml:space="preserve">ἕνεκα</w:t>
        </w:r>
      </w:hyperlink>
      <w:r>
        <w:rPr>
          <w:sz w:val="19"/>
        </w:rPr>
        <w:t xml:space="preserve"> (E081)</w:t>
      </w:r>
      <w:r>
        <w:rPr>
          <w:sz w:val="19"/>
        </w:rPr>
        <w:t xml:space="preserve">; </w:t>
      </w:r>
      <w:hyperlink w:anchor="entry-arche" w:history="1">
        <w:r>
          <w:rPr>
            <w:color w:val="000000"/>
            <w:sz w:val="19"/>
          </w:rPr>
          <w:t xml:space="preserve">ἀρχή</w:t>
        </w:r>
      </w:hyperlink>
      <w:r>
        <w:rPr>
          <w:sz w:val="19"/>
        </w:rPr>
        <w:t xml:space="preserve"> (E041)</w:t>
      </w:r>
      <w:r>
        <w:rPr>
          <w:sz w:val="19"/>
        </w:rPr>
        <w:t xml:space="preserve">; </w:t>
      </w:r>
      <w:hyperlink w:anchor="entry-eidolon" w:history="1">
        <w:r>
          <w:rPr>
            <w:color w:val="000000"/>
            <w:sz w:val="19"/>
          </w:rPr>
          <w:t xml:space="preserve">εἴδωλον</w:t>
        </w:r>
      </w:hyperlink>
      <w:r>
        <w:rPr>
          <w:sz w:val="19"/>
        </w:rPr>
        <w:t xml:space="preserve"> (E075)</w:t>
      </w:r>
      <w:r>
        <w:rPr>
          <w:sz w:val="19"/>
        </w:rPr>
        <w:t xml:space="preserve">; </w:t>
      </w:r>
      <w:hyperlink w:anchor="entry-teleutao" w:history="1">
        <w:r>
          <w:rPr>
            <w:color w:val="000000"/>
            <w:sz w:val="19"/>
          </w:rPr>
          <w:t xml:space="preserve">τελευτάω</w:t>
        </w:r>
      </w:hyperlink>
      <w:r>
        <w:rPr>
          <w:sz w:val="19"/>
        </w:rPr>
        <w:t xml:space="preserve"> (E228)</w:t>
      </w:r>
    </w:p>
    <w:p>
      <w:bookmarkStart w:id="228" w:name="letter-929"/>
      <w:pPr>
        <w:pStyle w:val="Heading2"/>
      </w:pPr>
      <w:bookmarkEnd w:id="228"/>
      <w:r>
        <w:rPr/>
        <w:t>Ρ</w:t>
      </w:r>
    </w:p>
    <w:p>
      <w:bookmarkStart w:id="229" w:name="entry-rhema"/>
      <w:pPr>
        <w:pStyle w:val="Heading3"/>
      </w:pPr>
      <w:bookmarkEnd w:id="229"/>
      <w:r>
        <w:rPr/>
        <w:t>ῥῆμα</w:t>
      </w:r>
    </w:p>
    <w:p>
      <w:pPr>
        <w:keepNext/>
        <w:spacing w:after="100"/>
      </w:pPr>
      <w:r>
        <w:rPr>
          <w:i/>
          <w:sz w:val="19"/>
        </w:rPr>
        <w:t>rhēma · neuter noun · E205</w:t>
      </w:r>
    </w:p>
    <w:p>
      <w:pPr>
        <w:keepNext/>
      </w:pPr>
      <w:r>
        <w:rPr>
          <w:b/>
        </w:rPr>
        <w:t>Word; an expression in speech.</w:t>
      </w:r>
    </w:p>
    <w:p>
      <w:pPr/>
      <w:r>
        <w:rPr/>
        <w:t>At 220b the dative ῥήματι qualifies calling secondary things friends: apparently the speakers call them so “in word.” This is contrasted with φίλον τῷ ὄντι, what is really a friend.</w:t>
      </w:r>
    </w:p>
    <w:p>
      <w:pPr/>
      <w:r>
        <w:rPr/>
        <w:t>The contrast concerns the status of the designation in this particular argument, not a general rejection of language. The edition notes that the wording immediately before ῥήματι depends on an editorial correction; its printed text supports the contrast between another friend and the thing finally valued.</w:t>
      </w:r>
    </w:p>
    <w:p>
      <w:pPr>
        <w:spacing w:after="80"/>
      </w:pPr>
      <w:r>
        <w:rPr>
          <w:b/>
        </w:rPr>
        <w:t xml:space="preserve">Example </w:t>
      </w:r>
      <w:r>
        <w:rPr/>
        <w:t>ῥήματι φαινόμεθα λέγοντες αὐτό</w:t>
      </w:r>
      <w:r>
        <w:rPr/>
        <w:t xml:space="preserve"> (220b). We appear to say it in word.</w:t>
      </w:r>
    </w:p>
    <w:p>
      <w:pPr>
        <w:keepNext/>
        <w:spacing w:after="80"/>
      </w:pPr>
      <w:r>
        <w:rPr>
          <w:b/>
          <w:sz w:val="19"/>
        </w:rPr>
        <w:t xml:space="preserve">Passages </w:t>
      </w:r>
      <w:r>
        <w:rPr>
          <w:sz w:val="19"/>
        </w:rPr>
        <w:t>220a–b</w:t>
      </w:r>
    </w:p>
    <w:p>
      <w:pPr>
        <w:spacing w:after="220"/>
      </w:pPr>
      <w:r>
        <w:rPr>
          <w:b/>
          <w:sz w:val="19"/>
        </w:rPr>
        <w:t xml:space="preserve">See also </w:t>
      </w:r>
      <w:hyperlink w:anchor="entry-eidolon" w:history="1">
        <w:r>
          <w:rPr>
            <w:color w:val="000000"/>
            <w:sz w:val="19"/>
          </w:rPr>
          <w:t xml:space="preserve">εἴδωλον</w:t>
        </w:r>
      </w:hyperlink>
      <w:r>
        <w:rPr>
          <w:sz w:val="19"/>
        </w:rPr>
        <w:t xml:space="preserve"> (E075)</w:t>
      </w:r>
      <w:r>
        <w:rPr>
          <w:sz w:val="19"/>
        </w:rPr>
        <w:t xml:space="preserve">; </w:t>
      </w:r>
      <w:hyperlink w:anchor="entry-teleutao" w:history="1">
        <w:r>
          <w:rPr>
            <w:color w:val="000000"/>
            <w:sz w:val="19"/>
          </w:rPr>
          <w:t xml:space="preserve">τελευτάω</w:t>
        </w:r>
      </w:hyperlink>
      <w:r>
        <w:rPr>
          <w:sz w:val="19"/>
        </w:rPr>
        <w:t xml:space="preserve"> (E228)</w:t>
      </w:r>
      <w:r>
        <w:rPr>
          <w:sz w:val="19"/>
        </w:rPr>
        <w:t xml:space="preserve">; </w:t>
      </w:r>
      <w:hyperlink w:anchor="entry-philos" w:history="1">
        <w:r>
          <w:rPr>
            <w:color w:val="000000"/>
            <w:sz w:val="19"/>
          </w:rPr>
          <w:t xml:space="preserve">φίλος</w:t>
        </w:r>
      </w:hyperlink>
      <w:r>
        <w:rPr>
          <w:sz w:val="19"/>
        </w:rPr>
        <w:t xml:space="preserve"> (E251)</w:t>
      </w:r>
    </w:p>
    <w:p>
      <w:bookmarkStart w:id="230" w:name="letter-931"/>
      <w:pPr>
        <w:pStyle w:val="Heading2"/>
      </w:pPr>
      <w:bookmarkEnd w:id="230"/>
      <w:r>
        <w:rPr/>
        <w:t>Σ</w:t>
      </w:r>
    </w:p>
    <w:p>
      <w:bookmarkStart w:id="231" w:name="entry-semaino"/>
      <w:pPr>
        <w:pStyle w:val="Heading3"/>
      </w:pPr>
      <w:bookmarkEnd w:id="231"/>
      <w:r>
        <w:rPr/>
        <w:t>σημαίνω</w:t>
      </w:r>
    </w:p>
    <w:p>
      <w:pPr>
        <w:keepNext/>
        <w:spacing w:after="100"/>
      </w:pPr>
      <w:r>
        <w:rPr>
          <w:i/>
          <w:sz w:val="19"/>
        </w:rPr>
        <w:t>sēmainō · verb · E206</w:t>
      </w:r>
    </w:p>
    <w:p>
      <w:pPr>
        <w:keepNext/>
      </w:pPr>
      <w:r>
        <w:rPr>
          <w:b/>
        </w:rPr>
        <w:t>Indicate; signify or point out.</w:t>
      </w:r>
    </w:p>
    <w:p>
      <w:pPr/>
      <w:r>
        <w:rPr/>
        <w:t>The argument “indicates” that friends are those who are good, after the saying about like has been read as a riddle about good people. The verb presents the current inference as a sign or indication available to the speakers.</w:t>
      </w:r>
    </w:p>
    <w:p>
      <w:pPr/>
      <w:r>
        <w:rPr/>
        <w:t>This local result is immediately questioned. “Indicate” should therefore retain its argumentative setting rather than become an assurance that the dialogue has disclosed a final meaning of friendship.</w:t>
      </w:r>
    </w:p>
    <w:p>
      <w:pPr>
        <w:spacing w:after="80"/>
      </w:pPr>
      <w:r>
        <w:rPr>
          <w:b/>
        </w:rPr>
        <w:t xml:space="preserve">Example </w:t>
      </w:r>
      <w:r>
        <w:rPr/>
        <w:t>ὁ γὰρ λόγος ἡμῖν σημαίνει</w:t>
      </w:r>
      <w:r>
        <w:rPr/>
        <w:t xml:space="preserve"> (214d–e). For the argument indicates to us.</w:t>
      </w:r>
    </w:p>
    <w:p>
      <w:pPr>
        <w:keepNext/>
        <w:spacing w:after="80"/>
      </w:pPr>
      <w:r>
        <w:rPr>
          <w:b/>
          <w:sz w:val="19"/>
        </w:rPr>
        <w:t xml:space="preserve">Passages </w:t>
      </w:r>
      <w:r>
        <w:rPr>
          <w:sz w:val="19"/>
        </w:rPr>
        <w:t>214d–e</w:t>
      </w:r>
    </w:p>
    <w:p>
      <w:pPr>
        <w:spacing w:after="220"/>
      </w:pPr>
      <w:r>
        <w:rPr>
          <w:b/>
          <w:sz w:val="19"/>
        </w:rPr>
        <w:t xml:space="preserve">See also </w:t>
      </w:r>
      <w:hyperlink w:anchor="entry-logos" w:history="1">
        <w:r>
          <w:rPr>
            <w:color w:val="000000"/>
            <w:sz w:val="19"/>
          </w:rPr>
          <w:t xml:space="preserve">λόγος</w:t>
        </w:r>
      </w:hyperlink>
      <w:r>
        <w:rPr>
          <w:sz w:val="19"/>
        </w:rPr>
        <w:t xml:space="preserve"> (E145)</w:t>
      </w:r>
      <w:r>
        <w:rPr>
          <w:sz w:val="19"/>
        </w:rPr>
        <w:t xml:space="preserve">; </w:t>
      </w:r>
      <w:hyperlink w:anchor="entry-ainittomai" w:history="1">
        <w:r>
          <w:rPr>
            <w:color w:val="000000"/>
            <w:sz w:val="19"/>
          </w:rPr>
          <w:t xml:space="preserve">αἰνίττομαι</w:t>
        </w:r>
      </w:hyperlink>
      <w:r>
        <w:rPr>
          <w:sz w:val="19"/>
        </w:rPr>
        <w:t xml:space="preserve"> (E011)</w:t>
      </w:r>
      <w:r>
        <w:rPr>
          <w:sz w:val="19"/>
        </w:rPr>
        <w:t xml:space="preserve">; </w:t>
      </w:r>
      <w:hyperlink w:anchor="entry-hypopsia" w:history="1">
        <w:r>
          <w:rPr>
            <w:color w:val="000000"/>
            <w:sz w:val="19"/>
          </w:rPr>
          <w:t xml:space="preserve">ὑποψία</w:t>
        </w:r>
      </w:hyperlink>
      <w:r>
        <w:rPr>
          <w:sz w:val="19"/>
        </w:rPr>
        <w:t xml:space="preserve"> (E236)</w:t>
      </w:r>
    </w:p>
    <w:p>
      <w:bookmarkStart w:id="232" w:name="entry-skeptomai"/>
      <w:pPr>
        <w:pStyle w:val="Heading3"/>
      </w:pPr>
      <w:bookmarkEnd w:id="232"/>
      <w:r>
        <w:rPr/>
        <w:t>σκέπτομαι</w:t>
      </w:r>
    </w:p>
    <w:p>
      <w:pPr>
        <w:keepNext/>
        <w:spacing w:after="100"/>
      </w:pPr>
      <w:r>
        <w:rPr>
          <w:i/>
          <w:sz w:val="19"/>
        </w:rPr>
        <w:t>skeptomai · verb · E207</w:t>
      </w:r>
    </w:p>
    <w:p>
      <w:pPr>
        <w:keepNext/>
      </w:pPr>
      <w:r>
        <w:rPr>
          <w:b/>
        </w:rPr>
        <w:t>Consider; inspect; examine a proposal.</w:t>
      </w:r>
    </w:p>
    <w:p>
      <w:pPr/>
      <w:r>
        <w:rPr/>
        <w:t>Forms such as σκεψώμεθα and σκέψασθε invite joint consideration or ask the boys to attend to a distinction. At 217c the latter introduces the question whether the presence of a quality makes its bearer that same kind of thing.</w:t>
      </w:r>
    </w:p>
    <w:p>
      <w:pPr/>
      <w:r>
        <w:rPr/>
        <w:t>The compound ἐπισκέπτομαι occurs at 222b when Socrates wants to inspect the argument after the flattering result about the genuine lover. Examination reopens an apparently attractive conclusion; it is not reserved for positions already known to be false.</w:t>
      </w:r>
    </w:p>
    <w:p>
      <w:pPr>
        <w:spacing w:after="80"/>
      </w:pPr>
      <w:r>
        <w:rPr>
          <w:b/>
        </w:rPr>
        <w:t xml:space="preserve">Example </w:t>
      </w:r>
      <w:r>
        <w:rPr/>
        <w:t>Σκέψασθε δὴ ὃ λέγω</w:t>
      </w:r>
      <w:r>
        <w:rPr/>
        <w:t xml:space="preserve"> (217c). Now consider what I am saying.</w:t>
      </w:r>
    </w:p>
    <w:p>
      <w:pPr>
        <w:keepNext/>
        <w:spacing w:after="80"/>
      </w:pPr>
      <w:r>
        <w:rPr>
          <w:b/>
          <w:sz w:val="19"/>
        </w:rPr>
        <w:t xml:space="preserve">Passages </w:t>
      </w:r>
      <w:r>
        <w:rPr>
          <w:sz w:val="19"/>
        </w:rPr>
        <w:t>216c; 217c; 219b; 222b</w:t>
      </w:r>
    </w:p>
    <w:p>
      <w:pPr>
        <w:spacing w:after="220"/>
      </w:pPr>
      <w:r>
        <w:rPr>
          <w:b/>
          <w:sz w:val="19"/>
        </w:rPr>
        <w:t xml:space="preserve">See also </w:t>
      </w:r>
      <w:hyperlink w:anchor="entry-skopeo" w:history="1">
        <w:r>
          <w:rPr>
            <w:color w:val="000000"/>
            <w:sz w:val="19"/>
          </w:rPr>
          <w:t xml:space="preserve">σκοπέω</w:t>
        </w:r>
      </w:hyperlink>
      <w:r>
        <w:rPr>
          <w:sz w:val="19"/>
        </w:rPr>
        <w:t xml:space="preserve"> (E210)</w:t>
      </w:r>
      <w:r>
        <w:rPr>
          <w:sz w:val="19"/>
        </w:rPr>
        <w:t xml:space="preserve">; </w:t>
      </w:r>
      <w:hyperlink w:anchor="entry-skepsis" w:history="1">
        <w:r>
          <w:rPr>
            <w:color w:val="000000"/>
            <w:sz w:val="19"/>
          </w:rPr>
          <w:t xml:space="preserve">σκέψις</w:t>
        </w:r>
      </w:hyperlink>
      <w:r>
        <w:rPr>
          <w:sz w:val="19"/>
        </w:rPr>
        <w:t xml:space="preserve"> (E209)</w:t>
      </w:r>
      <w:r>
        <w:rPr>
          <w:sz w:val="19"/>
        </w:rPr>
        <w:t xml:space="preserve">; </w:t>
      </w:r>
      <w:hyperlink w:anchor="entry-hypopsia" w:history="1">
        <w:r>
          <w:rPr>
            <w:color w:val="000000"/>
            <w:sz w:val="19"/>
          </w:rPr>
          <w:t xml:space="preserve">ὑποψία</w:t>
        </w:r>
      </w:hyperlink>
      <w:r>
        <w:rPr>
          <w:sz w:val="19"/>
        </w:rPr>
        <w:t xml:space="preserve"> (E236)</w:t>
      </w:r>
    </w:p>
    <w:p>
      <w:bookmarkStart w:id="233" w:name="entry-skeuasia"/>
      <w:pPr>
        <w:pStyle w:val="Heading3"/>
      </w:pPr>
      <w:bookmarkEnd w:id="233"/>
      <w:r>
        <w:rPr/>
        <w:t>σκευασία</w:t>
      </w:r>
    </w:p>
    <w:p>
      <w:pPr>
        <w:keepNext/>
        <w:spacing w:after="100"/>
      </w:pPr>
      <w:r>
        <w:rPr>
          <w:i/>
          <w:sz w:val="19"/>
        </w:rPr>
        <w:t>skeuasia · noun, feminine · E208</w:t>
      </w:r>
    </w:p>
    <w:p>
      <w:pPr>
        <w:keepNext/>
      </w:pPr>
      <w:r>
        <w:rPr>
          <w:b/>
        </w:rPr>
        <w:t>Preparation; here the preparing of a dish.</w:t>
      </w:r>
    </w:p>
    <w:p>
      <w:pPr/>
      <w:r>
        <w:rPr/>
        <w:t>The genitive σκευασίας follows περί in the hypothetical demonstration that Socrates and Lysis understand the preparation of food better than the king’s son. The practical test concerns adding ingredients to boiling meat or broth.</w:t>
      </w:r>
    </w:p>
    <w:p>
      <w:pPr/>
      <w:r>
        <w:rPr/>
        <w:t>The noun identifies a particular area of competence, rather than knowledge generally or a high-status art. This lowly culinary example is intentionally paired with royal authority. Even a handful of salt is permitted to those regarded as knowledgeable, whereas the heir would be prevented from adding a little.</w:t>
      </w:r>
    </w:p>
    <w:p>
      <w:pPr>
        <w:spacing w:after="80"/>
      </w:pPr>
      <w:r>
        <w:rPr>
          <w:b/>
        </w:rPr>
        <w:t xml:space="preserve">Example </w:t>
      </w:r>
      <w:r>
        <w:rPr/>
        <w:t>περὶ ὄψου σκευασίας</w:t>
      </w:r>
      <w:r>
        <w:rPr/>
        <w:t xml:space="preserve"> (209e). about preparing a dish.</w:t>
      </w:r>
    </w:p>
    <w:p>
      <w:pPr>
        <w:keepNext/>
        <w:spacing w:after="80"/>
      </w:pPr>
      <w:r>
        <w:rPr>
          <w:b/>
          <w:sz w:val="19"/>
        </w:rPr>
        <w:t xml:space="preserve">Passages </w:t>
      </w:r>
      <w:r>
        <w:rPr>
          <w:sz w:val="19"/>
        </w:rPr>
        <w:t>209e</w:t>
      </w:r>
    </w:p>
    <w:p>
      <w:pPr>
        <w:spacing w:after="220"/>
      </w:pPr>
      <w:r>
        <w:rPr>
          <w:b/>
          <w:sz w:val="19"/>
        </w:rPr>
        <w:t xml:space="preserve">See also </w:t>
      </w:r>
      <w:hyperlink w:anchor="entry-basileus" w:history="1">
        <w:r>
          <w:rPr>
            <w:color w:val="000000"/>
            <w:sz w:val="19"/>
          </w:rPr>
          <w:t xml:space="preserve">βασιλεύς</w:t>
        </w:r>
      </w:hyperlink>
      <w:r>
        <w:rPr>
          <w:sz w:val="19"/>
        </w:rPr>
        <w:t xml:space="preserve"> (E048)</w:t>
      </w:r>
      <w:r>
        <w:rPr>
          <w:sz w:val="19"/>
        </w:rPr>
        <w:t xml:space="preserve">; </w:t>
      </w:r>
      <w:hyperlink w:anchor="entry-epitrepo" w:history="1">
        <w:r>
          <w:rPr>
            <w:color w:val="000000"/>
            <w:sz w:val="19"/>
          </w:rPr>
          <w:t xml:space="preserve">ἐπιτρέπω</w:t>
        </w:r>
      </w:hyperlink>
      <w:r>
        <w:rPr>
          <w:sz w:val="19"/>
        </w:rPr>
        <w:t xml:space="preserve"> (E092)</w:t>
      </w:r>
      <w:r>
        <w:rPr>
          <w:sz w:val="19"/>
        </w:rPr>
        <w:t xml:space="preserve">; </w:t>
      </w:r>
      <w:hyperlink w:anchor="entry-iatros" w:history="1">
        <w:r>
          <w:rPr>
            <w:color w:val="000000"/>
            <w:sz w:val="19"/>
          </w:rPr>
          <w:t xml:space="preserve">ἰατρός</w:t>
        </w:r>
      </w:hyperlink>
      <w:r>
        <w:rPr>
          <w:sz w:val="19"/>
        </w:rPr>
        <w:t xml:space="preserve"> (E121)</w:t>
      </w:r>
    </w:p>
    <w:p>
      <w:bookmarkStart w:id="234" w:name="entry-skepsis"/>
      <w:pPr>
        <w:pStyle w:val="Heading3"/>
      </w:pPr>
      <w:bookmarkEnd w:id="234"/>
      <w:r>
        <w:rPr/>
        <w:t>σκέψις</w:t>
      </w:r>
    </w:p>
    <w:p>
      <w:pPr>
        <w:keepNext/>
        <w:spacing w:after="100"/>
      </w:pPr>
      <w:r>
        <w:rPr>
          <w:i/>
          <w:sz w:val="19"/>
        </w:rPr>
        <w:t>skepsis · feminine noun · E209</w:t>
      </w:r>
    </w:p>
    <w:p>
      <w:pPr>
        <w:keepNext/>
      </w:pPr>
      <w:r>
        <w:rPr>
          <w:b/>
        </w:rPr>
        <w:t>Examination; the process of looking into a question.</w:t>
      </w:r>
    </w:p>
    <w:p>
      <w:pPr/>
      <w:r>
        <w:rPr/>
        <w:t>The noun occurs in the comparison of inquiry to a difficult road. It denotes their present investigation, including the possibility of having taken an unhelpful route.</w:t>
      </w:r>
    </w:p>
    <w:p>
      <w:pPr/>
      <w:r>
        <w:rPr/>
        <w:t>It should not be loaded with the meaning of a later philosophical school or a general commitment to disbelief. Socrates’ practical response to the difficult σκέψις is to turn towards another source of possible answers, the poets, and examine their claims.</w:t>
      </w:r>
    </w:p>
    <w:p>
      <w:pPr>
        <w:spacing w:after="80"/>
      </w:pPr>
      <w:r>
        <w:rPr>
          <w:b/>
        </w:rPr>
        <w:t xml:space="preserve">Example </w:t>
      </w:r>
      <w:r>
        <w:rPr/>
        <w:t>ὥσπερ ὁδὸς ἡ σκέψις</w:t>
      </w:r>
      <w:r>
        <w:rPr/>
        <w:t xml:space="preserve"> (213e). The examination is like a road.</w:t>
      </w:r>
    </w:p>
    <w:p>
      <w:pPr>
        <w:keepNext/>
        <w:spacing w:after="80"/>
      </w:pPr>
      <w:r>
        <w:rPr>
          <w:b/>
          <w:sz w:val="19"/>
        </w:rPr>
        <w:t xml:space="preserve">Passages </w:t>
      </w:r>
      <w:r>
        <w:rPr>
          <w:sz w:val="19"/>
        </w:rPr>
        <w:t>213e</w:t>
      </w:r>
    </w:p>
    <w:p>
      <w:pPr>
        <w:spacing w:after="220"/>
      </w:pPr>
      <w:r>
        <w:rPr>
          <w:b/>
          <w:sz w:val="19"/>
        </w:rPr>
        <w:t xml:space="preserve">See also </w:t>
      </w:r>
      <w:hyperlink w:anchor="entry-skopeo" w:history="1">
        <w:r>
          <w:rPr>
            <w:color w:val="000000"/>
            <w:sz w:val="19"/>
          </w:rPr>
          <w:t xml:space="preserve">σκοπέω</w:t>
        </w:r>
      </w:hyperlink>
      <w:r>
        <w:rPr>
          <w:sz w:val="19"/>
        </w:rPr>
        <w:t xml:space="preserve"> (E210)</w:t>
      </w:r>
      <w:r>
        <w:rPr>
          <w:sz w:val="19"/>
        </w:rPr>
        <w:t xml:space="preserve">; </w:t>
      </w:r>
      <w:hyperlink w:anchor="entry-skeptomai" w:history="1">
        <w:r>
          <w:rPr>
            <w:color w:val="000000"/>
            <w:sz w:val="19"/>
          </w:rPr>
          <w:t xml:space="preserve">σκέπτομαι</w:t>
        </w:r>
      </w:hyperlink>
      <w:r>
        <w:rPr>
          <w:sz w:val="19"/>
        </w:rPr>
        <w:t xml:space="preserve"> (E207)</w:t>
      </w:r>
      <w:r>
        <w:rPr>
          <w:sz w:val="19"/>
        </w:rPr>
        <w:t xml:space="preserve">; </w:t>
      </w:r>
      <w:hyperlink w:anchor="entry-euporeo" w:history="1">
        <w:r>
          <w:rPr>
            <w:color w:val="000000"/>
            <w:sz w:val="19"/>
          </w:rPr>
          <w:t xml:space="preserve">εὐπορέω</w:t>
        </w:r>
      </w:hyperlink>
      <w:r>
        <w:rPr>
          <w:sz w:val="19"/>
        </w:rPr>
        <w:t xml:space="preserve"> (E106)</w:t>
      </w:r>
    </w:p>
    <w:p>
      <w:bookmarkStart w:id="235" w:name="entry-skopeo"/>
      <w:pPr>
        <w:pStyle w:val="Heading3"/>
      </w:pPr>
      <w:bookmarkEnd w:id="235"/>
      <w:r>
        <w:rPr/>
        <w:t>σκοπέω</w:t>
      </w:r>
    </w:p>
    <w:p>
      <w:pPr>
        <w:keepNext/>
        <w:spacing w:after="100"/>
      </w:pPr>
      <w:r>
        <w:rPr>
          <w:i/>
          <w:sz w:val="19"/>
        </w:rPr>
        <w:t>skopeō · verb · E210</w:t>
      </w:r>
    </w:p>
    <w:p>
      <w:pPr>
        <w:keepNext/>
      </w:pPr>
      <w:r>
        <w:rPr>
          <w:b/>
        </w:rPr>
        <w:t>Look at closely; examine or consider.</w:t>
      </w:r>
    </w:p>
    <w:p>
      <w:pPr/>
      <w:r>
        <w:rPr/>
        <w:t>At 206b Σκόπει δή is a warning, “look to it”, addressed to Hippothales about his poetry’s effects. Later the verb directs philosophical attention.</w:t>
      </w:r>
    </w:p>
    <w:p>
      <w:pPr/>
      <w:r>
        <w:rPr/>
        <w:t>The verb turns looking into the activity of inquiry. At 213e Socrates says that correct examination would not have left them wandering, and redirects the inquiry towards the poets. At 218d σκοπῶμεν introduces a fresh examination of the apparent solution.</w:t>
      </w:r>
    </w:p>
    <w:p>
      <w:pPr/>
      <w:r>
        <w:rPr/>
        <w:t>The emphasis is on the act and direction of attention, not on the possession of a doctrine. Its road imagery at 213e connects examining with choosing a route that may succeed or mislead. The related σκέψις there names the examination itself.</w:t>
      </w:r>
    </w:p>
    <w:p>
      <w:pPr>
        <w:spacing w:after="80"/>
      </w:pPr>
      <w:r>
        <w:rPr>
          <w:b/>
        </w:rPr>
        <w:t xml:space="preserve">Example </w:t>
      </w:r>
      <w:r>
        <w:rPr/>
        <w:t>εἰ ὀρθῶς ἡμεῖς ἐσκοποῦμεν</w:t>
      </w:r>
      <w:r>
        <w:rPr/>
        <w:t xml:space="preserve"> (213e). If we had been examining correctly.</w:t>
      </w:r>
    </w:p>
    <w:p>
      <w:pPr>
        <w:keepNext/>
        <w:spacing w:after="80"/>
      </w:pPr>
      <w:r>
        <w:rPr>
          <w:b/>
          <w:sz w:val="19"/>
        </w:rPr>
        <w:t xml:space="preserve">Passages </w:t>
      </w:r>
      <w:r>
        <w:rPr>
          <w:sz w:val="19"/>
        </w:rPr>
        <w:t>213e–214a; 218d; 206b</w:t>
      </w:r>
    </w:p>
    <w:p>
      <w:pPr>
        <w:spacing w:after="220"/>
      </w:pPr>
      <w:r>
        <w:rPr>
          <w:b/>
          <w:sz w:val="19"/>
        </w:rPr>
        <w:t xml:space="preserve">See also </w:t>
      </w:r>
      <w:hyperlink w:anchor="entry-skeptomai" w:history="1">
        <w:r>
          <w:rPr>
            <w:color w:val="000000"/>
            <w:sz w:val="19"/>
          </w:rPr>
          <w:t xml:space="preserve">σκέπτομαι</w:t>
        </w:r>
      </w:hyperlink>
      <w:r>
        <w:rPr>
          <w:sz w:val="19"/>
        </w:rPr>
        <w:t xml:space="preserve"> (E207)</w:t>
      </w:r>
      <w:r>
        <w:rPr>
          <w:sz w:val="19"/>
        </w:rPr>
        <w:t xml:space="preserve">; </w:t>
      </w:r>
      <w:hyperlink w:anchor="entry-skepsis" w:history="1">
        <w:r>
          <w:rPr>
            <w:color w:val="000000"/>
            <w:sz w:val="19"/>
          </w:rPr>
          <w:t xml:space="preserve">σκέψις</w:t>
        </w:r>
      </w:hyperlink>
      <w:r>
        <w:rPr>
          <w:sz w:val="19"/>
        </w:rPr>
        <w:t xml:space="preserve"> (E209)</w:t>
      </w:r>
      <w:r>
        <w:rPr>
          <w:sz w:val="19"/>
        </w:rPr>
        <w:t xml:space="preserve">; </w:t>
      </w:r>
      <w:hyperlink w:anchor="entry-exeurisko" w:history="1">
        <w:r>
          <w:rPr>
            <w:color w:val="000000"/>
            <w:sz w:val="19"/>
          </w:rPr>
          <w:t xml:space="preserve">ἐξευρίσκω</w:t>
        </w:r>
      </w:hyperlink>
      <w:r>
        <w:rPr>
          <w:sz w:val="19"/>
        </w:rPr>
        <w:t xml:space="preserve"> (E085)</w:t>
      </w:r>
    </w:p>
    <w:p>
      <w:bookmarkStart w:id="236" w:name="entry-sophia"/>
      <w:pPr>
        <w:pStyle w:val="Heading3"/>
      </w:pPr>
      <w:bookmarkEnd w:id="236"/>
      <w:r>
        <w:rPr/>
        <w:t>σοφία</w:t>
      </w:r>
    </w:p>
    <w:p>
      <w:pPr>
        <w:keepNext/>
        <w:spacing w:after="100"/>
      </w:pPr>
      <w:r>
        <w:rPr>
          <w:i/>
          <w:sz w:val="19"/>
        </w:rPr>
        <w:t>sophia · feminine noun · E211</w:t>
      </w:r>
    </w:p>
    <w:p>
      <w:pPr>
        <w:keepNext/>
      </w:pPr>
      <w:r>
        <w:rPr>
          <w:b/>
        </w:rPr>
        <w:t>Wisdom; the knowledge or understanding desired by the lover of wisdom.</w:t>
      </w:r>
    </w:p>
    <w:p>
      <w:pPr/>
      <w:r>
        <w:rPr/>
        <w:t>At 212d wisdom is humorously required to return affection if the general demand for reciprocity is to apply to philosophers. The noun makes explicit the object contained in the compound φιλόσοφος: a person can love wisdom without wisdom acting as a responding person.</w:t>
      </w:r>
    </w:p>
    <w:p>
      <w:pPr/>
      <w:r>
        <w:rPr/>
        <w:t>At 214a the poets are called fathers and guides of wisdom. This is a description of their cultural authority and their place as starting points for inquiry, not a guarantee that each poetic statement is true.</w:t>
      </w:r>
    </w:p>
    <w:p>
      <w:pPr/>
      <w:r>
        <w:rPr/>
        <w:t>The later account of loving wisdom at 218a–b distinguishes already being wise from possessing ignorance while recognizing that one does not know. That distinction concerns the subject’s relation to wisdom; the dialogue does not supply a separate definition of σοφία as a technical body of doctrine.</w:t>
      </w:r>
    </w:p>
    <w:p>
      <w:pPr>
        <w:spacing w:after="80"/>
      </w:pPr>
      <w:r>
        <w:rPr>
          <w:b/>
        </w:rPr>
        <w:t xml:space="preserve">Example </w:t>
      </w:r>
      <w:r>
        <w:rPr/>
        <w:t>ἂν μὴ ἡ σοφία αὐτοὺς ἀντιφιλῇ</w:t>
      </w:r>
      <w:r>
        <w:rPr/>
        <w:t xml:space="preserve"> (212d). Unless wisdom loves them back.</w:t>
      </w:r>
    </w:p>
    <w:p>
      <w:pPr>
        <w:keepNext/>
        <w:spacing w:after="80"/>
      </w:pPr>
      <w:r>
        <w:rPr>
          <w:b/>
          <w:sz w:val="19"/>
        </w:rPr>
        <w:t xml:space="preserve">Passages </w:t>
      </w:r>
      <w:r>
        <w:rPr>
          <w:sz w:val="19"/>
        </w:rPr>
        <w:t>212d; 214a</w:t>
      </w:r>
    </w:p>
    <w:p>
      <w:pPr>
        <w:spacing w:after="220"/>
      </w:pPr>
      <w:r>
        <w:rPr>
          <w:b/>
          <w:sz w:val="19"/>
        </w:rPr>
        <w:t xml:space="preserve">See also </w:t>
      </w:r>
      <w:hyperlink w:anchor="entry-sophos" w:history="1">
        <w:r>
          <w:rPr>
            <w:color w:val="000000"/>
            <w:sz w:val="19"/>
          </w:rPr>
          <w:t xml:space="preserve">σοφός</w:t>
        </w:r>
      </w:hyperlink>
      <w:r>
        <w:rPr>
          <w:sz w:val="19"/>
        </w:rPr>
        <w:t xml:space="preserve"> (E213)</w:t>
      </w:r>
      <w:r>
        <w:rPr>
          <w:sz w:val="19"/>
        </w:rPr>
        <w:t xml:space="preserve">; </w:t>
      </w:r>
      <w:hyperlink w:anchor="entry-philosophos" w:history="1">
        <w:r>
          <w:rPr>
            <w:color w:val="000000"/>
            <w:sz w:val="19"/>
          </w:rPr>
          <w:t xml:space="preserve">φιλόσοφος</w:t>
        </w:r>
      </w:hyperlink>
      <w:r>
        <w:rPr>
          <w:sz w:val="19"/>
        </w:rPr>
        <w:t xml:space="preserve"> (E254)</w:t>
      </w:r>
      <w:r>
        <w:rPr>
          <w:sz w:val="19"/>
        </w:rPr>
        <w:t xml:space="preserve">; </w:t>
      </w:r>
      <w:hyperlink w:anchor="entry-philosopheo" w:history="1">
        <w:r>
          <w:rPr>
            <w:color w:val="000000"/>
            <w:sz w:val="19"/>
          </w:rPr>
          <w:t xml:space="preserve">φιλοσοφέω</w:t>
        </w:r>
      </w:hyperlink>
      <w:r>
        <w:rPr>
          <w:sz w:val="19"/>
        </w:rPr>
        <w:t xml:space="preserve"> (E252)</w:t>
      </w:r>
      <w:r>
        <w:rPr>
          <w:sz w:val="19"/>
        </w:rPr>
        <w:t xml:space="preserve">; </w:t>
      </w:r>
      <w:hyperlink w:anchor="entry-antiphileo" w:history="1">
        <w:r>
          <w:rPr>
            <w:color w:val="000000"/>
            <w:sz w:val="19"/>
          </w:rPr>
          <w:t xml:space="preserve">ἀντιφιλέω</w:t>
        </w:r>
      </w:hyperlink>
      <w:r>
        <w:rPr>
          <w:sz w:val="19"/>
        </w:rPr>
        <w:t xml:space="preserve"> (E031)</w:t>
      </w:r>
    </w:p>
    <w:p>
      <w:bookmarkStart w:id="237" w:name="entry-sophistes"/>
      <w:pPr>
        <w:pStyle w:val="Heading3"/>
      </w:pPr>
      <w:bookmarkEnd w:id="237"/>
      <w:r>
        <w:rPr/>
        <w:t>σοφιστής</w:t>
      </w:r>
    </w:p>
    <w:p>
      <w:pPr>
        <w:keepNext/>
        <w:spacing w:after="100"/>
      </w:pPr>
      <w:r>
        <w:rPr>
          <w:i/>
          <w:sz w:val="19"/>
        </w:rPr>
        <w:t>sophistēs · noun, masculine · E212</w:t>
      </w:r>
    </w:p>
    <w:p>
      <w:pPr>
        <w:keepNext/>
      </w:pPr>
      <w:r>
        <w:rPr>
          <w:b/>
        </w:rPr>
        <w:t>Sophist; a skilled or knowledgeable teacher.</w:t>
      </w:r>
    </w:p>
    <w:p>
      <w:pPr/>
      <w:r>
        <w:rPr/>
        <w:t>Socrates calls Miccus an ἱκανὸς σοφιστής after being told that he teaches at the wrestling-school and admires Socrates. The immediate assessment is favorable: Miccus is “no paltry man,” but competent.</w:t>
      </w:r>
    </w:p>
    <w:p>
      <w:pPr/>
      <w:r>
        <w:rPr/>
        <w:t>This local usage does not establish the hostile sense that “sophist” sometimes carries in English. The entry belongs with the opening’s vocabulary of teaching and ability. It names a person exercising skill, not a theory of sophistry or a sharply defined school opposed to Socrates.</w:t>
      </w:r>
    </w:p>
    <w:p>
      <w:pPr>
        <w:spacing w:after="80"/>
      </w:pPr>
      <w:r>
        <w:rPr>
          <w:b/>
        </w:rPr>
        <w:t xml:space="preserve">Example </w:t>
      </w:r>
      <w:r>
        <w:rPr/>
        <w:t>ἀλλ’ ἱκανὸς σοφιστής</w:t>
      </w:r>
      <w:r>
        <w:rPr/>
        <w:t xml:space="preserve"> (204a). but a capable sophist.</w:t>
      </w:r>
    </w:p>
    <w:p>
      <w:pPr>
        <w:keepNext/>
        <w:spacing w:after="80"/>
      </w:pPr>
      <w:r>
        <w:rPr>
          <w:b/>
          <w:sz w:val="19"/>
        </w:rPr>
        <w:t xml:space="preserve">Passages </w:t>
      </w:r>
      <w:r>
        <w:rPr>
          <w:sz w:val="19"/>
        </w:rPr>
        <w:t>204a</w:t>
      </w:r>
    </w:p>
    <w:p>
      <w:pPr>
        <w:spacing w:after="220"/>
      </w:pPr>
      <w:r>
        <w:rPr>
          <w:b/>
          <w:sz w:val="19"/>
        </w:rPr>
        <w:t xml:space="preserve">See also </w:t>
      </w:r>
      <w:hyperlink w:anchor="entry-didaskalos" w:history="1">
        <w:r>
          <w:rPr>
            <w:color w:val="000000"/>
            <w:sz w:val="19"/>
          </w:rPr>
          <w:t xml:space="preserve">διδάσκαλος</w:t>
        </w:r>
      </w:hyperlink>
      <w:r>
        <w:rPr>
          <w:sz w:val="19"/>
        </w:rPr>
        <w:t xml:space="preserve"> (E068)</w:t>
      </w:r>
      <w:r>
        <w:rPr>
          <w:sz w:val="19"/>
        </w:rPr>
        <w:t xml:space="preserve">; </w:t>
      </w:r>
      <w:hyperlink w:anchor="entry-phaulos" w:history="1">
        <w:r>
          <w:rPr>
            <w:color w:val="000000"/>
            <w:sz w:val="19"/>
          </w:rPr>
          <w:t xml:space="preserve">φαῦλος</w:t>
        </w:r>
      </w:hyperlink>
      <w:r>
        <w:rPr>
          <w:sz w:val="19"/>
        </w:rPr>
        <w:t xml:space="preserve"> (E239)</w:t>
      </w:r>
    </w:p>
    <w:p>
      <w:bookmarkStart w:id="238" w:name="entry-sophos"/>
      <w:pPr>
        <w:pStyle w:val="Heading3"/>
      </w:pPr>
      <w:bookmarkEnd w:id="238"/>
      <w:r>
        <w:rPr/>
        <w:t>σοφός</w:t>
      </w:r>
    </w:p>
    <w:p>
      <w:pPr>
        <w:keepNext/>
        <w:spacing w:after="100"/>
      </w:pPr>
      <w:r>
        <w:rPr>
          <w:i/>
          <w:sz w:val="19"/>
        </w:rPr>
        <w:t>sophos · adjective · E213</w:t>
      </w:r>
    </w:p>
    <w:p>
      <w:pPr>
        <w:keepNext/>
      </w:pPr>
      <w:r>
        <w:rPr>
          <w:b/>
        </w:rPr>
        <w:t>Wise; skilled; knowledgeable.</w:t>
      </w:r>
    </w:p>
    <w:p>
      <w:pPr/>
      <w:r>
        <w:rPr/>
        <w:t>The opening can apply wisdom to knowing how to conduct courtship (206a); at 210d becoming wise is linked with usefulness and others’ affection. The “wisest” authors about nature supply a claim that is examined rather than accepted on authority (214b).</w:t>
      </w:r>
    </w:p>
    <w:p>
      <w:pPr/>
      <w:r>
        <w:rPr/>
        <w:t>At 218a, those already wise, whether gods or humans, do not love wisdom in the sense of seeking what they lack. This does not imply that they despise knowledge. The argument depends on the difference between possessing wisdom and reaching for it. At 222e the “wise men in the law courts” furnish a comparison for recapitulating an argument, not a certification of forensic expertise as philosophy.</w:t>
      </w:r>
    </w:p>
    <w:p>
      <w:pPr>
        <w:spacing w:after="80"/>
      </w:pPr>
      <w:r>
        <w:rPr>
          <w:b/>
        </w:rPr>
        <w:t xml:space="preserve">Example </w:t>
      </w:r>
      <w:r>
        <w:rPr/>
        <w:t>τοὺς ἤδη σοφούς</w:t>
      </w:r>
      <w:r>
        <w:rPr/>
        <w:t xml:space="preserve"> (218a). those already wise.</w:t>
      </w:r>
    </w:p>
    <w:p>
      <w:pPr>
        <w:keepNext/>
        <w:spacing w:after="80"/>
      </w:pPr>
      <w:r>
        <w:rPr>
          <w:b/>
          <w:sz w:val="19"/>
        </w:rPr>
        <w:t xml:space="preserve">Passages </w:t>
      </w:r>
      <w:r>
        <w:rPr>
          <w:sz w:val="19"/>
        </w:rPr>
        <w:t>206a; 210d; 214b; 218a–b; 222e</w:t>
      </w:r>
    </w:p>
    <w:p>
      <w:pPr>
        <w:spacing w:after="220"/>
      </w:pPr>
      <w:r>
        <w:rPr>
          <w:b/>
          <w:sz w:val="19"/>
        </w:rPr>
        <w:t xml:space="preserve">See also </w:t>
      </w:r>
      <w:hyperlink w:anchor="entry-philosopheo" w:history="1">
        <w:r>
          <w:rPr>
            <w:color w:val="000000"/>
            <w:sz w:val="19"/>
          </w:rPr>
          <w:t xml:space="preserve">φιλοσοφέω</w:t>
        </w:r>
      </w:hyperlink>
      <w:r>
        <w:rPr>
          <w:sz w:val="19"/>
        </w:rPr>
        <w:t xml:space="preserve"> (E252)</w:t>
      </w:r>
      <w:r>
        <w:rPr>
          <w:sz w:val="19"/>
        </w:rPr>
        <w:t xml:space="preserve">; </w:t>
      </w:r>
      <w:hyperlink w:anchor="entry-epistamai" w:history="1">
        <w:r>
          <w:rPr>
            <w:color w:val="000000"/>
            <w:sz w:val="19"/>
          </w:rPr>
          <w:t xml:space="preserve">ἐπίσταμαι</w:t>
        </w:r>
      </w:hyperlink>
      <w:r>
        <w:rPr>
          <w:sz w:val="19"/>
        </w:rPr>
        <w:t xml:space="preserve"> (E091)</w:t>
      </w:r>
      <w:r>
        <w:rPr>
          <w:sz w:val="19"/>
        </w:rPr>
        <w:t xml:space="preserve">; </w:t>
      </w:r>
      <w:hyperlink w:anchor="entry-phroneo" w:history="1">
        <w:r>
          <w:rPr>
            <w:color w:val="000000"/>
            <w:sz w:val="19"/>
          </w:rPr>
          <w:t xml:space="preserve">φρονέω</w:t>
        </w:r>
      </w:hyperlink>
      <w:r>
        <w:rPr>
          <w:sz w:val="19"/>
        </w:rPr>
        <w:t xml:space="preserve"> (E255)</w:t>
      </w:r>
      <w:r>
        <w:rPr>
          <w:sz w:val="19"/>
        </w:rPr>
        <w:t xml:space="preserve">; </w:t>
      </w:r>
      <w:hyperlink w:anchor="entry-sophia" w:history="1">
        <w:r>
          <w:rPr>
            <w:color w:val="000000"/>
            <w:sz w:val="19"/>
          </w:rPr>
          <w:t xml:space="preserve">σοφία</w:t>
        </w:r>
      </w:hyperlink>
      <w:r>
        <w:rPr>
          <w:sz w:val="19"/>
        </w:rPr>
        <w:t xml:space="preserve"> (E211)</w:t>
      </w:r>
    </w:p>
    <w:p>
      <w:bookmarkStart w:id="239" w:name="entry-spoude"/>
      <w:pPr>
        <w:pStyle w:val="Heading3"/>
      </w:pPr>
      <w:bookmarkEnd w:id="239"/>
      <w:r>
        <w:rPr/>
        <w:t>σπουδή</w:t>
      </w:r>
    </w:p>
    <w:p>
      <w:pPr>
        <w:keepNext/>
        <w:spacing w:after="100"/>
      </w:pPr>
      <w:r>
        <w:rPr>
          <w:i/>
          <w:sz w:val="19"/>
        </w:rPr>
        <w:t>spoudē · feminine noun · E214</w:t>
      </w:r>
    </w:p>
    <w:p>
      <w:pPr>
        <w:keepNext/>
      </w:pPr>
      <w:r>
        <w:rPr>
          <w:b/>
        </w:rPr>
        <w:t>Earnest concern; serious attention or effort.</w:t>
      </w:r>
    </w:p>
    <w:p>
      <w:pPr/>
      <w:r>
        <w:rPr/>
        <w:t>The father’s σπουδή is directed ultimately towards his son, although it is expressed through securing wine and a vessel. Socrates uses the noun to identify what the whole practical effort is really about.</w:t>
      </w:r>
    </w:p>
    <w:p>
      <w:pPr/>
      <w:r>
        <w:rPr/>
        <w:t>The related perfect ἐσπουδασμένη reinforces the concern expended. The distinction is between concern resting on the things prepared and concern directed to that for whose sake they are prepared. This is an account of priority in valuation, not a denial that instrumental objects receive any care.</w:t>
      </w:r>
    </w:p>
    <w:p>
      <w:pPr>
        <w:spacing w:after="80"/>
      </w:pPr>
      <w:r>
        <w:rPr>
          <w:b/>
        </w:rPr>
        <w:t xml:space="preserve">Example </w:t>
      </w:r>
      <w:r>
        <w:rPr/>
        <w:t>πᾶσα ἡ τοιαύτη σπουδὴ</w:t>
      </w:r>
      <w:r>
        <w:rPr/>
        <w:t xml:space="preserve"> (219e). All such earnest concern.</w:t>
      </w:r>
    </w:p>
    <w:p>
      <w:pPr>
        <w:keepNext/>
        <w:spacing w:after="80"/>
      </w:pPr>
      <w:r>
        <w:rPr>
          <w:b/>
          <w:sz w:val="19"/>
        </w:rPr>
        <w:t xml:space="preserve">Passages </w:t>
      </w:r>
      <w:r>
        <w:rPr>
          <w:sz w:val="19"/>
        </w:rPr>
        <w:t>219e</w:t>
      </w:r>
    </w:p>
    <w:p>
      <w:pPr>
        <w:spacing w:after="220"/>
      </w:pPr>
      <w:r>
        <w:rPr>
          <w:b/>
          <w:sz w:val="19"/>
        </w:rPr>
        <w:t xml:space="preserve">See also </w:t>
      </w:r>
      <w:hyperlink w:anchor="entry-paraskeuazo" w:history="1">
        <w:r>
          <w:rPr>
            <w:color w:val="000000"/>
            <w:sz w:val="19"/>
          </w:rPr>
          <w:t xml:space="preserve">παρασκευάζω</w:t>
        </w:r>
      </w:hyperlink>
      <w:r>
        <w:rPr>
          <w:sz w:val="19"/>
        </w:rPr>
        <w:t xml:space="preserve"> (E185)</w:t>
      </w:r>
      <w:r>
        <w:rPr>
          <w:sz w:val="19"/>
        </w:rPr>
        <w:t xml:space="preserve">; </w:t>
      </w:r>
      <w:hyperlink w:anchor="entry-peri-pollou-poieisthai" w:history="1">
        <w:r>
          <w:rPr>
            <w:color w:val="000000"/>
            <w:sz w:val="19"/>
          </w:rPr>
          <w:t xml:space="preserve">περὶ πολλοῦ ποιεῖσθαι</w:t>
        </w:r>
      </w:hyperlink>
      <w:r>
        <w:rPr>
          <w:sz w:val="19"/>
        </w:rPr>
        <w:t xml:space="preserve"> (E190)</w:t>
      </w:r>
      <w:r>
        <w:rPr>
          <w:sz w:val="19"/>
        </w:rPr>
        <w:t xml:space="preserve">; </w:t>
      </w:r>
      <w:hyperlink w:anchor="entry-protimao" w:history="1">
        <w:r>
          <w:rPr>
            <w:color w:val="000000"/>
            <w:sz w:val="19"/>
          </w:rPr>
          <w:t xml:space="preserve">προτιμάω</w:t>
        </w:r>
      </w:hyperlink>
      <w:r>
        <w:rPr>
          <w:sz w:val="19"/>
        </w:rPr>
        <w:t xml:space="preserve"> (E203)</w:t>
      </w:r>
    </w:p>
    <w:p>
      <w:bookmarkStart w:id="240" w:name="entry-syngeneia"/>
      <w:pPr>
        <w:pStyle w:val="Heading3"/>
      </w:pPr>
      <w:bookmarkEnd w:id="240"/>
      <w:r>
        <w:rPr/>
        <w:t>συγγένεια</w:t>
      </w:r>
    </w:p>
    <w:p>
      <w:pPr>
        <w:keepNext/>
        <w:spacing w:after="100"/>
      </w:pPr>
      <w:r>
        <w:rPr>
          <w:i/>
          <w:sz w:val="19"/>
        </w:rPr>
        <w:t>syngeneia · noun, feminine · E215</w:t>
      </w:r>
    </w:p>
    <w:p>
      <w:pPr>
        <w:keepNext/>
      </w:pPr>
      <w:r>
        <w:rPr>
          <w:b/>
        </w:rPr>
        <w:t>Family relationship, relationship by descent.</w:t>
      </w:r>
    </w:p>
    <w:p>
      <w:pPr/>
      <w:r>
        <w:rPr/>
        <w:t>The relationship to Heracles explains why the ancestor entertained him: the ancestor too was said to be a son of Zeus. The noun is specific genealogical vocabulary in a story of family prestige.</w:t>
      </w:r>
    </w:p>
    <w:p>
      <w:pPr/>
      <w:r>
        <w:rPr/>
        <w:t>It should remain distinct from οἰκεῖος, the broader term rendered “akin” elsewhere in the dialogue. The supplied edition deliberately translates συγγένεια as “relationship.” Nothing in this early occurrence establishes that biological kinship is the explanation of friendship subsequently being sought; it belongs first to Hippothales’ inherited praise material.</w:t>
      </w:r>
    </w:p>
    <w:p>
      <w:pPr>
        <w:spacing w:after="80"/>
      </w:pPr>
      <w:r>
        <w:rPr>
          <w:b/>
        </w:rPr>
        <w:t xml:space="preserve">Example </w:t>
      </w:r>
      <w:r>
        <w:rPr/>
        <w:t>διὰ τὴν τοῦ Ἡρακλέους συγγένειαν</w:t>
      </w:r>
      <w:r>
        <w:rPr/>
        <w:t xml:space="preserve"> (205c). because of the relationship to Heracles.</w:t>
      </w:r>
    </w:p>
    <w:p>
      <w:pPr>
        <w:keepNext/>
        <w:spacing w:after="80"/>
      </w:pPr>
      <w:r>
        <w:rPr>
          <w:b/>
          <w:sz w:val="19"/>
        </w:rPr>
        <w:t xml:space="preserve">Passages </w:t>
      </w:r>
      <w:r>
        <w:rPr>
          <w:sz w:val="19"/>
        </w:rPr>
        <w:t>205c</w:t>
      </w:r>
    </w:p>
    <w:p>
      <w:pPr>
        <w:spacing w:after="220"/>
      </w:pPr>
      <w:r>
        <w:rPr>
          <w:b/>
          <w:sz w:val="19"/>
        </w:rPr>
        <w:t xml:space="preserve">See also </w:t>
      </w:r>
      <w:hyperlink w:anchor="entry-progonos" w:history="1">
        <w:r>
          <w:rPr>
            <w:color w:val="000000"/>
            <w:sz w:val="19"/>
          </w:rPr>
          <w:t xml:space="preserve">πρόγονος</w:t>
        </w:r>
      </w:hyperlink>
      <w:r>
        <w:rPr>
          <w:sz w:val="19"/>
        </w:rPr>
        <w:t xml:space="preserve"> (E200)</w:t>
      </w:r>
      <w:r>
        <w:rPr>
          <w:sz w:val="19"/>
        </w:rPr>
        <w:t xml:space="preserve">; </w:t>
      </w:r>
      <w:hyperlink w:anchor="entry-xenismos" w:history="1">
        <w:r>
          <w:rPr>
            <w:color w:val="000000"/>
            <w:sz w:val="19"/>
          </w:rPr>
          <w:t xml:space="preserve">ξενισμός</w:t>
        </w:r>
      </w:hyperlink>
      <w:r>
        <w:rPr>
          <w:sz w:val="19"/>
        </w:rPr>
        <w:t xml:space="preserve"> (E166)</w:t>
      </w:r>
      <w:r>
        <w:rPr>
          <w:sz w:val="19"/>
        </w:rPr>
        <w:t xml:space="preserve">; </w:t>
      </w:r>
      <w:hyperlink w:anchor="entry-oikeios" w:history="1">
        <w:r>
          <w:rPr>
            <w:color w:val="000000"/>
            <w:sz w:val="19"/>
          </w:rPr>
          <w:t xml:space="preserve">οἰκεῖος</w:t>
        </w:r>
      </w:hyperlink>
      <w:r>
        <w:rPr>
          <w:sz w:val="19"/>
        </w:rPr>
        <w:t xml:space="preserve"> (E168)</w:t>
      </w:r>
    </w:p>
    <w:p>
      <w:bookmarkStart w:id="241" w:name="entry-syngramma"/>
      <w:pPr>
        <w:pStyle w:val="Heading3"/>
      </w:pPr>
      <w:bookmarkEnd w:id="241"/>
      <w:r>
        <w:rPr/>
        <w:t>σύγγραμμα</w:t>
      </w:r>
    </w:p>
    <w:p>
      <w:pPr>
        <w:keepNext/>
        <w:spacing w:after="100"/>
      </w:pPr>
      <w:r>
        <w:rPr>
          <w:i/>
          <w:sz w:val="19"/>
        </w:rPr>
        <w:t>syngramma · noun, neuter · E216</w:t>
      </w:r>
    </w:p>
    <w:p>
      <w:pPr>
        <w:keepNext/>
      </w:pPr>
      <w:r>
        <w:rPr>
          <w:b/>
        </w:rPr>
        <w:t>Written composition.</w:t>
      </w:r>
    </w:p>
    <w:p>
      <w:pPr/>
      <w:r>
        <w:rPr/>
        <w:t>The plural συγγράμματα accompanies ποιήματα in Ctesippus’ complaint about Hippothales’ literary production. The corresponding infinitive συγγράφειν appears in Hippothales’ denial that he composes for his beloved. The passage distinguishes ordinary spoken narration, compositions, and singing, but does not supply a catalogue of genres. “Treatise” would be misleadingly specialized here: the works belong to the lover’s repeated celebration of Lysis.</w:t>
      </w:r>
    </w:p>
    <w:p>
      <w:pPr/>
      <w:r>
        <w:rPr/>
        <w:t>At 214b the same noun names the writings of the wisest people, who discuss nature and the whole. Their claim that like is friend to like is examined alongside poetic authority. These writers are not named; proposed historical identifications remain interpretations.</w:t>
      </w:r>
    </w:p>
    <w:p>
      <w:pPr>
        <w:spacing w:after="80"/>
      </w:pPr>
      <w:r>
        <w:rPr>
          <w:b/>
        </w:rPr>
        <w:t xml:space="preserve">Example </w:t>
      </w:r>
      <w:r>
        <w:rPr/>
        <w:t>ποιήματα ἡμῶν ἐπιχειρήσῃ καταντλεῖν καὶ συγγράμματα</w:t>
      </w:r>
      <w:r>
        <w:rPr/>
        <w:t xml:space="preserve"> (204d). he attempts to drench us with poems and compositions.</w:t>
      </w:r>
    </w:p>
    <w:p>
      <w:pPr>
        <w:keepNext/>
        <w:spacing w:after="80"/>
      </w:pPr>
      <w:r>
        <w:rPr>
          <w:b/>
          <w:sz w:val="19"/>
        </w:rPr>
        <w:t xml:space="preserve">Passages </w:t>
      </w:r>
      <w:r>
        <w:rPr>
          <w:sz w:val="19"/>
        </w:rPr>
        <w:t>204d; 205a; 214b</w:t>
      </w:r>
    </w:p>
    <w:p>
      <w:pPr>
        <w:spacing w:after="220"/>
      </w:pPr>
      <w:r>
        <w:rPr>
          <w:b/>
          <w:sz w:val="19"/>
        </w:rPr>
        <w:t xml:space="preserve">See also </w:t>
      </w:r>
      <w:hyperlink w:anchor="entry-poiema" w:history="1">
        <w:r>
          <w:rPr>
            <w:color w:val="000000"/>
            <w:sz w:val="19"/>
          </w:rPr>
          <w:t xml:space="preserve">ποίημα</w:t>
        </w:r>
      </w:hyperlink>
      <w:r>
        <w:rPr>
          <w:sz w:val="19"/>
        </w:rPr>
        <w:t xml:space="preserve"> (E195)</w:t>
      </w:r>
      <w:r>
        <w:rPr>
          <w:sz w:val="19"/>
        </w:rPr>
        <w:t xml:space="preserve">; </w:t>
      </w:r>
      <w:hyperlink w:anchor="entry-katalogaden" w:history="1">
        <w:r>
          <w:rPr>
            <w:color w:val="000000"/>
            <w:sz w:val="19"/>
          </w:rPr>
          <w:t xml:space="preserve">καταλογάδην</w:t>
        </w:r>
      </w:hyperlink>
      <w:r>
        <w:rPr>
          <w:sz w:val="19"/>
        </w:rPr>
        <w:t xml:space="preserve"> (E130)</w:t>
      </w:r>
      <w:r>
        <w:rPr>
          <w:sz w:val="19"/>
        </w:rPr>
        <w:t xml:space="preserve">; </w:t>
      </w:r>
      <w:hyperlink w:anchor="entry-epos" w:history="1">
        <w:r>
          <w:rPr>
            <w:color w:val="000000"/>
            <w:sz w:val="19"/>
          </w:rPr>
          <w:t xml:space="preserve">ἔπος</w:t>
        </w:r>
      </w:hyperlink>
      <w:r>
        <w:rPr>
          <w:sz w:val="19"/>
        </w:rPr>
        <w:t xml:space="preserve"> (E094)</w:t>
      </w:r>
      <w:r>
        <w:rPr>
          <w:sz w:val="19"/>
        </w:rPr>
        <w:t xml:space="preserve">; </w:t>
      </w:r>
      <w:hyperlink w:anchor="entry-physis" w:history="1">
        <w:r>
          <w:rPr>
            <w:color w:val="000000"/>
            <w:sz w:val="19"/>
          </w:rPr>
          <w:t xml:space="preserve">φύσις</w:t>
        </w:r>
      </w:hyperlink>
      <w:r>
        <w:rPr>
          <w:sz w:val="19"/>
        </w:rPr>
        <w:t xml:space="preserve"> (E256)</w:t>
      </w:r>
      <w:r>
        <w:rPr>
          <w:sz w:val="19"/>
        </w:rPr>
        <w:t xml:space="preserve">; </w:t>
      </w:r>
      <w:hyperlink w:anchor="entry-dialegomai" w:history="1">
        <w:r>
          <w:rPr>
            <w:color w:val="000000"/>
            <w:sz w:val="19"/>
          </w:rPr>
          <w:t xml:space="preserve">διαλέγομαι</w:t>
        </w:r>
      </w:hyperlink>
      <w:r>
        <w:rPr>
          <w:sz w:val="19"/>
        </w:rPr>
        <w:t xml:space="preserve"> (E064)</w:t>
      </w:r>
    </w:p>
    <w:p>
      <w:bookmarkStart w:id="242" w:name="entry-synchoreo"/>
      <w:pPr>
        <w:pStyle w:val="Heading3"/>
      </w:pPr>
      <w:bookmarkEnd w:id="242"/>
      <w:r>
        <w:rPr/>
        <w:t>συγχωρέω</w:t>
      </w:r>
    </w:p>
    <w:p>
      <w:pPr>
        <w:keepNext/>
        <w:spacing w:after="100"/>
      </w:pPr>
      <w:r>
        <w:rPr>
          <w:i/>
          <w:sz w:val="19"/>
        </w:rPr>
        <w:t>synchōreō · verb · E217</w:t>
      </w:r>
    </w:p>
    <w:p>
      <w:pPr>
        <w:keepNext/>
      </w:pPr>
      <w:r>
        <w:rPr>
          <w:b/>
        </w:rPr>
        <w:t>Grant; concede; agree to allow a proposal.</w:t>
      </w:r>
    </w:p>
    <w:p>
      <w:pPr/>
      <w:r>
        <w:rPr/>
        <w:t>The boys grant the proposed definition at 218c. At 222c Socrates invites them to grant that the akin differs from the like, while describing their state as drunkenness with the argument.</w:t>
      </w:r>
    </w:p>
    <w:p>
      <w:pPr/>
      <w:r>
        <w:rPr/>
        <w:t>The later use is especially important: granting a distinction provisionally does not establish that it has been satisfactorily explained. The dialogue proceeds to test the grant and immediately returns to difficulties encountered earlier. Keep the tentative argumentative force of “let us grant” rather than translating it as a completed discovery.</w:t>
      </w:r>
    </w:p>
    <w:p>
      <w:pPr>
        <w:spacing w:after="80"/>
      </w:pPr>
      <w:r>
        <w:rPr>
          <w:b/>
        </w:rPr>
        <w:t xml:space="preserve">Example </w:t>
      </w:r>
      <w:r>
        <w:rPr/>
        <w:t>συγχωρήσωμεν καὶ φῶμεν</w:t>
      </w:r>
      <w:r>
        <w:rPr/>
        <w:t xml:space="preserve"> (222c). Let us grant and say.</w:t>
      </w:r>
    </w:p>
    <w:p>
      <w:pPr>
        <w:keepNext/>
        <w:spacing w:after="80"/>
      </w:pPr>
      <w:r>
        <w:rPr>
          <w:b/>
          <w:sz w:val="19"/>
        </w:rPr>
        <w:t xml:space="preserve">Passages </w:t>
      </w:r>
      <w:r>
        <w:rPr>
          <w:sz w:val="19"/>
        </w:rPr>
        <w:t>218c; 222c; 210c</w:t>
      </w:r>
    </w:p>
    <w:p>
      <w:pPr>
        <w:spacing w:after="220"/>
      </w:pPr>
      <w:r>
        <w:rPr>
          <w:b/>
          <w:sz w:val="19"/>
        </w:rPr>
        <w:t xml:space="preserve">See also </w:t>
      </w:r>
      <w:hyperlink w:anchor="entry-homologeo" w:history="1">
        <w:r>
          <w:rPr>
            <w:color w:val="000000"/>
            <w:sz w:val="19"/>
          </w:rPr>
          <w:t xml:space="preserve">ὁμολογέω</w:t>
        </w:r>
      </w:hyperlink>
      <w:r>
        <w:rPr>
          <w:sz w:val="19"/>
        </w:rPr>
        <w:t xml:space="preserve"> (E173)</w:t>
      </w:r>
      <w:r>
        <w:rPr>
          <w:sz w:val="19"/>
        </w:rPr>
        <w:t xml:space="preserve">; </w:t>
      </w:r>
      <w:hyperlink w:anchor="entry-diaphero" w:history="1">
        <w:r>
          <w:rPr>
            <w:color w:val="000000"/>
            <w:sz w:val="19"/>
          </w:rPr>
          <w:t xml:space="preserve">διαφέρω</w:t>
        </w:r>
      </w:hyperlink>
      <w:r>
        <w:rPr>
          <w:sz w:val="19"/>
        </w:rPr>
        <w:t xml:space="preserve"> (E067)</w:t>
      </w:r>
      <w:r>
        <w:rPr>
          <w:sz w:val="19"/>
        </w:rPr>
        <w:t xml:space="preserve">; </w:t>
      </w:r>
      <w:hyperlink w:anchor="entry-oikeios" w:history="1">
        <w:r>
          <w:rPr>
            <w:color w:val="000000"/>
            <w:sz w:val="19"/>
          </w:rPr>
          <w:t xml:space="preserve">οἰκεῖος</w:t>
        </w:r>
      </w:hyperlink>
      <w:r>
        <w:rPr>
          <w:sz w:val="19"/>
        </w:rPr>
        <w:t xml:space="preserve"> (E168)</w:t>
      </w:r>
      <w:r>
        <w:rPr>
          <w:sz w:val="19"/>
        </w:rPr>
        <w:t xml:space="preserve">; </w:t>
      </w:r>
      <w:hyperlink w:anchor="entry-homoios" w:history="1">
        <w:r>
          <w:rPr>
            <w:color w:val="000000"/>
            <w:sz w:val="19"/>
          </w:rPr>
          <w:t xml:space="preserve">ὅμοιος</w:t>
        </w:r>
      </w:hyperlink>
      <w:r>
        <w:rPr>
          <w:sz w:val="19"/>
        </w:rPr>
        <w:t xml:space="preserve"> (E172)</w:t>
      </w:r>
    </w:p>
    <w:p>
      <w:bookmarkStart w:id="243" w:name="entry-synethes"/>
      <w:pPr>
        <w:pStyle w:val="Heading3"/>
      </w:pPr>
      <w:bookmarkEnd w:id="243"/>
      <w:r>
        <w:rPr/>
        <w:t>συνήθης</w:t>
      </w:r>
    </w:p>
    <w:p>
      <w:pPr>
        <w:keepNext/>
        <w:spacing w:after="100"/>
      </w:pPr>
      <w:r>
        <w:rPr>
          <w:i/>
          <w:sz w:val="19"/>
        </w:rPr>
        <w:t>synēthēs · adjective · E218</w:t>
      </w:r>
    </w:p>
    <w:p>
      <w:pPr>
        <w:keepNext/>
      </w:pPr>
      <w:r>
        <w:rPr>
          <w:b/>
        </w:rPr>
        <w:t>Familiar with, on accustomed terms with.</w:t>
      </w:r>
    </w:p>
    <w:p>
      <w:pPr/>
      <w:r>
        <w:rPr/>
        <w:t>Lysis is συνήθης with Ctesippus through Ctesippus’ cousin Menexenus. Hippothales offers this connection as a fallback route for bringing Lysis into the conversation: if he does not approach by himself, Ctesippus can call him.</w:t>
      </w:r>
    </w:p>
    <w:p>
      <w:pPr/>
      <w:r>
        <w:rPr/>
        <w:t>The adjective specifies an existing social familiarity, not necessarily the intimate relation conveyed by saying that Lysis is Menexenus’ closest companion. It makes the encounter socially plausible and distinguishes different degrees and routes of connection within the group around the wrestling-school.</w:t>
      </w:r>
    </w:p>
    <w:p>
      <w:pPr>
        <w:spacing w:after="80"/>
      </w:pPr>
      <w:r>
        <w:rPr>
          <w:b/>
        </w:rPr>
        <w:t xml:space="preserve">Example </w:t>
      </w:r>
      <w:r>
        <w:rPr/>
        <w:t>Κτησίππῳ συνήθης ἐστὶν</w:t>
      </w:r>
      <w:r>
        <w:rPr/>
        <w:t xml:space="preserve"> (206d). he is familiar with Ctesippus.</w:t>
      </w:r>
    </w:p>
    <w:p>
      <w:pPr>
        <w:keepNext/>
        <w:spacing w:after="80"/>
      </w:pPr>
      <w:r>
        <w:rPr>
          <w:b/>
          <w:sz w:val="19"/>
        </w:rPr>
        <w:t xml:space="preserve">Passages </w:t>
      </w:r>
      <w:r>
        <w:rPr>
          <w:sz w:val="19"/>
        </w:rPr>
        <w:t>206d</w:t>
      </w:r>
    </w:p>
    <w:p>
      <w:pPr>
        <w:spacing w:after="220"/>
      </w:pPr>
      <w:r>
        <w:rPr>
          <w:b/>
          <w:sz w:val="19"/>
        </w:rPr>
        <w:t xml:space="preserve">See also </w:t>
      </w:r>
      <w:hyperlink w:anchor="entry-anepsios" w:history="1">
        <w:r>
          <w:rPr>
            <w:color w:val="000000"/>
            <w:sz w:val="19"/>
          </w:rPr>
          <w:t xml:space="preserve">ἀνεψιός</w:t>
        </w:r>
      </w:hyperlink>
      <w:r>
        <w:rPr>
          <w:sz w:val="19"/>
        </w:rPr>
        <w:t xml:space="preserve"> (E028)</w:t>
      </w:r>
      <w:r>
        <w:rPr>
          <w:sz w:val="19"/>
        </w:rPr>
        <w:t xml:space="preserve">; </w:t>
      </w:r>
      <w:hyperlink w:anchor="entry-hetairos" w:history="1">
        <w:r>
          <w:rPr>
            <w:color w:val="000000"/>
            <w:sz w:val="19"/>
          </w:rPr>
          <w:t xml:space="preserve">ἑταῖρος</w:t>
        </w:r>
      </w:hyperlink>
      <w:r>
        <w:rPr>
          <w:sz w:val="19"/>
        </w:rPr>
        <w:t xml:space="preserve"> (E104)</w:t>
      </w:r>
    </w:p>
    <w:p>
      <w:bookmarkStart w:id="244" w:name="entry-syniemi"/>
      <w:pPr>
        <w:pStyle w:val="Heading3"/>
      </w:pPr>
      <w:bookmarkEnd w:id="244"/>
      <w:r>
        <w:rPr/>
        <w:t>συνίημι</w:t>
      </w:r>
    </w:p>
    <w:p>
      <w:pPr>
        <w:keepNext/>
        <w:spacing w:after="100"/>
      </w:pPr>
      <w:r>
        <w:rPr>
          <w:i/>
          <w:sz w:val="19"/>
        </w:rPr>
        <w:t>syniēmi · verb · E219</w:t>
      </w:r>
    </w:p>
    <w:p>
      <w:pPr>
        <w:keepNext/>
      </w:pPr>
      <w:r>
        <w:rPr>
          <w:b/>
        </w:rPr>
        <w:t>Understand; grasp the sense of something.</w:t>
      </w:r>
    </w:p>
    <w:p>
      <w:pPr/>
      <w:r>
        <w:rPr/>
        <w:t>Socrates allows that the saying about like may be wholly true while “we do not understand.” The verb locates the possible failure in interpretation rather than immediately in the poets’ words.</w:t>
      </w:r>
    </w:p>
    <w:p>
      <w:pPr/>
      <w:r>
        <w:rPr/>
        <w:t>This charitable starting point leads to the proposal that “like” really means good people, since bad people are inconsistent. The ensuing examination shows that a more favourable interpretation still requires testing; understanding an intended meaning and accepting it as true are different achievements.</w:t>
      </w:r>
    </w:p>
    <w:p>
      <w:pPr>
        <w:spacing w:after="80"/>
      </w:pPr>
      <w:r>
        <w:rPr>
          <w:b/>
        </w:rPr>
        <w:t xml:space="preserve">Example </w:t>
      </w:r>
      <w:r>
        <w:rPr/>
        <w:t>ἀλλ’ ἡμεῖς οὐ συνίεμεν</w:t>
      </w:r>
      <w:r>
        <w:rPr/>
        <w:t xml:space="preserve"> (214b). But we do not understand.</w:t>
      </w:r>
    </w:p>
    <w:p>
      <w:pPr>
        <w:keepNext/>
        <w:spacing w:after="80"/>
      </w:pPr>
      <w:r>
        <w:rPr>
          <w:b/>
          <w:sz w:val="19"/>
        </w:rPr>
        <w:t xml:space="preserve">Passages </w:t>
      </w:r>
      <w:r>
        <w:rPr>
          <w:sz w:val="19"/>
        </w:rPr>
        <w:t>214b</w:t>
      </w:r>
    </w:p>
    <w:p>
      <w:pPr>
        <w:spacing w:after="220"/>
      </w:pPr>
      <w:r>
        <w:rPr>
          <w:b/>
          <w:sz w:val="19"/>
        </w:rPr>
        <w:t xml:space="preserve">See also </w:t>
      </w:r>
      <w:hyperlink w:anchor="entry-ainittomai" w:history="1">
        <w:r>
          <w:rPr>
            <w:color w:val="000000"/>
            <w:sz w:val="19"/>
          </w:rPr>
          <w:t xml:space="preserve">αἰνίττομαι</w:t>
        </w:r>
      </w:hyperlink>
      <w:r>
        <w:rPr>
          <w:sz w:val="19"/>
        </w:rPr>
        <w:t xml:space="preserve"> (E011)</w:t>
      </w:r>
      <w:r>
        <w:rPr>
          <w:sz w:val="19"/>
        </w:rPr>
        <w:t xml:space="preserve">; </w:t>
      </w:r>
      <w:hyperlink w:anchor="entry-semaino" w:history="1">
        <w:r>
          <w:rPr>
            <w:color w:val="000000"/>
            <w:sz w:val="19"/>
          </w:rPr>
          <w:t xml:space="preserve">σημαίνω</w:t>
        </w:r>
      </w:hyperlink>
      <w:r>
        <w:rPr>
          <w:sz w:val="19"/>
        </w:rPr>
        <w:t xml:space="preserve"> (E206)</w:t>
      </w:r>
      <w:r>
        <w:rPr>
          <w:sz w:val="19"/>
        </w:rPr>
        <w:t xml:space="preserve">; </w:t>
      </w:r>
      <w:hyperlink w:anchor="entry-poietes" w:history="1">
        <w:r>
          <w:rPr>
            <w:color w:val="000000"/>
            <w:sz w:val="19"/>
          </w:rPr>
          <w:t xml:space="preserve">ποιητής</w:t>
        </w:r>
      </w:hyperlink>
      <w:r>
        <w:rPr>
          <w:sz w:val="19"/>
        </w:rPr>
        <w:t xml:space="preserve"> (E197)</w:t>
      </w:r>
    </w:p>
    <w:p>
      <w:bookmarkStart w:id="245" w:name="entry-synousia"/>
      <w:pPr>
        <w:pStyle w:val="Heading3"/>
      </w:pPr>
      <w:bookmarkEnd w:id="245"/>
      <w:r>
        <w:rPr/>
        <w:t>συνουσία</w:t>
      </w:r>
    </w:p>
    <w:p>
      <w:pPr>
        <w:keepNext/>
        <w:spacing w:after="100"/>
      </w:pPr>
      <w:r>
        <w:rPr>
          <w:i/>
          <w:sz w:val="19"/>
        </w:rPr>
        <w:t>synousia · feminine noun · E220</w:t>
      </w:r>
    </w:p>
    <w:p>
      <w:pPr>
        <w:keepNext/>
      </w:pPr>
      <w:r>
        <w:rPr>
          <w:b/>
        </w:rPr>
        <w:t>Being together; a gathering or association.</w:t>
      </w:r>
    </w:p>
    <w:p>
      <w:pPr/>
      <w:r>
        <w:rPr/>
        <w:t>The noun names the conversational gathering that Socrates and the others break up after yielding to the boys’ tutors. The local sense is ordinary social presence together.</w:t>
      </w:r>
    </w:p>
    <w:p>
      <w:pPr/>
      <w:r>
        <w:rPr/>
        <w:t>It should not be given a sexual meaning in this sentence. The assembly ends for practical reasons while the philosophical question remains unresolved, making the dissolution of the συνουσία different from a resolution of the argument.</w:t>
      </w:r>
    </w:p>
    <w:p>
      <w:pPr>
        <w:spacing w:after="80"/>
      </w:pPr>
      <w:r>
        <w:rPr>
          <w:b/>
        </w:rPr>
        <w:t xml:space="preserve">Example </w:t>
      </w:r>
      <w:r>
        <w:rPr/>
        <w:t>διελύσαμεν τὴν συνουσίαν</w:t>
      </w:r>
      <w:r>
        <w:rPr/>
        <w:t xml:space="preserve"> (223b). We broke up the gathering.</w:t>
      </w:r>
    </w:p>
    <w:p>
      <w:pPr>
        <w:keepNext/>
        <w:spacing w:after="80"/>
      </w:pPr>
      <w:r>
        <w:rPr>
          <w:b/>
          <w:sz w:val="19"/>
        </w:rPr>
        <w:t xml:space="preserve">Passages </w:t>
      </w:r>
      <w:r>
        <w:rPr>
          <w:sz w:val="19"/>
        </w:rPr>
        <w:t>223b</w:t>
      </w:r>
    </w:p>
    <w:p>
      <w:pPr>
        <w:spacing w:after="220"/>
      </w:pPr>
      <w:r>
        <w:rPr>
          <w:b/>
          <w:sz w:val="19"/>
        </w:rPr>
        <w:t xml:space="preserve">See also </w:t>
      </w:r>
      <w:hyperlink w:anchor="entry-paidagogos" w:history="1">
        <w:r>
          <w:rPr>
            <w:color w:val="000000"/>
            <w:sz w:val="19"/>
          </w:rPr>
          <w:t xml:space="preserve">παιδαγωγός</w:t>
        </w:r>
      </w:hyperlink>
      <w:r>
        <w:rPr>
          <w:sz w:val="19"/>
        </w:rPr>
        <w:t xml:space="preserve"> (E180)</w:t>
      </w:r>
      <w:r>
        <w:rPr>
          <w:sz w:val="19"/>
        </w:rPr>
        <w:t xml:space="preserve">; </w:t>
      </w:r>
      <w:hyperlink w:anchor="entry-philia" w:history="1">
        <w:r>
          <w:rPr>
            <w:color w:val="000000"/>
            <w:sz w:val="19"/>
          </w:rPr>
          <w:t xml:space="preserve">φιλία</w:t>
        </w:r>
      </w:hyperlink>
      <w:r>
        <w:rPr>
          <w:sz w:val="19"/>
        </w:rPr>
        <w:t xml:space="preserve"> (E244)</w:t>
      </w:r>
      <w:r>
        <w:rPr>
          <w:sz w:val="19"/>
        </w:rPr>
        <w:t xml:space="preserve">; </w:t>
      </w:r>
      <w:hyperlink w:anchor="entry-exeurisko" w:history="1">
        <w:r>
          <w:rPr>
            <w:color w:val="000000"/>
            <w:sz w:val="19"/>
          </w:rPr>
          <w:t xml:space="preserve">ἐξευρίσκω</w:t>
        </w:r>
      </w:hyperlink>
      <w:r>
        <w:rPr>
          <w:sz w:val="19"/>
        </w:rPr>
        <w:t xml:space="preserve"> (E085)</w:t>
      </w:r>
    </w:p>
    <w:p>
      <w:bookmarkStart w:id="246" w:name="entry-systello"/>
      <w:pPr>
        <w:pStyle w:val="Heading3"/>
      </w:pPr>
      <w:bookmarkEnd w:id="246"/>
      <w:r>
        <w:rPr/>
        <w:t>συστέλλω</w:t>
      </w:r>
    </w:p>
    <w:p>
      <w:pPr>
        <w:keepNext/>
        <w:spacing w:after="100"/>
      </w:pPr>
      <w:r>
        <w:rPr>
          <w:i/>
          <w:sz w:val="19"/>
        </w:rPr>
        <w:t>systellō · verb · E221</w:t>
      </w:r>
    </w:p>
    <w:p>
      <w:pPr>
        <w:keepNext/>
      </w:pPr>
      <w:r>
        <w:rPr>
          <w:b/>
        </w:rPr>
        <w:t>Draw together, reduce, take down; here restrain inflated self-estimation.</w:t>
      </w:r>
    </w:p>
    <w:p>
      <w:pPr/>
      <w:r>
        <w:rPr/>
        <w:t>The participle συστέλλοντα is paired with ταπεινοῦντα in Socrates’ unspoken lesson to Hippothales. Both describe the effect of his questions on Lysis, who has acknowledged his need for teaching and given up the claim to pride.</w:t>
      </w:r>
    </w:p>
    <w:p>
      <w:pPr/>
      <w:r>
        <w:rPr/>
        <w:t>The verb’s contraction image contrasts with χαυνοῦντα, puffing up, and διαθρύπτοντα, pampering. It is not a demand that Lysis remain permanently inhibited or silent: immediately afterward the boy eagerly wants the conversation to continue. The reduction concerns confidence unsupported by understanding.</w:t>
      </w:r>
    </w:p>
    <w:p>
      <w:pPr>
        <w:spacing w:after="80"/>
      </w:pPr>
      <w:r>
        <w:rPr>
          <w:b/>
        </w:rPr>
        <w:t xml:space="preserve">Example </w:t>
      </w:r>
      <w:r>
        <w:rPr/>
        <w:t>ταπεινοῦντα καὶ συστέλλοντα</w:t>
      </w:r>
      <w:r>
        <w:rPr/>
        <w:t xml:space="preserve"> (210e). humbling him and taking him down.</w:t>
      </w:r>
    </w:p>
    <w:p>
      <w:pPr>
        <w:keepNext/>
        <w:spacing w:after="80"/>
      </w:pPr>
      <w:r>
        <w:rPr>
          <w:b/>
          <w:sz w:val="19"/>
        </w:rPr>
        <w:t xml:space="preserve">Passages </w:t>
      </w:r>
      <w:r>
        <w:rPr>
          <w:sz w:val="19"/>
        </w:rPr>
        <w:t>210e</w:t>
      </w:r>
    </w:p>
    <w:p>
      <w:pPr>
        <w:spacing w:after="220"/>
      </w:pPr>
      <w:r>
        <w:rPr>
          <w:b/>
          <w:sz w:val="19"/>
        </w:rPr>
        <w:t xml:space="preserve">See also </w:t>
      </w:r>
      <w:hyperlink w:anchor="entry-tapeinoo" w:history="1">
        <w:r>
          <w:rPr>
            <w:color w:val="000000"/>
            <w:sz w:val="19"/>
          </w:rPr>
          <w:t xml:space="preserve">ταπεινόω</w:t>
        </w:r>
      </w:hyperlink>
      <w:r>
        <w:rPr>
          <w:sz w:val="19"/>
        </w:rPr>
        <w:t xml:space="preserve"> (E226)</w:t>
      </w:r>
      <w:r>
        <w:rPr>
          <w:sz w:val="19"/>
        </w:rPr>
        <w:t xml:space="preserve">; </w:t>
      </w:r>
      <w:hyperlink w:anchor="entry-chaunoo" w:history="1">
        <w:r>
          <w:rPr>
            <w:color w:val="000000"/>
            <w:sz w:val="19"/>
          </w:rPr>
          <w:t xml:space="preserve">χαυνόω</w:t>
        </w:r>
      </w:hyperlink>
      <w:r>
        <w:rPr>
          <w:sz w:val="19"/>
        </w:rPr>
        <w:t xml:space="preserve"> (E257)</w:t>
      </w:r>
      <w:r>
        <w:rPr>
          <w:sz w:val="19"/>
        </w:rPr>
        <w:t xml:space="preserve">; </w:t>
      </w:r>
      <w:hyperlink w:anchor="entry-diathrypto" w:history="1">
        <w:r>
          <w:rPr>
            <w:color w:val="000000"/>
            <w:sz w:val="19"/>
          </w:rPr>
          <w:t xml:space="preserve">διαθρύπτω</w:t>
        </w:r>
      </w:hyperlink>
      <w:r>
        <w:rPr>
          <w:sz w:val="19"/>
        </w:rPr>
        <w:t xml:space="preserve"> (E063)</w:t>
      </w:r>
    </w:p>
    <w:p>
      <w:bookmarkStart w:id="247" w:name="entry-sokrates"/>
      <w:pPr>
        <w:pStyle w:val="Heading3"/>
      </w:pPr>
      <w:bookmarkEnd w:id="247"/>
      <w:r>
        <w:rPr/>
        <w:t>Σωκράτης</w:t>
      </w:r>
    </w:p>
    <w:p>
      <w:pPr>
        <w:keepNext/>
        <w:spacing w:after="100"/>
      </w:pPr>
      <w:r>
        <w:rPr>
          <w:i/>
          <w:sz w:val="19"/>
        </w:rPr>
        <w:t>Sōkratēs · proper noun, masculine · E222</w:t>
      </w:r>
    </w:p>
    <w:p>
      <w:pPr>
        <w:keepNext/>
      </w:pPr>
      <w:r>
        <w:rPr>
          <w:b/>
        </w:rPr>
        <w:t>Socrates; narrator and principal questioner.</w:t>
      </w:r>
    </w:p>
    <w:p>
      <w:pPr/>
      <w:r>
        <w:rPr/>
        <w:t>He recounts the entire encounter to an unnamed listener. His reported questions move between Hippothales, Lysis, and Menexenus. His final inclusion of himself among the boys’ friends is compatible with his admission that their definition has failed; dramatic participation and theoretical success are distinct.</w:t>
      </w:r>
    </w:p>
    <w:p>
      <w:pPr>
        <w:spacing w:after="80"/>
      </w:pPr>
      <w:r>
        <w:rPr>
          <w:b/>
        </w:rPr>
        <w:t xml:space="preserve">Example </w:t>
      </w:r>
      <w:r>
        <w:rPr/>
        <w:t>ὦ Σώκρατες</w:t>
      </w:r>
      <w:r>
        <w:rPr/>
        <w:t xml:space="preserve"> (203a). Socrates, as a form of address.</w:t>
      </w:r>
    </w:p>
    <w:p>
      <w:pPr>
        <w:keepNext/>
        <w:spacing w:after="80"/>
      </w:pPr>
      <w:r>
        <w:rPr>
          <w:b/>
          <w:sz w:val="19"/>
        </w:rPr>
        <w:t xml:space="preserve">Passages </w:t>
      </w:r>
      <w:r>
        <w:rPr>
          <w:sz w:val="19"/>
        </w:rPr>
        <w:t>203a–b; 204b–c; 211d–212a; 223b</w:t>
      </w:r>
    </w:p>
    <w:p>
      <w:pPr>
        <w:spacing w:after="220"/>
      </w:pPr>
      <w:r>
        <w:rPr>
          <w:b/>
          <w:sz w:val="19"/>
        </w:rPr>
        <w:t xml:space="preserve">See also </w:t>
      </w:r>
      <w:hyperlink w:anchor="entry-logos" w:history="1">
        <w:r>
          <w:rPr>
            <w:color w:val="000000"/>
            <w:sz w:val="19"/>
          </w:rPr>
          <w:t xml:space="preserve">λόγος</w:t>
        </w:r>
      </w:hyperlink>
      <w:r>
        <w:rPr>
          <w:sz w:val="19"/>
        </w:rPr>
        <w:t xml:space="preserve"> (E145)</w:t>
      </w:r>
      <w:r>
        <w:rPr>
          <w:sz w:val="19"/>
        </w:rPr>
        <w:t xml:space="preserve">; </w:t>
      </w:r>
      <w:hyperlink w:anchor="entry-zeteo" w:history="1">
        <w:r>
          <w:rPr>
            <w:color w:val="000000"/>
            <w:sz w:val="19"/>
          </w:rPr>
          <w:t xml:space="preserve">ζητέω</w:t>
        </w:r>
      </w:hyperlink>
      <w:r>
        <w:rPr>
          <w:sz w:val="19"/>
        </w:rPr>
        <w:t xml:space="preserve"> (E109)</w:t>
      </w:r>
      <w:r>
        <w:rPr>
          <w:sz w:val="19"/>
        </w:rPr>
        <w:t xml:space="preserve">; </w:t>
      </w:r>
      <w:hyperlink w:anchor="entry-philos" w:history="1">
        <w:r>
          <w:rPr>
            <w:color w:val="000000"/>
            <w:sz w:val="19"/>
          </w:rPr>
          <w:t xml:space="preserve">φίλος</w:t>
        </w:r>
      </w:hyperlink>
      <w:r>
        <w:rPr>
          <w:sz w:val="19"/>
        </w:rPr>
        <w:t xml:space="preserve"> (E251)</w:t>
      </w:r>
    </w:p>
    <w:p>
      <w:bookmarkStart w:id="248" w:name="entry-soma"/>
      <w:pPr>
        <w:pStyle w:val="Heading3"/>
      </w:pPr>
      <w:bookmarkEnd w:id="248"/>
      <w:r>
        <w:rPr/>
        <w:t>σῶμα</w:t>
      </w:r>
    </w:p>
    <w:p>
      <w:pPr>
        <w:keepNext/>
        <w:spacing w:after="100"/>
      </w:pPr>
      <w:r>
        <w:rPr>
          <w:i/>
          <w:sz w:val="19"/>
        </w:rPr>
        <w:t>sōma · noun, neuter · E223</w:t>
      </w:r>
    </w:p>
    <w:p>
      <w:pPr>
        <w:keepNext/>
      </w:pPr>
      <w:r>
        <w:rPr>
          <w:b/>
        </w:rPr>
        <w:t>Body; the embodied person or bearer of bodily conditions.</w:t>
      </w:r>
    </w:p>
    <w:p>
      <w:pPr/>
      <w:r>
        <w:rPr/>
        <w:t>Socrates says that Lysis benefits no more from his fine body than from his wealth, since someone else shepherds and tends it. The genitive σώματος depends on the preceding expression about obtaining no benefit.</w:t>
      </w:r>
    </w:p>
    <w:p>
      <w:pPr/>
      <w:r>
        <w:rPr/>
        <w:t>The body is thus something the boy possesses without fully controlling, paralleling the wealth managed by others. The remark develops the paradox of restricted freedom; it is not a general doctrine that the body is alien or worthless. Its attractive quality is acknowledged even as its governance becomes the issue.</w:t>
      </w:r>
    </w:p>
    <w:p>
      <w:pPr/>
      <w:r>
        <w:rPr/>
        <w:t>At 217a–b the body, insofar as it is a body, is neither good nor bad: disease is the bad present to it, and medicine the good it welcomes. The bearer is therefore distinguished from its condition. At 218b–c the hypothesis extends to soul and body; at 219a and 220c the body continues to test causal need and the imagined removal of badness.</w:t>
      </w:r>
    </w:p>
    <w:p>
      <w:pPr>
        <w:spacing w:after="80"/>
      </w:pPr>
      <w:r>
        <w:rPr>
          <w:b/>
        </w:rPr>
        <w:t xml:space="preserve">Example </w:t>
      </w:r>
      <w:r>
        <w:rPr/>
        <w:t>οὔτε τοῦ σώματος οὕτω γενναίου ὄντος</w:t>
      </w:r>
      <w:r>
        <w:rPr/>
        <w:t xml:space="preserve"> (209a). nor from your body, fine as it is.</w:t>
      </w:r>
    </w:p>
    <w:p>
      <w:pPr>
        <w:keepNext/>
        <w:spacing w:after="80"/>
      </w:pPr>
      <w:r>
        <w:rPr>
          <w:b/>
          <w:sz w:val="19"/>
        </w:rPr>
        <w:t xml:space="preserve">Passages </w:t>
      </w:r>
      <w:r>
        <w:rPr>
          <w:sz w:val="19"/>
        </w:rPr>
        <w:t>208e–209a; 217a–b; 218b–c; 219a; 220c</w:t>
      </w:r>
    </w:p>
    <w:p>
      <w:pPr>
        <w:spacing w:after="220"/>
      </w:pPr>
      <w:r>
        <w:rPr>
          <w:b/>
          <w:sz w:val="19"/>
        </w:rPr>
        <w:t xml:space="preserve">See also </w:t>
      </w:r>
      <w:hyperlink w:anchor="entry-chrema" w:history="1">
        <w:r>
          <w:rPr>
            <w:color w:val="000000"/>
            <w:sz w:val="19"/>
          </w:rPr>
          <w:t xml:space="preserve">χρῆμα</w:t>
        </w:r>
      </w:hyperlink>
      <w:r>
        <w:rPr>
          <w:sz w:val="19"/>
        </w:rPr>
        <w:t xml:space="preserve"> (E260)</w:t>
      </w:r>
      <w:r>
        <w:rPr>
          <w:sz w:val="19"/>
        </w:rPr>
        <w:t xml:space="preserve">; </w:t>
      </w:r>
      <w:hyperlink w:anchor="entry-gennaios" w:history="1">
        <w:r>
          <w:rPr>
            <w:color w:val="000000"/>
            <w:sz w:val="19"/>
          </w:rPr>
          <w:t xml:space="preserve">γενναῖος</w:t>
        </w:r>
      </w:hyperlink>
      <w:r>
        <w:rPr>
          <w:sz w:val="19"/>
        </w:rPr>
        <w:t xml:space="preserve"> (E052)</w:t>
      </w:r>
      <w:r>
        <w:rPr>
          <w:sz w:val="19"/>
        </w:rPr>
        <w:t xml:space="preserve">; </w:t>
      </w:r>
      <w:hyperlink w:anchor="entry-therapeuo" w:history="1">
        <w:r>
          <w:rPr>
            <w:color w:val="000000"/>
            <w:sz w:val="19"/>
          </w:rPr>
          <w:t xml:space="preserve">θεραπεύω</w:t>
        </w:r>
      </w:hyperlink>
      <w:r>
        <w:rPr>
          <w:sz w:val="19"/>
        </w:rPr>
        <w:t xml:space="preserve"> (E115)</w:t>
      </w:r>
      <w:r>
        <w:rPr>
          <w:sz w:val="19"/>
        </w:rPr>
        <w:t xml:space="preserve">; </w:t>
      </w:r>
      <w:hyperlink w:anchor="entry-psyche" w:history="1">
        <w:r>
          <w:rPr>
            <w:color w:val="000000"/>
            <w:sz w:val="19"/>
          </w:rPr>
          <w:t xml:space="preserve">ψυχή</w:t>
        </w:r>
      </w:hyperlink>
      <w:r>
        <w:rPr>
          <w:sz w:val="19"/>
        </w:rPr>
        <w:t xml:space="preserve"> (E264)</w:t>
      </w:r>
      <w:r>
        <w:rPr>
          <w:sz w:val="19"/>
        </w:rPr>
        <w:t xml:space="preserve">; </w:t>
      </w:r>
      <w:hyperlink w:anchor="entry-nosos" w:history="1">
        <w:r>
          <w:rPr>
            <w:color w:val="000000"/>
            <w:sz w:val="19"/>
          </w:rPr>
          <w:t xml:space="preserve">νόσος</w:t>
        </w:r>
      </w:hyperlink>
      <w:r>
        <w:rPr>
          <w:sz w:val="19"/>
        </w:rPr>
        <w:t xml:space="preserve"> (E163)</w:t>
      </w:r>
      <w:r>
        <w:rPr>
          <w:sz w:val="19"/>
        </w:rPr>
        <w:t xml:space="preserve">; </w:t>
      </w:r>
      <w:hyperlink w:anchor="entry-iatrike" w:history="1">
        <w:r>
          <w:rPr>
            <w:color w:val="000000"/>
            <w:sz w:val="19"/>
          </w:rPr>
          <w:t xml:space="preserve">ἰατρική</w:t>
        </w:r>
      </w:hyperlink>
      <w:r>
        <w:rPr>
          <w:sz w:val="19"/>
        </w:rPr>
        <w:t xml:space="preserve"> (E119)</w:t>
      </w:r>
      <w:r>
        <w:rPr>
          <w:sz w:val="19"/>
        </w:rPr>
        <w:t xml:space="preserve">; </w:t>
      </w:r>
      <w:hyperlink w:anchor="entry-hygieia" w:history="1">
        <w:r>
          <w:rPr>
            <w:color w:val="000000"/>
            <w:sz w:val="19"/>
          </w:rPr>
          <w:t xml:space="preserve">ὑγίεια</w:t>
        </w:r>
      </w:hyperlink>
      <w:r>
        <w:rPr>
          <w:sz w:val="19"/>
        </w:rPr>
        <w:t xml:space="preserve"> (E232)</w:t>
      </w:r>
    </w:p>
    <w:p>
      <w:bookmarkStart w:id="249" w:name="entry-sophron"/>
      <w:pPr>
        <w:pStyle w:val="Heading3"/>
      </w:pPr>
      <w:bookmarkEnd w:id="249"/>
      <w:r>
        <w:rPr/>
        <w:t>σώφρων</w:t>
      </w:r>
    </w:p>
    <w:p>
      <w:pPr>
        <w:keepNext/>
        <w:spacing w:after="100"/>
      </w:pPr>
      <w:r>
        <w:rPr>
          <w:i/>
          <w:sz w:val="19"/>
        </w:rPr>
        <w:t>sōphrōn · adjective · E224</w:t>
      </w:r>
    </w:p>
    <w:p>
      <w:pPr>
        <w:keepNext/>
      </w:pPr>
      <w:r>
        <w:rPr>
          <w:b/>
        </w:rPr>
        <w:t>Temperate; self-controlled.</w:t>
      </w:r>
    </w:p>
    <w:p>
      <w:pPr/>
      <w:r>
        <w:rPr/>
        <w:t>The neuter τὸ σῶφρον is placed opposite τὸ ἀκόλαστον, the intemperate or unrestrained. This pair follows just and unjust in the test of the claim that opposites must be friends.</w:t>
      </w:r>
    </w:p>
    <w:p>
      <w:pPr/>
      <w:r>
        <w:rPr/>
        <w:t>The example relies on an accepted moral opposition without supplying a full account of temperance. Its function is restrictive: physical pairs such as hot and cold do not authorize the same conclusion about every ethical opposite.</w:t>
      </w:r>
    </w:p>
    <w:p>
      <w:pPr>
        <w:spacing w:after="80"/>
      </w:pPr>
      <w:r>
        <w:rPr>
          <w:b/>
        </w:rPr>
        <w:t xml:space="preserve">Example </w:t>
      </w:r>
      <w:r>
        <w:rPr/>
        <w:t>τὸ σῶφρον τῷ ἀκολάστῳ</w:t>
      </w:r>
      <w:r>
        <w:rPr/>
        <w:t xml:space="preserve"> (216b). The temperate to the intemperate.</w:t>
      </w:r>
    </w:p>
    <w:p>
      <w:pPr>
        <w:keepNext/>
        <w:spacing w:after="80"/>
      </w:pPr>
      <w:r>
        <w:rPr>
          <w:b/>
          <w:sz w:val="19"/>
        </w:rPr>
        <w:t xml:space="preserve">Passages </w:t>
      </w:r>
      <w:r>
        <w:rPr>
          <w:sz w:val="19"/>
        </w:rPr>
        <w:t>216b</w:t>
      </w:r>
    </w:p>
    <w:p>
      <w:pPr>
        <w:spacing w:after="220"/>
      </w:pPr>
      <w:r>
        <w:rPr>
          <w:b/>
          <w:sz w:val="19"/>
        </w:rPr>
        <w:t xml:space="preserve">See also </w:t>
      </w:r>
      <w:hyperlink w:anchor="entry-adikos" w:history="1">
        <w:r>
          <w:rPr>
            <w:color w:val="000000"/>
            <w:sz w:val="19"/>
          </w:rPr>
          <w:t xml:space="preserve">ἄδικος</w:t>
        </w:r>
      </w:hyperlink>
      <w:r>
        <w:rPr>
          <w:sz w:val="19"/>
        </w:rPr>
        <w:t xml:space="preserve"> (E008)</w:t>
      </w:r>
      <w:r>
        <w:rPr>
          <w:sz w:val="19"/>
        </w:rPr>
        <w:t xml:space="preserve">; </w:t>
      </w:r>
      <w:hyperlink w:anchor="entry-enantios" w:history="1">
        <w:r>
          <w:rPr>
            <w:color w:val="000000"/>
            <w:sz w:val="19"/>
          </w:rPr>
          <w:t xml:space="preserve">ἐναντίος</w:t>
        </w:r>
      </w:hyperlink>
      <w:r>
        <w:rPr>
          <w:sz w:val="19"/>
        </w:rPr>
        <w:t xml:space="preserve"> (E079)</w:t>
      </w:r>
      <w:r>
        <w:rPr>
          <w:sz w:val="19"/>
        </w:rPr>
        <w:t xml:space="preserve">; </w:t>
      </w:r>
      <w:hyperlink w:anchor="entry-agathos" w:history="1">
        <w:r>
          <w:rPr>
            <w:color w:val="000000"/>
            <w:sz w:val="19"/>
          </w:rPr>
          <w:t xml:space="preserve">ἀγαθός</w:t>
        </w:r>
      </w:hyperlink>
      <w:r>
        <w:rPr>
          <w:sz w:val="19"/>
        </w:rPr>
        <w:t xml:space="preserve"> (E001)</w:t>
      </w:r>
    </w:p>
    <w:p>
      <w:bookmarkStart w:id="250" w:name="letter-932"/>
      <w:pPr>
        <w:pStyle w:val="Heading2"/>
      </w:pPr>
      <w:bookmarkEnd w:id="250"/>
      <w:r>
        <w:rPr/>
        <w:t>Τ</w:t>
      </w:r>
    </w:p>
    <w:p>
      <w:bookmarkStart w:id="251" w:name="entry-talasiourgia"/>
      <w:pPr>
        <w:pStyle w:val="Heading3"/>
      </w:pPr>
      <w:bookmarkEnd w:id="251"/>
      <w:r>
        <w:rPr/>
        <w:t>ταλασιουργία</w:t>
      </w:r>
    </w:p>
    <w:p>
      <w:pPr>
        <w:keepNext/>
        <w:spacing w:after="100"/>
      </w:pPr>
      <w:r>
        <w:rPr>
          <w:i/>
          <w:sz w:val="19"/>
        </w:rPr>
        <w:t>talasiourgia · noun, feminine · E225</w:t>
      </w:r>
    </w:p>
    <w:p>
      <w:pPr>
        <w:keepNext/>
      </w:pPr>
      <w:r>
        <w:rPr>
          <w:b/>
        </w:rPr>
        <w:t>Wool-working; the practical craft illustrated by the mother’s tools.</w:t>
      </w:r>
    </w:p>
    <w:p>
      <w:pPr/>
      <w:r>
        <w:rPr/>
        <w:t>Socrates asks whether Lysis may handle the tools involved in his mother’s ταλασιουργία. The surrounding objects include wool, loom, batten, and shuttle. Lysis laughs and says that touching them would get him beaten.</w:t>
      </w:r>
    </w:p>
    <w:p>
      <w:pPr/>
      <w:r>
        <w:rPr/>
        <w:t>The example widens practical competence beyond male-coded driving and supervision to a task controlled by his mother. The word identifies a specific craft, not domestic work indiscriminately. Its philosophical work comes from the analogy: wanting to use an implement and belonging to the household do not establish a right to operate it.</w:t>
      </w:r>
    </w:p>
    <w:p>
      <w:pPr>
        <w:spacing w:after="80"/>
      </w:pPr>
      <w:r>
        <w:rPr>
          <w:b/>
        </w:rPr>
        <w:t xml:space="preserve">Example </w:t>
      </w:r>
      <w:r>
        <w:rPr/>
        <w:t>τῶν περὶ ταλασιουργίαν ὀργάνων</w:t>
      </w:r>
      <w:r>
        <w:rPr/>
        <w:t xml:space="preserve"> (208d). the implements for wool-working.</w:t>
      </w:r>
    </w:p>
    <w:p>
      <w:pPr>
        <w:keepNext/>
        <w:spacing w:after="80"/>
      </w:pPr>
      <w:r>
        <w:rPr>
          <w:b/>
          <w:sz w:val="19"/>
        </w:rPr>
        <w:t xml:space="preserve">Passages </w:t>
      </w:r>
      <w:r>
        <w:rPr>
          <w:sz w:val="19"/>
        </w:rPr>
        <w:t>208d</w:t>
      </w:r>
    </w:p>
    <w:p>
      <w:pPr>
        <w:spacing w:after="220"/>
      </w:pPr>
      <w:r>
        <w:rPr>
          <w:b/>
          <w:sz w:val="19"/>
        </w:rPr>
        <w:t xml:space="preserve">See also </w:t>
      </w:r>
      <w:hyperlink w:anchor="entry-organon" w:history="1">
        <w:r>
          <w:rPr>
            <w:color w:val="000000"/>
            <w:sz w:val="19"/>
          </w:rPr>
          <w:t xml:space="preserve">ὄργανον</w:t>
        </w:r>
      </w:hyperlink>
      <w:r>
        <w:rPr>
          <w:sz w:val="19"/>
        </w:rPr>
        <w:t xml:space="preserve"> (E176)</w:t>
      </w:r>
      <w:r>
        <w:rPr>
          <w:sz w:val="19"/>
        </w:rPr>
        <w:t xml:space="preserve">; </w:t>
      </w:r>
      <w:hyperlink w:anchor="entry-epitrepo" w:history="1">
        <w:r>
          <w:rPr>
            <w:color w:val="000000"/>
            <w:sz w:val="19"/>
          </w:rPr>
          <w:t xml:space="preserve">ἐπιτρέπω</w:t>
        </w:r>
      </w:hyperlink>
      <w:r>
        <w:rPr>
          <w:sz w:val="19"/>
        </w:rPr>
        <w:t xml:space="preserve"> (E092)</w:t>
      </w:r>
      <w:r>
        <w:rPr>
          <w:sz w:val="19"/>
        </w:rPr>
        <w:t xml:space="preserve">; </w:t>
      </w:r>
      <w:hyperlink w:anchor="entry-typto" w:history="1">
        <w:r>
          <w:rPr>
            <w:color w:val="000000"/>
            <w:sz w:val="19"/>
          </w:rPr>
          <w:t xml:space="preserve">τύπτω</w:t>
        </w:r>
      </w:hyperlink>
      <w:r>
        <w:rPr>
          <w:sz w:val="19"/>
        </w:rPr>
        <w:t xml:space="preserve"> (E231)</w:t>
      </w:r>
    </w:p>
    <w:p>
      <w:bookmarkStart w:id="252" w:name="entry-tapeinoo"/>
      <w:pPr>
        <w:pStyle w:val="Heading3"/>
      </w:pPr>
      <w:bookmarkEnd w:id="252"/>
      <w:r>
        <w:rPr/>
        <w:t>ταπεινόω</w:t>
      </w:r>
    </w:p>
    <w:p>
      <w:pPr>
        <w:keepNext/>
        <w:spacing w:after="100"/>
      </w:pPr>
      <w:r>
        <w:rPr>
          <w:i/>
          <w:sz w:val="19"/>
        </w:rPr>
        <w:t>tapeinoō · verb · E226</w:t>
      </w:r>
    </w:p>
    <w:p>
      <w:pPr>
        <w:keepNext/>
      </w:pPr>
      <w:r>
        <w:rPr>
          <w:b/>
        </w:rPr>
        <w:t>Humble, lower someone’s self-estimation.</w:t>
      </w:r>
    </w:p>
    <w:p>
      <w:pPr/>
      <w:r>
        <w:rPr/>
        <w:t>The participle ταπεινοῦντα belongs to the advice Socrates almost speaks aloud to Hippothales: this is how one should converse with a beloved, humbling and taking him down rather than puffing him up. It retrospectively identifies a practical effect of the questioning of Lysis.</w:t>
      </w:r>
    </w:p>
    <w:p>
      <w:pPr/>
      <w:r>
        <w:rPr/>
        <w:t>The verb does not name an abstract virtue of humility. It describes what a speaker does to an interlocutor’s inflated confidence. Socrates withholds the remark to protect Hippothales’ concealment, so the advice reaches the narrated audience without being publicly delivered to the lover.</w:t>
      </w:r>
    </w:p>
    <w:p>
      <w:pPr>
        <w:spacing w:after="80"/>
      </w:pPr>
      <w:r>
        <w:rPr>
          <w:b/>
        </w:rPr>
        <w:t xml:space="preserve">Example </w:t>
      </w:r>
      <w:r>
        <w:rPr/>
        <w:t>ταπεινοῦντα καὶ συστέλλοντα</w:t>
      </w:r>
      <w:r>
        <w:rPr/>
        <w:t xml:space="preserve"> (210e). humbling him and taking him down.</w:t>
      </w:r>
    </w:p>
    <w:p>
      <w:pPr>
        <w:keepNext/>
        <w:spacing w:after="80"/>
      </w:pPr>
      <w:r>
        <w:rPr>
          <w:b/>
          <w:sz w:val="19"/>
        </w:rPr>
        <w:t xml:space="preserve">Passages </w:t>
      </w:r>
      <w:r>
        <w:rPr>
          <w:sz w:val="19"/>
        </w:rPr>
        <w:t>210e</w:t>
      </w:r>
    </w:p>
    <w:p>
      <w:pPr>
        <w:spacing w:after="220"/>
      </w:pPr>
      <w:r>
        <w:rPr>
          <w:b/>
          <w:sz w:val="19"/>
        </w:rPr>
        <w:t xml:space="preserve">See also </w:t>
      </w:r>
      <w:hyperlink w:anchor="entry-systello" w:history="1">
        <w:r>
          <w:rPr>
            <w:color w:val="000000"/>
            <w:sz w:val="19"/>
          </w:rPr>
          <w:t xml:space="preserve">συστέλλω</w:t>
        </w:r>
      </w:hyperlink>
      <w:r>
        <w:rPr>
          <w:sz w:val="19"/>
        </w:rPr>
        <w:t xml:space="preserve"> (E221)</w:t>
      </w:r>
      <w:r>
        <w:rPr>
          <w:sz w:val="19"/>
        </w:rPr>
        <w:t xml:space="preserve">; </w:t>
      </w:r>
      <w:hyperlink w:anchor="entry-chaunoo" w:history="1">
        <w:r>
          <w:rPr>
            <w:color w:val="000000"/>
            <w:sz w:val="19"/>
          </w:rPr>
          <w:t xml:space="preserve">χαυνόω</w:t>
        </w:r>
      </w:hyperlink>
      <w:r>
        <w:rPr>
          <w:sz w:val="19"/>
        </w:rPr>
        <w:t xml:space="preserve"> (E257)</w:t>
      </w:r>
      <w:r>
        <w:rPr>
          <w:sz w:val="19"/>
        </w:rPr>
        <w:t xml:space="preserve">; </w:t>
      </w:r>
      <w:hyperlink w:anchor="entry-megalophron" w:history="1">
        <w:r>
          <w:rPr>
            <w:color w:val="000000"/>
            <w:sz w:val="19"/>
          </w:rPr>
          <w:t xml:space="preserve">μεγαλόφρων</w:t>
        </w:r>
      </w:hyperlink>
      <w:r>
        <w:rPr>
          <w:sz w:val="19"/>
        </w:rPr>
        <w:t xml:space="preserve"> (E154)</w:t>
      </w:r>
    </w:p>
    <w:p>
      <w:bookmarkStart w:id="253" w:name="entry-tethrippos"/>
      <w:pPr>
        <w:pStyle w:val="Heading3"/>
      </w:pPr>
      <w:bookmarkEnd w:id="253"/>
      <w:r>
        <w:rPr/>
        <w:t>τέθριππος</w:t>
      </w:r>
    </w:p>
    <w:p>
      <w:pPr>
        <w:keepNext/>
        <w:spacing w:after="100"/>
      </w:pPr>
      <w:r>
        <w:rPr>
          <w:i/>
          <w:sz w:val="19"/>
        </w:rPr>
        <w:t>tethrippos · adjective; substantivized neuter · E227</w:t>
      </w:r>
    </w:p>
    <w:p>
      <w:pPr>
        <w:keepNext/>
      </w:pPr>
      <w:r>
        <w:rPr>
          <w:b/>
        </w:rPr>
        <w:t>With four horses; a four-horse chariot.</w:t>
      </w:r>
    </w:p>
    <w:p>
      <w:pPr/>
      <w:r>
        <w:rPr/>
        <w:t>The dative plural τεθρίπποις names one kind of racing entry with which Lysis’ family won victories. Paired with κέλησι, it distinguishes chariot competition from races on single horses. It is a concrete item in the catalogue of inherited prestige, not a distinct philosophical example. The later chariot-driving question gives practical force to the family’s earlier association with equestrian wealth.</w:t>
      </w:r>
    </w:p>
    <w:p>
      <w:pPr>
        <w:spacing w:after="80"/>
      </w:pPr>
      <w:r>
        <w:rPr>
          <w:b/>
        </w:rPr>
        <w:t xml:space="preserve">Example </w:t>
      </w:r>
      <w:r>
        <w:rPr/>
        <w:t>τεθρίπποις τε καὶ κέλησι</w:t>
      </w:r>
      <w:r>
        <w:rPr/>
        <w:t xml:space="preserve"> (205c). with four-horse chariots and racehorses.</w:t>
      </w:r>
    </w:p>
    <w:p>
      <w:pPr>
        <w:keepNext/>
        <w:spacing w:after="80"/>
      </w:pPr>
      <w:r>
        <w:rPr>
          <w:b/>
          <w:sz w:val="19"/>
        </w:rPr>
        <w:t xml:space="preserve">Passages </w:t>
      </w:r>
      <w:r>
        <w:rPr>
          <w:sz w:val="19"/>
        </w:rPr>
        <w:t>205c</w:t>
      </w:r>
    </w:p>
    <w:p>
      <w:pPr>
        <w:spacing w:after="220"/>
      </w:pPr>
      <w:r>
        <w:rPr>
          <w:b/>
          <w:sz w:val="19"/>
        </w:rPr>
        <w:t xml:space="preserve">See also </w:t>
      </w:r>
      <w:hyperlink w:anchor="entry-keles" w:history="1">
        <w:r>
          <w:rPr>
            <w:color w:val="000000"/>
            <w:sz w:val="19"/>
          </w:rPr>
          <w:t xml:space="preserve">κέλης</w:t>
        </w:r>
      </w:hyperlink>
      <w:r>
        <w:rPr>
          <w:sz w:val="19"/>
        </w:rPr>
        <w:t xml:space="preserve"> (E131)</w:t>
      </w:r>
      <w:r>
        <w:rPr>
          <w:sz w:val="19"/>
        </w:rPr>
        <w:t xml:space="preserve">; </w:t>
      </w:r>
      <w:hyperlink w:anchor="entry-hippotrophia" w:history="1">
        <w:r>
          <w:rPr>
            <w:color w:val="000000"/>
            <w:sz w:val="19"/>
          </w:rPr>
          <w:t xml:space="preserve">ἱπποτροφία</w:t>
        </w:r>
      </w:hyperlink>
      <w:r>
        <w:rPr>
          <w:sz w:val="19"/>
        </w:rPr>
        <w:t xml:space="preserve"> (E125)</w:t>
      </w:r>
      <w:r>
        <w:rPr>
          <w:sz w:val="19"/>
        </w:rPr>
        <w:t xml:space="preserve">; </w:t>
      </w:r>
      <w:hyperlink w:anchor="entry-heniochos" w:history="1">
        <w:r>
          <w:rPr>
            <w:color w:val="000000"/>
            <w:sz w:val="19"/>
          </w:rPr>
          <w:t xml:space="preserve">ἡνίοχος</w:t>
        </w:r>
      </w:hyperlink>
      <w:r>
        <w:rPr>
          <w:sz w:val="19"/>
        </w:rPr>
        <w:t xml:space="preserve"> (E114)</w:t>
      </w:r>
    </w:p>
    <w:p>
      <w:bookmarkStart w:id="254" w:name="entry-teleutao"/>
      <w:pPr>
        <w:pStyle w:val="Heading3"/>
      </w:pPr>
      <w:bookmarkEnd w:id="254"/>
      <w:r>
        <w:rPr/>
        <w:t>τελευτάω</w:t>
      </w:r>
    </w:p>
    <w:p>
      <w:pPr>
        <w:keepNext/>
        <w:spacing w:after="100"/>
      </w:pPr>
      <w:r>
        <w:rPr>
          <w:i/>
          <w:sz w:val="19"/>
        </w:rPr>
        <w:t>teleutaō · verb · E228</w:t>
      </w:r>
    </w:p>
    <w:p>
      <w:pPr>
        <w:keepNext/>
      </w:pPr>
      <w:r>
        <w:rPr>
          <w:b/>
        </w:rPr>
        <w:t>End; come to a conclusion or terminate in something.</w:t>
      </w:r>
    </w:p>
    <w:p>
      <w:pPr/>
      <w:r>
        <w:rPr/>
        <w:t>At 220b all the so-called friendships end in the thing that is really a friend. The verb describes the destination of derivative attachments: the cup and wine matter because of the person they are meant to save.</w:t>
      </w:r>
    </w:p>
    <w:p>
      <w:pPr/>
      <w:r>
        <w:rPr/>
        <w:t>This is not the ordinary temporal ending of a friendship, or the death of a friend. The construction εἰς ὅ gives the point in which the sequence terminates. The same vocabulary returns at 220d when Socrates tests whether that final object still depends on an enemy.</w:t>
      </w:r>
    </w:p>
    <w:p>
      <w:pPr>
        <w:spacing w:after="80"/>
      </w:pPr>
      <w:r>
        <w:rPr>
          <w:b/>
        </w:rPr>
        <w:t xml:space="preserve">Example </w:t>
      </w:r>
      <w:r>
        <w:rPr/>
        <w:t>εἰς ὃ πᾶσαι αὗται αἱ λεγόμεναι φιλίαι τελευτῶσιν</w:t>
      </w:r>
      <w:r>
        <w:rPr/>
        <w:t xml:space="preserve"> (220b). In which all these so-called friendships end.</w:t>
      </w:r>
    </w:p>
    <w:p>
      <w:pPr>
        <w:keepNext/>
        <w:spacing w:after="80"/>
      </w:pPr>
      <w:r>
        <w:rPr>
          <w:b/>
          <w:sz w:val="19"/>
        </w:rPr>
        <w:t xml:space="preserve">Passages </w:t>
      </w:r>
      <w:r>
        <w:rPr>
          <w:sz w:val="19"/>
        </w:rPr>
        <w:t>220b; 220d</w:t>
      </w:r>
    </w:p>
    <w:p>
      <w:pPr>
        <w:spacing w:after="220"/>
      </w:pPr>
      <w:r>
        <w:rPr>
          <w:b/>
          <w:sz w:val="19"/>
        </w:rPr>
        <w:t xml:space="preserve">See also </w:t>
      </w:r>
      <w:hyperlink w:anchor="entry-arche" w:history="1">
        <w:r>
          <w:rPr>
            <w:color w:val="000000"/>
            <w:sz w:val="19"/>
          </w:rPr>
          <w:t xml:space="preserve">ἀρχή</w:t>
        </w:r>
      </w:hyperlink>
      <w:r>
        <w:rPr>
          <w:sz w:val="19"/>
        </w:rPr>
        <w:t xml:space="preserve"> (E041)</w:t>
      </w:r>
      <w:r>
        <w:rPr>
          <w:sz w:val="19"/>
        </w:rPr>
        <w:t xml:space="preserve">; </w:t>
      </w:r>
      <w:hyperlink w:anchor="entry-epanaphero" w:history="1">
        <w:r>
          <w:rPr>
            <w:color w:val="000000"/>
            <w:sz w:val="19"/>
          </w:rPr>
          <w:t xml:space="preserve">ἐπαναφέρω</w:t>
        </w:r>
      </w:hyperlink>
      <w:r>
        <w:rPr>
          <w:sz w:val="19"/>
        </w:rPr>
        <w:t xml:space="preserve"> (E087)</w:t>
      </w:r>
      <w:r>
        <w:rPr>
          <w:sz w:val="19"/>
        </w:rPr>
        <w:t xml:space="preserve">; </w:t>
      </w:r>
      <w:hyperlink w:anchor="entry-proton-philon" w:history="1">
        <w:r>
          <w:rPr>
            <w:color w:val="000000"/>
            <w:sz w:val="19"/>
          </w:rPr>
          <w:t xml:space="preserve">πρῶτον φίλον</w:t>
        </w:r>
      </w:hyperlink>
      <w:r>
        <w:rPr>
          <w:sz w:val="19"/>
        </w:rPr>
        <w:t xml:space="preserve"> (E204)</w:t>
      </w:r>
    </w:p>
    <w:p>
      <w:bookmarkStart w:id="255" w:name="entry-tropos"/>
      <w:pPr>
        <w:pStyle w:val="Heading3"/>
      </w:pPr>
      <w:bookmarkEnd w:id="255"/>
      <w:r>
        <w:rPr/>
        <w:t>τρόπος</w:t>
      </w:r>
    </w:p>
    <w:p>
      <w:pPr>
        <w:keepNext/>
        <w:spacing w:after="100"/>
      </w:pPr>
      <w:r>
        <w:rPr>
          <w:i/>
          <w:sz w:val="19"/>
        </w:rPr>
        <w:t>tropos · masculine noun · E229</w:t>
      </w:r>
    </w:p>
    <w:p>
      <w:pPr>
        <w:keepNext/>
      </w:pPr>
      <w:r>
        <w:rPr>
          <w:b/>
        </w:rPr>
        <w:t>Way; manner; in the plural, ways or habits of character.</w:t>
      </w:r>
    </w:p>
    <w:p>
      <w:pPr/>
      <w:r>
        <w:rPr/>
        <w:t>The noun often introduces the manner in which something happens: Socrates does not know how one person becomes a friend of another, and the colour example distinguishes ways in which a quality can be present.</w:t>
      </w:r>
    </w:p>
    <w:p>
      <w:pPr/>
      <w:r>
        <w:rPr/>
        <w:t>At 222a τρόπους appears among the possible respects of affinity to a beloved and means ways or characteristic manners. Context determines whether “way” means an explanatory manner or a person’s habits. The same English rendering need not fit every occurrence.</w:t>
      </w:r>
    </w:p>
    <w:p>
      <w:pPr>
        <w:spacing w:after="80"/>
      </w:pPr>
      <w:r>
        <w:rPr>
          <w:b/>
        </w:rPr>
        <w:t xml:space="preserve">Example </w:t>
      </w:r>
      <w:r>
        <w:rPr/>
        <w:t>ἢ τρόπους ἢ εἶδος</w:t>
      </w:r>
      <w:r>
        <w:rPr/>
        <w:t xml:space="preserve"> (222a). or in ways or in figure.</w:t>
      </w:r>
    </w:p>
    <w:p>
      <w:pPr>
        <w:keepNext/>
        <w:spacing w:after="80"/>
      </w:pPr>
      <w:r>
        <w:rPr>
          <w:b/>
          <w:sz w:val="19"/>
        </w:rPr>
        <w:t xml:space="preserve">Passages </w:t>
      </w:r>
      <w:r>
        <w:rPr>
          <w:sz w:val="19"/>
        </w:rPr>
        <w:t>212a; 217e; 222a</w:t>
      </w:r>
    </w:p>
    <w:p>
      <w:pPr>
        <w:spacing w:after="220"/>
      </w:pPr>
      <w:r>
        <w:rPr>
          <w:b/>
          <w:sz w:val="19"/>
        </w:rPr>
        <w:t xml:space="preserve">See also </w:t>
      </w:r>
      <w:hyperlink w:anchor="entry-ethos" w:history="1">
        <w:r>
          <w:rPr>
            <w:color w:val="000000"/>
            <w:sz w:val="19"/>
          </w:rPr>
          <w:t xml:space="preserve">ἦθος</w:t>
        </w:r>
      </w:hyperlink>
      <w:r>
        <w:rPr>
          <w:sz w:val="19"/>
        </w:rPr>
        <w:t xml:space="preserve"> (E112)</w:t>
      </w:r>
      <w:r>
        <w:rPr>
          <w:sz w:val="19"/>
        </w:rPr>
        <w:t xml:space="preserve">; </w:t>
      </w:r>
      <w:hyperlink w:anchor="entry-eidos" w:history="1">
        <w:r>
          <w:rPr>
            <w:color w:val="000000"/>
            <w:sz w:val="19"/>
          </w:rPr>
          <w:t xml:space="preserve">εἶδος</w:t>
        </w:r>
      </w:hyperlink>
      <w:r>
        <w:rPr>
          <w:sz w:val="19"/>
        </w:rPr>
        <w:t xml:space="preserve"> (E074)</w:t>
      </w:r>
      <w:r>
        <w:rPr>
          <w:sz w:val="19"/>
        </w:rPr>
        <w:t xml:space="preserve">; </w:t>
      </w:r>
      <w:hyperlink w:anchor="entry-parousia" w:history="1">
        <w:r>
          <w:rPr>
            <w:color w:val="000000"/>
            <w:sz w:val="19"/>
          </w:rPr>
          <w:t xml:space="preserve">παρουσία</w:t>
        </w:r>
      </w:hyperlink>
      <w:r>
        <w:rPr>
          <w:sz w:val="19"/>
        </w:rPr>
        <w:t xml:space="preserve"> (E188)</w:t>
      </w:r>
    </w:p>
    <w:p>
      <w:bookmarkStart w:id="256" w:name="entry-trophe"/>
      <w:pPr>
        <w:pStyle w:val="Heading3"/>
      </w:pPr>
      <w:bookmarkEnd w:id="256"/>
      <w:r>
        <w:rPr/>
        <w:t>τροφή</w:t>
      </w:r>
    </w:p>
    <w:p>
      <w:pPr>
        <w:keepNext/>
        <w:spacing w:after="100"/>
      </w:pPr>
      <w:r>
        <w:rPr>
          <w:i/>
          <w:sz w:val="19"/>
        </w:rPr>
        <w:t>trophē · feminine noun · E230</w:t>
      </w:r>
    </w:p>
    <w:p>
      <w:pPr>
        <w:keepNext/>
      </w:pPr>
      <w:r>
        <w:rPr>
          <w:b/>
        </w:rPr>
        <w:t>Food; nourishment.</w:t>
      </w:r>
    </w:p>
    <w:p>
      <w:pPr/>
      <w:r>
        <w:rPr/>
        <w:t>The speaker whose theory Socrates reports calls the opposite nourishment for its opposite. The examples include dry and wet, cold and hot, bitter and sweet, sharp and blunt, the empty seeking filling and the full emptying.</w:t>
      </w:r>
    </w:p>
    <w:p>
      <w:pPr/>
      <w:r>
        <w:rPr/>
        <w:t>The noun makes the proposed attraction between opposites vivid by imagining one as supplying what the other needs. It is part of the theory under examination, not a final claim that every opposition is nourishing. Friendship and enmity soon provide the counterexample that breaks the unrestricted rule.</w:t>
      </w:r>
    </w:p>
    <w:p>
      <w:pPr>
        <w:spacing w:after="80"/>
      </w:pPr>
      <w:r>
        <w:rPr>
          <w:b/>
        </w:rPr>
        <w:t xml:space="preserve">Example </w:t>
      </w:r>
      <w:r>
        <w:rPr/>
        <w:t>τροφὴν γὰρ εἶναι τὸ ἐναντίον τῷ ἐναντίῳ</w:t>
      </w:r>
      <w:r>
        <w:rPr/>
        <w:t xml:space="preserve"> (215e). For the opposite is nourishment for its opposite.</w:t>
      </w:r>
    </w:p>
    <w:p>
      <w:pPr>
        <w:keepNext/>
        <w:spacing w:after="80"/>
      </w:pPr>
      <w:r>
        <w:rPr>
          <w:b/>
          <w:sz w:val="19"/>
        </w:rPr>
        <w:t xml:space="preserve">Passages </w:t>
      </w:r>
      <w:r>
        <w:rPr>
          <w:sz w:val="19"/>
        </w:rPr>
        <w:t>215e</w:t>
      </w:r>
    </w:p>
    <w:p>
      <w:pPr>
        <w:spacing w:after="220"/>
      </w:pPr>
      <w:r>
        <w:rPr>
          <w:b/>
          <w:sz w:val="19"/>
        </w:rPr>
        <w:t xml:space="preserve">See also </w:t>
      </w:r>
      <w:hyperlink w:anchor="entry-kenos" w:history="1">
        <w:r>
          <w:rPr>
            <w:color w:val="000000"/>
            <w:sz w:val="19"/>
          </w:rPr>
          <w:t xml:space="preserve">κενός</w:t>
        </w:r>
      </w:hyperlink>
      <w:r>
        <w:rPr>
          <w:sz w:val="19"/>
        </w:rPr>
        <w:t xml:space="preserve"> (E132)</w:t>
      </w:r>
      <w:r>
        <w:rPr>
          <w:sz w:val="19"/>
        </w:rPr>
        <w:t xml:space="preserve">; </w:t>
      </w:r>
      <w:hyperlink w:anchor="entry-pleres" w:history="1">
        <w:r>
          <w:rPr>
            <w:color w:val="000000"/>
            <w:sz w:val="19"/>
          </w:rPr>
          <w:t xml:space="preserve">πλήρης</w:t>
        </w:r>
      </w:hyperlink>
      <w:r>
        <w:rPr>
          <w:sz w:val="19"/>
        </w:rPr>
        <w:t xml:space="preserve"> (E192)</w:t>
      </w:r>
      <w:r>
        <w:rPr>
          <w:sz w:val="19"/>
        </w:rPr>
        <w:t xml:space="preserve">; </w:t>
      </w:r>
      <w:hyperlink w:anchor="entry-enantios" w:history="1">
        <w:r>
          <w:rPr>
            <w:color w:val="000000"/>
            <w:sz w:val="19"/>
          </w:rPr>
          <w:t xml:space="preserve">ἐναντίος</w:t>
        </w:r>
      </w:hyperlink>
      <w:r>
        <w:rPr>
          <w:sz w:val="19"/>
        </w:rPr>
        <w:t xml:space="preserve"> (E079)</w:t>
      </w:r>
      <w:r>
        <w:rPr>
          <w:sz w:val="19"/>
        </w:rPr>
        <w:t xml:space="preserve">; </w:t>
      </w:r>
      <w:hyperlink w:anchor="entry-epithymia" w:history="1">
        <w:r>
          <w:rPr>
            <w:color w:val="000000"/>
            <w:sz w:val="19"/>
          </w:rPr>
          <w:t xml:space="preserve">ἐπιθυμία</w:t>
        </w:r>
      </w:hyperlink>
      <w:r>
        <w:rPr>
          <w:sz w:val="19"/>
        </w:rPr>
        <w:t xml:space="preserve"> (E089)</w:t>
      </w:r>
    </w:p>
    <w:p>
      <w:bookmarkStart w:id="257" w:name="entry-typto"/>
      <w:pPr>
        <w:pStyle w:val="Heading3"/>
      </w:pPr>
      <w:bookmarkEnd w:id="257"/>
      <w:r>
        <w:rPr/>
        <w:t>τύπτω</w:t>
      </w:r>
    </w:p>
    <w:p>
      <w:pPr>
        <w:keepNext/>
        <w:spacing w:after="100"/>
      </w:pPr>
      <w:r>
        <w:rPr>
          <w:i/>
          <w:sz w:val="19"/>
        </w:rPr>
        <w:t>typtō · verb · E231</w:t>
      </w:r>
    </w:p>
    <w:p>
      <w:pPr>
        <w:keepNext/>
      </w:pPr>
      <w:r>
        <w:rPr>
          <w:b/>
        </w:rPr>
        <w:t>Strike, beat; used of animals and of punishment.</w:t>
      </w:r>
    </w:p>
    <w:p>
      <w:pPr/>
      <w:r>
        <w:rPr/>
        <w:t>Socrates asks whether Lysis may strike the mules with a whip; the permitted person is instead the muleteer. Lysis later says that he would himself be beaten if he touched his mother’s equipment.</w:t>
      </w:r>
    </w:p>
    <w:p>
      <w:pPr/>
      <w:r>
        <w:rPr/>
        <w:t>The shift turns the boy from imagined agent to possible recipient of a blow. His reply pairs τυπτοίμην and ἁπτοίμην, “I might be beaten” and “I might touch,” a rhyme noted by the edition. The exchange is comic, but its concrete threat also reinforces how little control the supposedly favored son possesses.</w:t>
      </w:r>
    </w:p>
    <w:p>
      <w:pPr>
        <w:spacing w:after="80"/>
      </w:pPr>
      <w:r>
        <w:rPr>
          <w:b/>
        </w:rPr>
        <w:t xml:space="preserve">Example </w:t>
      </w:r>
      <w:r>
        <w:rPr/>
        <w:t>τυπτοίμην ἂν εἰ ἁπτοίμην</w:t>
      </w:r>
      <w:r>
        <w:rPr/>
        <w:t xml:space="preserve"> (208e). I would be beaten if I touched them.</w:t>
      </w:r>
    </w:p>
    <w:p>
      <w:pPr>
        <w:keepNext/>
        <w:spacing w:after="80"/>
      </w:pPr>
      <w:r>
        <w:rPr>
          <w:b/>
          <w:sz w:val="19"/>
        </w:rPr>
        <w:t xml:space="preserve">Passages </w:t>
      </w:r>
      <w:r>
        <w:rPr>
          <w:sz w:val="19"/>
        </w:rPr>
        <w:t>208b; 208e</w:t>
      </w:r>
    </w:p>
    <w:p>
      <w:pPr>
        <w:spacing w:after="220"/>
      </w:pPr>
      <w:r>
        <w:rPr>
          <w:b/>
          <w:sz w:val="19"/>
        </w:rPr>
        <w:t xml:space="preserve">See also </w:t>
      </w:r>
      <w:hyperlink w:anchor="entry-oreokomos" w:history="1">
        <w:r>
          <w:rPr>
            <w:color w:val="000000"/>
            <w:sz w:val="19"/>
          </w:rPr>
          <w:t xml:space="preserve">ὀρεοκόμος</w:t>
        </w:r>
      </w:hyperlink>
      <w:r>
        <w:rPr>
          <w:sz w:val="19"/>
        </w:rPr>
        <w:t xml:space="preserve"> (E177)</w:t>
      </w:r>
      <w:r>
        <w:rPr>
          <w:sz w:val="19"/>
        </w:rPr>
        <w:t xml:space="preserve">; </w:t>
      </w:r>
      <w:hyperlink w:anchor="entry-talasiourgia" w:history="1">
        <w:r>
          <w:rPr>
            <w:color w:val="000000"/>
            <w:sz w:val="19"/>
          </w:rPr>
          <w:t xml:space="preserve">ταλασιουργία</w:t>
        </w:r>
      </w:hyperlink>
      <w:r>
        <w:rPr>
          <w:sz w:val="19"/>
        </w:rPr>
        <w:t xml:space="preserve"> (E225)</w:t>
      </w:r>
      <w:r>
        <w:rPr>
          <w:sz w:val="19"/>
        </w:rPr>
        <w:t xml:space="preserve">; </w:t>
      </w:r>
      <w:hyperlink w:anchor="entry-kolazo" w:history="1">
        <w:r>
          <w:rPr>
            <w:color w:val="000000"/>
            <w:sz w:val="19"/>
          </w:rPr>
          <w:t xml:space="preserve">κολάζω</w:t>
        </w:r>
      </w:hyperlink>
      <w:r>
        <w:rPr>
          <w:sz w:val="19"/>
        </w:rPr>
        <w:t xml:space="preserve"> (E136)</w:t>
      </w:r>
    </w:p>
    <w:p>
      <w:bookmarkStart w:id="258" w:name="letter-933"/>
      <w:pPr>
        <w:pStyle w:val="Heading2"/>
      </w:pPr>
      <w:bookmarkEnd w:id="258"/>
      <w:r>
        <w:rPr/>
        <w:t>Υ</w:t>
      </w:r>
    </w:p>
    <w:p>
      <w:bookmarkStart w:id="259" w:name="entry-hygieia"/>
      <w:pPr>
        <w:pStyle w:val="Heading3"/>
      </w:pPr>
      <w:bookmarkEnd w:id="259"/>
      <w:r>
        <w:rPr/>
        <w:t>ὑγίεια</w:t>
      </w:r>
    </w:p>
    <w:p>
      <w:pPr>
        <w:keepNext/>
        <w:spacing w:after="100"/>
      </w:pPr>
      <w:r>
        <w:rPr>
          <w:i/>
          <w:sz w:val="19"/>
        </w:rPr>
        <w:t>hygieia · feminine noun · E232</w:t>
      </w:r>
    </w:p>
    <w:p>
      <w:pPr>
        <w:keepNext/>
      </w:pPr>
      <w:r>
        <w:rPr>
          <w:b/>
        </w:rPr>
        <w:t>Health.</w:t>
      </w:r>
    </w:p>
    <w:p>
      <w:pPr/>
      <w:r>
        <w:rPr/>
        <w:t>Health is the good for whose sake the sick person values the doctor and medicine. It contrasts with disease, the bad condition because of which medical help is sought.</w:t>
      </w:r>
    </w:p>
    <w:p>
      <w:pPr/>
      <w:r>
        <w:rPr/>
        <w:t>Once health too is called φίλον, Socrates asks whether it must be valued for something further. Thus a familiar medical goal initiates the question of an ultimate goal. The related verb ὑγιαίνω, including τὸ ὑγιαῖνον σῶμα, describes being healthy rather than acquiring or seeking health.</w:t>
      </w:r>
    </w:p>
    <w:p>
      <w:pPr>
        <w:spacing w:after="80"/>
      </w:pPr>
      <w:r>
        <w:rPr>
          <w:b/>
        </w:rPr>
        <w:t xml:space="preserve">Example </w:t>
      </w:r>
      <w:r>
        <w:rPr/>
        <w:t>διὰ νόσον ἕνεκα ὑγιείας</w:t>
      </w:r>
      <w:r>
        <w:rPr/>
        <w:t xml:space="preserve"> (218e). Because of disease, for the sake of health.</w:t>
      </w:r>
    </w:p>
    <w:p>
      <w:pPr>
        <w:keepNext/>
        <w:spacing w:after="80"/>
      </w:pPr>
      <w:r>
        <w:rPr>
          <w:b/>
          <w:sz w:val="19"/>
        </w:rPr>
        <w:t xml:space="preserve">Passages </w:t>
      </w:r>
      <w:r>
        <w:rPr>
          <w:sz w:val="19"/>
        </w:rPr>
        <w:t>217a; 218e; 219a–c</w:t>
      </w:r>
    </w:p>
    <w:p>
      <w:pPr>
        <w:spacing w:after="220"/>
      </w:pPr>
      <w:r>
        <w:rPr>
          <w:b/>
          <w:sz w:val="19"/>
        </w:rPr>
        <w:t xml:space="preserve">See also </w:t>
      </w:r>
      <w:hyperlink w:anchor="entry-nosos" w:history="1">
        <w:r>
          <w:rPr>
            <w:color w:val="000000"/>
            <w:sz w:val="19"/>
          </w:rPr>
          <w:t xml:space="preserve">νόσος</w:t>
        </w:r>
      </w:hyperlink>
      <w:r>
        <w:rPr>
          <w:sz w:val="19"/>
        </w:rPr>
        <w:t xml:space="preserve"> (E163)</w:t>
      </w:r>
      <w:r>
        <w:rPr>
          <w:sz w:val="19"/>
        </w:rPr>
        <w:t xml:space="preserve">; </w:t>
      </w:r>
      <w:hyperlink w:anchor="entry-iatrike" w:history="1">
        <w:r>
          <w:rPr>
            <w:color w:val="000000"/>
            <w:sz w:val="19"/>
          </w:rPr>
          <w:t xml:space="preserve">ἰατρική</w:t>
        </w:r>
      </w:hyperlink>
      <w:r>
        <w:rPr>
          <w:sz w:val="19"/>
        </w:rPr>
        <w:t xml:space="preserve"> (E119)</w:t>
      </w:r>
      <w:r>
        <w:rPr>
          <w:sz w:val="19"/>
        </w:rPr>
        <w:t xml:space="preserve">; </w:t>
      </w:r>
      <w:hyperlink w:anchor="entry-heneka" w:history="1">
        <w:r>
          <w:rPr>
            <w:color w:val="000000"/>
            <w:sz w:val="19"/>
          </w:rPr>
          <w:t xml:space="preserve">ἕνεκα</w:t>
        </w:r>
      </w:hyperlink>
      <w:r>
        <w:rPr>
          <w:sz w:val="19"/>
        </w:rPr>
        <w:t xml:space="preserve"> (E081)</w:t>
      </w:r>
      <w:r>
        <w:rPr>
          <w:sz w:val="19"/>
        </w:rPr>
        <w:t xml:space="preserve">; </w:t>
      </w:r>
      <w:hyperlink w:anchor="entry-dia" w:history="1">
        <w:r>
          <w:rPr>
            <w:color w:val="000000"/>
            <w:sz w:val="19"/>
          </w:rPr>
          <w:t xml:space="preserve">διά</w:t>
        </w:r>
      </w:hyperlink>
      <w:r>
        <w:rPr>
          <w:sz w:val="19"/>
        </w:rPr>
        <w:t xml:space="preserve"> (E062)</w:t>
      </w:r>
    </w:p>
    <w:p>
      <w:bookmarkStart w:id="260" w:name="entry-hythlos"/>
      <w:pPr>
        <w:pStyle w:val="Heading3"/>
      </w:pPr>
      <w:bookmarkEnd w:id="260"/>
      <w:r>
        <w:rPr/>
        <w:t>ὕθλος</w:t>
      </w:r>
    </w:p>
    <w:p>
      <w:pPr>
        <w:keepNext/>
        <w:spacing w:after="100"/>
      </w:pPr>
      <w:r>
        <w:rPr>
          <w:i/>
          <w:sz w:val="19"/>
        </w:rPr>
        <w:t>hythlos · masculine noun · E233</w:t>
      </w:r>
    </w:p>
    <w:p>
      <w:pPr>
        <w:keepNext/>
      </w:pPr>
      <w:r>
        <w:rPr>
          <w:b/>
        </w:rPr>
        <w:t>Idle talk; empty chatter.</w:t>
      </w:r>
    </w:p>
    <w:p>
      <w:pPr/>
      <w:r>
        <w:rPr/>
        <w:t>Socrates asks whether what they previously called a friend was some ὕθλος, like a long assembled poem. The noun supplies a deliberately deflationary description of an account that had briefly appeared successful.</w:t>
      </w:r>
    </w:p>
    <w:p>
      <w:pPr/>
      <w:r>
        <w:rPr/>
        <w:t>This is a provisional self-criticism within the continuing inquiry, not proof that everything previously discussed was useless. The language registers the danger of mistaking an extended verbal construction for an adequate explanation.</w:t>
      </w:r>
    </w:p>
    <w:p>
      <w:pPr>
        <w:spacing w:after="80"/>
      </w:pPr>
      <w:r>
        <w:rPr>
          <w:b/>
        </w:rPr>
        <w:t xml:space="preserve">Example </w:t>
      </w:r>
      <w:r>
        <w:rPr/>
        <w:t>ὕθλος τις ἦν</w:t>
      </w:r>
      <w:r>
        <w:rPr/>
        <w:t xml:space="preserve"> (221d). Was some idle talk.</w:t>
      </w:r>
    </w:p>
    <w:p>
      <w:pPr>
        <w:keepNext/>
        <w:spacing w:after="80"/>
      </w:pPr>
      <w:r>
        <w:rPr>
          <w:b/>
          <w:sz w:val="19"/>
        </w:rPr>
        <w:t xml:space="preserve">Passages </w:t>
      </w:r>
      <w:r>
        <w:rPr>
          <w:sz w:val="19"/>
        </w:rPr>
        <w:t>221d</w:t>
      </w:r>
    </w:p>
    <w:p>
      <w:pPr>
        <w:spacing w:after="220"/>
      </w:pPr>
      <w:r>
        <w:rPr>
          <w:b/>
          <w:sz w:val="19"/>
        </w:rPr>
        <w:t xml:space="preserve">See also </w:t>
      </w:r>
      <w:hyperlink w:anchor="entry-poiema" w:history="1">
        <w:r>
          <w:rPr>
            <w:color w:val="000000"/>
            <w:sz w:val="19"/>
          </w:rPr>
          <w:t xml:space="preserve">ποίημα</w:t>
        </w:r>
      </w:hyperlink>
      <w:r>
        <w:rPr>
          <w:sz w:val="19"/>
        </w:rPr>
        <w:t xml:space="preserve"> (E195)</w:t>
      </w:r>
      <w:r>
        <w:rPr>
          <w:sz w:val="19"/>
        </w:rPr>
        <w:t xml:space="preserve">; </w:t>
      </w:r>
      <w:hyperlink w:anchor="entry-logos" w:history="1">
        <w:r>
          <w:rPr>
            <w:color w:val="000000"/>
            <w:sz w:val="19"/>
          </w:rPr>
          <w:t xml:space="preserve">λόγος</w:t>
        </w:r>
      </w:hyperlink>
      <w:r>
        <w:rPr>
          <w:sz w:val="19"/>
        </w:rPr>
        <w:t xml:space="preserve"> (E145)</w:t>
      </w:r>
      <w:r>
        <w:rPr>
          <w:sz w:val="19"/>
        </w:rPr>
        <w:t xml:space="preserve">; </w:t>
      </w:r>
      <w:hyperlink w:anchor="entry-hypopsia" w:history="1">
        <w:r>
          <w:rPr>
            <w:color w:val="000000"/>
            <w:sz w:val="19"/>
          </w:rPr>
          <w:t xml:space="preserve">ὑποψία</w:t>
        </w:r>
      </w:hyperlink>
      <w:r>
        <w:rPr>
          <w:sz w:val="19"/>
        </w:rPr>
        <w:t xml:space="preserve"> (E236)</w:t>
      </w:r>
    </w:p>
    <w:p>
      <w:bookmarkStart w:id="261" w:name="entry-hypekoos"/>
      <w:pPr>
        <w:pStyle w:val="Heading3"/>
      </w:pPr>
      <w:bookmarkEnd w:id="261"/>
      <w:r>
        <w:rPr/>
        <w:t>ὑπήκοος</w:t>
      </w:r>
    </w:p>
    <w:p>
      <w:pPr>
        <w:keepNext/>
        <w:spacing w:after="100"/>
      </w:pPr>
      <w:r>
        <w:rPr>
          <w:i/>
          <w:sz w:val="19"/>
        </w:rPr>
        <w:t>hypēkoos · adjective · E234</w:t>
      </w:r>
    </w:p>
    <w:p>
      <w:pPr>
        <w:keepNext/>
      </w:pPr>
      <w:r>
        <w:rPr>
          <w:b/>
        </w:rPr>
        <w:t>Subject to, under another’s authority.</w:t>
      </w:r>
    </w:p>
    <w:p>
      <w:pPr/>
      <w:r>
        <w:rPr/>
        <w:t>The plural ὑπήκοοι states the consequence of lacking understanding: in those matters we shall be subject to others. It contrasts directly with being free and rulers of others in the areas we understand.</w:t>
      </w:r>
    </w:p>
    <w:p>
      <w:pPr/>
      <w:r>
        <w:rPr/>
        <w:t>The genitive ἄλλων identifies the people to whom we are subject. The word is not introduced as a general description of political subjects; it is qualified by ἐν αὐτοῖς, “in those matters.” Dependence is task-specific in the argument, just as the freedom promised through competence is task-specific.</w:t>
      </w:r>
    </w:p>
    <w:p>
      <w:pPr>
        <w:spacing w:after="80"/>
      </w:pPr>
      <w:r>
        <w:rPr>
          <w:b/>
        </w:rPr>
        <w:t xml:space="preserve">Example </w:t>
      </w:r>
      <w:r>
        <w:rPr/>
        <w:t>ἐσόμεθα ἄλλων ὑπήκοοι</w:t>
      </w:r>
      <w:r>
        <w:rPr/>
        <w:t xml:space="preserve"> (210c). we shall be subject to others.</w:t>
      </w:r>
    </w:p>
    <w:p>
      <w:pPr>
        <w:keepNext/>
        <w:spacing w:after="80"/>
      </w:pPr>
      <w:r>
        <w:rPr>
          <w:b/>
          <w:sz w:val="19"/>
        </w:rPr>
        <w:t xml:space="preserve">Passages </w:t>
      </w:r>
      <w:r>
        <w:rPr>
          <w:sz w:val="19"/>
        </w:rPr>
        <w:t>210c</w:t>
      </w:r>
    </w:p>
    <w:p>
      <w:pPr>
        <w:spacing w:after="220"/>
      </w:pPr>
      <w:r>
        <w:rPr>
          <w:b/>
          <w:sz w:val="19"/>
        </w:rPr>
        <w:t xml:space="preserve">See also </w:t>
      </w:r>
      <w:hyperlink w:anchor="entry-eleutheros" w:history="1">
        <w:r>
          <w:rPr>
            <w:color w:val="000000"/>
            <w:sz w:val="19"/>
          </w:rPr>
          <w:t xml:space="preserve">ἐλεύθερος</w:t>
        </w:r>
      </w:hyperlink>
      <w:r>
        <w:rPr>
          <w:sz w:val="19"/>
        </w:rPr>
        <w:t xml:space="preserve"> (E077)</w:t>
      </w:r>
      <w:r>
        <w:rPr>
          <w:sz w:val="19"/>
        </w:rPr>
        <w:t xml:space="preserve">; </w:t>
      </w:r>
      <w:hyperlink w:anchor="entry-archo" w:history="1">
        <w:r>
          <w:rPr>
            <w:color w:val="000000"/>
            <w:sz w:val="19"/>
          </w:rPr>
          <w:t xml:space="preserve">ἄρχω</w:t>
        </w:r>
      </w:hyperlink>
      <w:r>
        <w:rPr>
          <w:sz w:val="19"/>
        </w:rPr>
        <w:t xml:space="preserve"> (E042)</w:t>
      </w:r>
      <w:r>
        <w:rPr>
          <w:sz w:val="19"/>
        </w:rPr>
        <w:t xml:space="preserve">; </w:t>
      </w:r>
      <w:hyperlink w:anchor="entry-epitrepo" w:history="1">
        <w:r>
          <w:rPr>
            <w:color w:val="000000"/>
            <w:sz w:val="19"/>
          </w:rPr>
          <w:t xml:space="preserve">ἐπιτρέπω</w:t>
        </w:r>
      </w:hyperlink>
      <w:r>
        <w:rPr>
          <w:sz w:val="19"/>
        </w:rPr>
        <w:t xml:space="preserve"> (E092)</w:t>
      </w:r>
    </w:p>
    <w:p>
      <w:bookmarkStart w:id="262" w:name="entry-hypobarbarizo"/>
      <w:pPr>
        <w:pStyle w:val="Heading3"/>
      </w:pPr>
      <w:bookmarkEnd w:id="262"/>
      <w:r>
        <w:rPr/>
        <w:t>ὑποβαρβαρίζω</w:t>
      </w:r>
    </w:p>
    <w:p>
      <w:pPr>
        <w:keepNext/>
        <w:spacing w:after="100"/>
      </w:pPr>
      <w:r>
        <w:rPr>
          <w:i/>
          <w:sz w:val="19"/>
        </w:rPr>
        <w:t>hypobarbarizō · verb · E235</w:t>
      </w:r>
    </w:p>
    <w:p>
      <w:pPr>
        <w:keepNext/>
      </w:pPr>
      <w:r>
        <w:rPr>
          <w:b/>
        </w:rPr>
        <w:t>Speak somewhat foreign-sounding or imperfect Greek.</w:t>
      </w:r>
    </w:p>
    <w:p>
      <w:pPr/>
      <w:r>
        <w:rPr/>
        <w:t>The participle ὑποβαρβαρίζοντες describes the tutors as they express annoyance and continue calling the boys. The edition renders the manner as “in their half-foreign Greek.”</w:t>
      </w:r>
    </w:p>
    <w:p>
      <w:pPr/>
      <w:r>
        <w:rPr/>
        <w:t>The word describes their speech in the scene, not an inability to communicate: their demand to go home is effective. It helps give the interruption a particular dramatic sound, and should not be expanded into unsupported claims about the tutors’ precise origins.</w:t>
      </w:r>
    </w:p>
    <w:p>
      <w:pPr>
        <w:spacing w:after="80"/>
      </w:pPr>
      <w:r>
        <w:rPr>
          <w:b/>
        </w:rPr>
        <w:t xml:space="preserve">Example </w:t>
      </w:r>
      <w:r>
        <w:rPr/>
        <w:t>ὑποβαρβαρίζοντες ἠγανάκτουν</w:t>
      </w:r>
      <w:r>
        <w:rPr/>
        <w:t xml:space="preserve"> (223a). They expressed annoyance in imperfect Greek.</w:t>
      </w:r>
    </w:p>
    <w:p>
      <w:pPr>
        <w:keepNext/>
        <w:spacing w:after="80"/>
      </w:pPr>
      <w:r>
        <w:rPr>
          <w:b/>
          <w:sz w:val="19"/>
        </w:rPr>
        <w:t xml:space="preserve">Passages </w:t>
      </w:r>
      <w:r>
        <w:rPr>
          <w:sz w:val="19"/>
        </w:rPr>
        <w:t>223a</w:t>
      </w:r>
    </w:p>
    <w:p>
      <w:pPr>
        <w:spacing w:after="220"/>
      </w:pPr>
      <w:r>
        <w:rPr>
          <w:b/>
          <w:sz w:val="19"/>
        </w:rPr>
        <w:t xml:space="preserve">See also </w:t>
      </w:r>
      <w:hyperlink w:anchor="entry-paidagogos" w:history="1">
        <w:r>
          <w:rPr>
            <w:color w:val="000000"/>
            <w:sz w:val="19"/>
          </w:rPr>
          <w:t xml:space="preserve">παιδαγωγός</w:t>
        </w:r>
      </w:hyperlink>
      <w:r>
        <w:rPr>
          <w:sz w:val="19"/>
        </w:rPr>
        <w:t xml:space="preserve"> (E180)</w:t>
      </w:r>
      <w:r>
        <w:rPr>
          <w:sz w:val="19"/>
        </w:rPr>
        <w:t xml:space="preserve">; </w:t>
      </w:r>
      <w:hyperlink w:anchor="entry-synousia" w:history="1">
        <w:r>
          <w:rPr>
            <w:color w:val="000000"/>
            <w:sz w:val="19"/>
          </w:rPr>
          <w:t xml:space="preserve">συνουσία</w:t>
        </w:r>
      </w:hyperlink>
      <w:r>
        <w:rPr>
          <w:sz w:val="19"/>
        </w:rPr>
        <w:t xml:space="preserve"> (E220)</w:t>
      </w:r>
    </w:p>
    <w:p>
      <w:bookmarkStart w:id="263" w:name="entry-hypopsia"/>
      <w:pPr>
        <w:pStyle w:val="Heading3"/>
      </w:pPr>
      <w:bookmarkEnd w:id="263"/>
      <w:r>
        <w:rPr/>
        <w:t>ὑποψία</w:t>
      </w:r>
    </w:p>
    <w:p>
      <w:pPr>
        <w:keepNext/>
        <w:spacing w:after="100"/>
      </w:pPr>
      <w:r>
        <w:rPr>
          <w:i/>
          <w:sz w:val="19"/>
        </w:rPr>
        <w:t>hypopsia · feminine noun · E236</w:t>
      </w:r>
    </w:p>
    <w:p>
      <w:pPr>
        <w:keepNext/>
      </w:pPr>
      <w:r>
        <w:rPr>
          <w:b/>
        </w:rPr>
        <w:t>Suspicion; a misgiving about an apparent result.</w:t>
      </w:r>
    </w:p>
    <w:p>
      <w:pPr/>
      <w:r>
        <w:rPr/>
        <w:t>A very strange suspicion interrupts Socrates’ pleasure at having caught the answer. Its content is specified: what they have agreed may not be true. The noun thus names the impulse to reopen inquiry rather than a settled counterargument.</w:t>
      </w:r>
    </w:p>
    <w:p>
      <w:pPr/>
      <w:r>
        <w:rPr/>
        <w:t>The cognate verb ὑποπτεύω already appears at 214e, when Socrates is troubled by the proposed friendship of the good. Both occurrences separate shared confidence from adequate examination; an attractive agreement remains open to scrutiny.</w:t>
      </w:r>
    </w:p>
    <w:p>
      <w:pPr>
        <w:spacing w:after="80"/>
      </w:pPr>
      <w:r>
        <w:rPr>
          <w:b/>
        </w:rPr>
        <w:t xml:space="preserve">Example </w:t>
      </w:r>
      <w:r>
        <w:rPr/>
        <w:t>ἀτοπωτάτη τις ὑποψία εἰσῆλθεν</w:t>
      </w:r>
      <w:r>
        <w:rPr/>
        <w:t xml:space="preserve"> (218c). A very strange suspicion came in.</w:t>
      </w:r>
    </w:p>
    <w:p>
      <w:pPr>
        <w:keepNext/>
        <w:spacing w:after="80"/>
      </w:pPr>
      <w:r>
        <w:rPr>
          <w:b/>
          <w:sz w:val="19"/>
        </w:rPr>
        <w:t xml:space="preserve">Passages </w:t>
      </w:r>
      <w:r>
        <w:rPr>
          <w:sz w:val="19"/>
        </w:rPr>
        <w:t>214e; 218c</w:t>
      </w:r>
    </w:p>
    <w:p>
      <w:pPr>
        <w:spacing w:after="220"/>
      </w:pPr>
      <w:r>
        <w:rPr>
          <w:b/>
          <w:sz w:val="19"/>
        </w:rPr>
        <w:t xml:space="preserve">See also </w:t>
      </w:r>
      <w:hyperlink w:anchor="entry-homologeo" w:history="1">
        <w:r>
          <w:rPr>
            <w:color w:val="000000"/>
            <w:sz w:val="19"/>
          </w:rPr>
          <w:t xml:space="preserve">ὁμολογέω</w:t>
        </w:r>
      </w:hyperlink>
      <w:r>
        <w:rPr>
          <w:sz w:val="19"/>
        </w:rPr>
        <w:t xml:space="preserve"> (E173)</w:t>
      </w:r>
      <w:r>
        <w:rPr>
          <w:sz w:val="19"/>
        </w:rPr>
        <w:t xml:space="preserve">; </w:t>
      </w:r>
      <w:hyperlink w:anchor="entry-skeptomai" w:history="1">
        <w:r>
          <w:rPr>
            <w:color w:val="000000"/>
            <w:sz w:val="19"/>
          </w:rPr>
          <w:t xml:space="preserve">σκέπτομαι</w:t>
        </w:r>
      </w:hyperlink>
      <w:r>
        <w:rPr>
          <w:sz w:val="19"/>
        </w:rPr>
        <w:t xml:space="preserve"> (E207)</w:t>
      </w:r>
      <w:r>
        <w:rPr>
          <w:sz w:val="19"/>
        </w:rPr>
        <w:t xml:space="preserve">; </w:t>
      </w:r>
      <w:hyperlink w:anchor="entry-thereutes" w:history="1">
        <w:r>
          <w:rPr>
            <w:color w:val="000000"/>
            <w:sz w:val="19"/>
          </w:rPr>
          <w:t xml:space="preserve">θηρευτής</w:t>
        </w:r>
      </w:hyperlink>
      <w:r>
        <w:rPr>
          <w:sz w:val="19"/>
        </w:rPr>
        <w:t xml:space="preserve"> (E116)</w:t>
      </w:r>
    </w:p>
    <w:p>
      <w:bookmarkStart w:id="264" w:name="letter-934"/>
      <w:pPr>
        <w:pStyle w:val="Heading2"/>
      </w:pPr>
      <w:bookmarkEnd w:id="264"/>
      <w:r>
        <w:rPr/>
        <w:t>Φ</w:t>
      </w:r>
    </w:p>
    <w:p>
      <w:bookmarkStart w:id="265" w:name="entry-phainomai"/>
      <w:pPr>
        <w:pStyle w:val="Heading3"/>
      </w:pPr>
      <w:bookmarkEnd w:id="265"/>
      <w:r>
        <w:rPr/>
        <w:t>φαίνομαι</w:t>
      </w:r>
    </w:p>
    <w:p>
      <w:pPr>
        <w:keepNext/>
        <w:spacing w:after="100"/>
      </w:pPr>
      <w:r>
        <w:rPr>
          <w:i/>
          <w:sz w:val="19"/>
        </w:rPr>
        <w:t>phainomai · verb · E237</w:t>
      </w:r>
    </w:p>
    <w:p>
      <w:pPr>
        <w:keepNext/>
      </w:pPr>
      <w:r>
        <w:rPr>
          <w:b/>
        </w:rPr>
        <w:t>Appear; seem; become apparent.</w:t>
      </w:r>
    </w:p>
    <w:p>
      <w:pPr/>
      <w:r>
        <w:rPr/>
        <w:t>At 217d the contrast between being white and appearing white is explicit: white lead makes fair hair look white without making the hair itself white in the way old age does. The optative φαίνοιντο expresses the appearance under the hypothetical treatment.</w:t>
      </w:r>
    </w:p>
    <w:p>
      <w:pPr/>
      <w:r>
        <w:rPr/>
        <w:t>Elsewhere the conversational reply φαίνεται can mean “apparently” or “it appears so,” and a form of the verb may introduce a newly emerging conclusion. Do not import the sharp appearance/reality contrast of the hair example into every ordinary assent, or translate every assent as certainty.</w:t>
      </w:r>
    </w:p>
    <w:p>
      <w:pPr>
        <w:spacing w:after="80"/>
      </w:pPr>
      <w:r>
        <w:rPr>
          <w:b/>
        </w:rPr>
        <w:t xml:space="preserve">Example </w:t>
      </w:r>
      <w:r>
        <w:rPr/>
        <w:t>πότερον τότε λευκαὶ εἶεν ἢ φαίνοιντ’ ἄν</w:t>
      </w:r>
      <w:r>
        <w:rPr/>
        <w:t xml:space="preserve"> (217d). Would they then be white, or appear so?</w:t>
      </w:r>
    </w:p>
    <w:p>
      <w:pPr>
        <w:keepNext/>
        <w:spacing w:after="80"/>
      </w:pPr>
      <w:r>
        <w:rPr>
          <w:b/>
          <w:sz w:val="19"/>
        </w:rPr>
        <w:t xml:space="preserve">Passages </w:t>
      </w:r>
      <w:r>
        <w:rPr>
          <w:sz w:val="19"/>
        </w:rPr>
        <w:t>213a; 217d; 221b–d; 222a</w:t>
      </w:r>
    </w:p>
    <w:p>
      <w:pPr>
        <w:spacing w:after="220"/>
      </w:pPr>
      <w:r>
        <w:rPr>
          <w:b/>
          <w:sz w:val="19"/>
        </w:rPr>
        <w:t xml:space="preserve">See also </w:t>
      </w:r>
      <w:hyperlink w:anchor="entry-leukos" w:history="1">
        <w:r>
          <w:rPr>
            <w:color w:val="000000"/>
            <w:sz w:val="19"/>
          </w:rPr>
          <w:t xml:space="preserve">λευκός</w:t>
        </w:r>
      </w:hyperlink>
      <w:r>
        <w:rPr>
          <w:sz w:val="19"/>
        </w:rPr>
        <w:t xml:space="preserve"> (E143)</w:t>
      </w:r>
      <w:r>
        <w:rPr>
          <w:sz w:val="19"/>
        </w:rPr>
        <w:t xml:space="preserve">; </w:t>
      </w:r>
      <w:hyperlink w:anchor="entry-chroma" w:history="1">
        <w:r>
          <w:rPr>
            <w:color w:val="000000"/>
            <w:sz w:val="19"/>
          </w:rPr>
          <w:t xml:space="preserve">χρῶμα</w:t>
        </w:r>
      </w:hyperlink>
      <w:r>
        <w:rPr>
          <w:sz w:val="19"/>
        </w:rPr>
        <w:t xml:space="preserve"> (E262)</w:t>
      </w:r>
      <w:r>
        <w:rPr>
          <w:sz w:val="19"/>
        </w:rPr>
        <w:t xml:space="preserve">; </w:t>
      </w:r>
      <w:hyperlink w:anchor="entry-hypopsia" w:history="1">
        <w:r>
          <w:rPr>
            <w:color w:val="000000"/>
            <w:sz w:val="19"/>
          </w:rPr>
          <w:t xml:space="preserve">ὑποψία</w:t>
        </w:r>
      </w:hyperlink>
      <w:r>
        <w:rPr>
          <w:sz w:val="19"/>
        </w:rPr>
        <w:t xml:space="preserve"> (E236)</w:t>
      </w:r>
    </w:p>
    <w:p>
      <w:bookmarkStart w:id="266" w:name="entry-pharmakon"/>
      <w:pPr>
        <w:pStyle w:val="Heading3"/>
      </w:pPr>
      <w:bookmarkEnd w:id="266"/>
      <w:r>
        <w:rPr/>
        <w:t>φάρμακον</w:t>
      </w:r>
    </w:p>
    <w:p>
      <w:pPr>
        <w:keepNext/>
        <w:spacing w:after="100"/>
      </w:pPr>
      <w:r>
        <w:rPr>
          <w:i/>
          <w:sz w:val="19"/>
        </w:rPr>
        <w:t>pharmakon · neuter noun · E238</w:t>
      </w:r>
    </w:p>
    <w:p>
      <w:pPr>
        <w:keepNext/>
      </w:pPr>
      <w:r>
        <w:rPr>
          <w:b/>
        </w:rPr>
        <w:t>Remedy; a treatment used against an illness.</w:t>
      </w:r>
    </w:p>
    <w:p>
      <w:pPr/>
      <w:r>
        <w:rPr/>
        <w:t>At 220d the good is compared to a remedy and badness to an illness. If the illness were absent, no remedy would be needed. This presses the consequence of making badness the sole cause of affection for the good.</w:t>
      </w:r>
    </w:p>
    <w:p>
      <w:pPr/>
      <w:r>
        <w:rPr/>
        <w:t>The word here has the positive role “remedy”; the passage does not call it a poison or develop a theory about an inherent ambiguity of drugs. The analogy is soon tested by desires that could persist without badness, so its explanatory reach remains in question.</w:t>
      </w:r>
    </w:p>
    <w:p>
      <w:pPr>
        <w:spacing w:after="80"/>
      </w:pPr>
      <w:r>
        <w:rPr>
          <w:b/>
        </w:rPr>
        <w:t xml:space="preserve">Example </w:t>
      </w:r>
      <w:r>
        <w:rPr/>
        <w:t>νοσήματος δὲ μὴ ὄντος οὐδὲν δεῖ φαρμάκου</w:t>
      </w:r>
      <w:r>
        <w:rPr/>
        <w:t xml:space="preserve"> (220d). Where there is no illness, there is no need of a remedy.</w:t>
      </w:r>
    </w:p>
    <w:p>
      <w:pPr>
        <w:keepNext/>
        <w:spacing w:after="80"/>
      </w:pPr>
      <w:r>
        <w:rPr>
          <w:b/>
          <w:sz w:val="19"/>
        </w:rPr>
        <w:t xml:space="preserve">Passages </w:t>
      </w:r>
      <w:r>
        <w:rPr>
          <w:sz w:val="19"/>
        </w:rPr>
        <w:t>220d</w:t>
      </w:r>
    </w:p>
    <w:p>
      <w:pPr>
        <w:spacing w:after="220"/>
      </w:pPr>
      <w:r>
        <w:rPr>
          <w:b/>
          <w:sz w:val="19"/>
        </w:rPr>
        <w:t xml:space="preserve">See also </w:t>
      </w:r>
      <w:hyperlink w:anchor="entry-nosos" w:history="1">
        <w:r>
          <w:rPr>
            <w:color w:val="000000"/>
            <w:sz w:val="19"/>
          </w:rPr>
          <w:t xml:space="preserve">νόσος</w:t>
        </w:r>
      </w:hyperlink>
      <w:r>
        <w:rPr>
          <w:sz w:val="19"/>
        </w:rPr>
        <w:t xml:space="preserve"> (E163)</w:t>
      </w:r>
      <w:r>
        <w:rPr>
          <w:sz w:val="19"/>
        </w:rPr>
        <w:t xml:space="preserve">; </w:t>
      </w:r>
      <w:hyperlink w:anchor="entry-iatrike" w:history="1">
        <w:r>
          <w:rPr>
            <w:color w:val="000000"/>
            <w:sz w:val="19"/>
          </w:rPr>
          <w:t xml:space="preserve">ἰατρική</w:t>
        </w:r>
      </w:hyperlink>
      <w:r>
        <w:rPr>
          <w:sz w:val="19"/>
        </w:rPr>
        <w:t xml:space="preserve"> (E119)</w:t>
      </w:r>
      <w:r>
        <w:rPr>
          <w:sz w:val="19"/>
        </w:rPr>
        <w:t xml:space="preserve">; </w:t>
      </w:r>
      <w:hyperlink w:anchor="entry-chreia" w:history="1">
        <w:r>
          <w:rPr>
            <w:color w:val="000000"/>
            <w:sz w:val="19"/>
          </w:rPr>
          <w:t xml:space="preserve">χρεία</w:t>
        </w:r>
      </w:hyperlink>
      <w:r>
        <w:rPr>
          <w:sz w:val="19"/>
        </w:rPr>
        <w:t xml:space="preserve"> (E259)</w:t>
      </w:r>
      <w:r>
        <w:rPr>
          <w:sz w:val="19"/>
        </w:rPr>
        <w:t xml:space="preserve">; </w:t>
      </w:r>
      <w:hyperlink w:anchor="entry-aitia" w:history="1">
        <w:r>
          <w:rPr>
            <w:color w:val="000000"/>
            <w:sz w:val="19"/>
          </w:rPr>
          <w:t xml:space="preserve">αἰτία</w:t>
        </w:r>
      </w:hyperlink>
      <w:r>
        <w:rPr>
          <w:sz w:val="19"/>
        </w:rPr>
        <w:t xml:space="preserve"> (E013)</w:t>
      </w:r>
    </w:p>
    <w:p>
      <w:bookmarkStart w:id="267" w:name="entry-phaulos"/>
      <w:pPr>
        <w:pStyle w:val="Heading3"/>
      </w:pPr>
      <w:bookmarkEnd w:id="267"/>
      <w:r>
        <w:rPr/>
        <w:t>φαῦλος</w:t>
      </w:r>
    </w:p>
    <w:p>
      <w:pPr>
        <w:keepNext/>
        <w:spacing w:after="100"/>
      </w:pPr>
      <w:r>
        <w:rPr>
          <w:i/>
          <w:sz w:val="19"/>
        </w:rPr>
        <w:t>phaulos · adjective · E239</w:t>
      </w:r>
    </w:p>
    <w:p>
      <w:pPr>
        <w:keepNext/>
      </w:pPr>
      <w:r>
        <w:rPr>
          <w:b/>
        </w:rPr>
        <w:t>Paltry, poor, or inadequate; context determines the failing.</w:t>
      </w:r>
    </w:p>
    <w:p>
      <w:pPr/>
      <w:r>
        <w:rPr/>
        <w:t>The adjective first appears in a denial: Miccus is not φαῦλος. Socrates then describes himself as φαῦλος in other matters, reserving one special ability, quickly recognizing lover and beloved. This self-depreciation makes his claim of erotic expertise more striking.</w:t>
      </w:r>
    </w:p>
    <w:p>
      <w:pPr/>
      <w:r>
        <w:rPr/>
        <w:t>At 206b it describes a poor hunter who scares away his quarry. The shared point is inadequacy or poor performance, not a fixed moral class equivalent in every occurrence to κακός. The different contexts should remain visible.</w:t>
      </w:r>
    </w:p>
    <w:p>
      <w:pPr>
        <w:spacing w:after="80"/>
      </w:pPr>
      <w:r>
        <w:rPr>
          <w:b/>
        </w:rPr>
        <w:t xml:space="preserve">Example </w:t>
      </w:r>
      <w:r>
        <w:rPr/>
        <w:t>εἰμὶ δ’ ἐγὼ τὰ μὲν ἄλλα φαῦλος</w:t>
      </w:r>
      <w:r>
        <w:rPr/>
        <w:t xml:space="preserve"> (204b). in other respects I am paltry.</w:t>
      </w:r>
    </w:p>
    <w:p>
      <w:pPr>
        <w:keepNext/>
        <w:spacing w:after="80"/>
      </w:pPr>
      <w:r>
        <w:rPr>
          <w:b/>
          <w:sz w:val="19"/>
        </w:rPr>
        <w:t xml:space="preserve">Passages </w:t>
      </w:r>
      <w:r>
        <w:rPr>
          <w:sz w:val="19"/>
        </w:rPr>
        <w:t>204a; 204b; 206b</w:t>
      </w:r>
    </w:p>
    <w:p>
      <w:pPr>
        <w:spacing w:after="220"/>
      </w:pPr>
      <w:r>
        <w:rPr>
          <w:b/>
          <w:sz w:val="19"/>
        </w:rPr>
        <w:t xml:space="preserve">See also </w:t>
      </w:r>
      <w:hyperlink w:anchor="entry-sophistes" w:history="1">
        <w:r>
          <w:rPr>
            <w:color w:val="000000"/>
            <w:sz w:val="19"/>
          </w:rPr>
          <w:t xml:space="preserve">σοφιστής</w:t>
        </w:r>
      </w:hyperlink>
      <w:r>
        <w:rPr>
          <w:sz w:val="19"/>
        </w:rPr>
        <w:t xml:space="preserve"> (E212)</w:t>
      </w:r>
      <w:r>
        <w:rPr>
          <w:sz w:val="19"/>
        </w:rPr>
        <w:t xml:space="preserve">; </w:t>
      </w:r>
      <w:hyperlink w:anchor="entry-thereutes" w:history="1">
        <w:r>
          <w:rPr>
            <w:color w:val="000000"/>
            <w:sz w:val="19"/>
          </w:rPr>
          <w:t xml:space="preserve">θηρευτής</w:t>
        </w:r>
      </w:hyperlink>
      <w:r>
        <w:rPr>
          <w:sz w:val="19"/>
        </w:rPr>
        <w:t xml:space="preserve"> (E116)</w:t>
      </w:r>
      <w:r>
        <w:rPr>
          <w:sz w:val="19"/>
        </w:rPr>
        <w:t xml:space="preserve">; </w:t>
      </w:r>
      <w:hyperlink w:anchor="entry-achrestos" w:history="1">
        <w:r>
          <w:rPr>
            <w:color w:val="000000"/>
            <w:sz w:val="19"/>
          </w:rPr>
          <w:t xml:space="preserve">ἄχρηστος</w:t>
        </w:r>
      </w:hyperlink>
      <w:r>
        <w:rPr>
          <w:sz w:val="19"/>
        </w:rPr>
        <w:t xml:space="preserve"> (E047)</w:t>
      </w:r>
    </w:p>
    <w:p>
      <w:bookmarkStart w:id="268" w:name="entry-phthonos"/>
      <w:pPr>
        <w:pStyle w:val="Heading3"/>
      </w:pPr>
      <w:bookmarkEnd w:id="268"/>
      <w:r>
        <w:rPr/>
        <w:t>φθόνος</w:t>
      </w:r>
    </w:p>
    <w:p>
      <w:pPr>
        <w:keepNext/>
        <w:spacing w:after="100"/>
      </w:pPr>
      <w:r>
        <w:rPr>
          <w:i/>
          <w:sz w:val="19"/>
        </w:rPr>
        <w:t>phthonos · masculine noun · E240</w:t>
      </w:r>
    </w:p>
    <w:p>
      <w:pPr>
        <w:keepNext/>
      </w:pPr>
      <w:r>
        <w:rPr>
          <w:b/>
        </w:rPr>
        <w:t>Envy.</w:t>
      </w:r>
    </w:p>
    <w:p>
      <w:pPr/>
      <w:r>
        <w:rPr/>
        <w:t>Envy joins rivalry and enmity in the reported claim that the most similar people are the most hostile to one another. The quoted competition between members of the same occupation supplies the context.</w:t>
      </w:r>
    </w:p>
    <w:p>
      <w:pPr/>
      <w:r>
        <w:rPr/>
        <w:t>The noun names one of the emotions supposed to follow from similarity, not the conclusion of the dialogue about similar friends. Socrates reports the opposing theory as a fresh possibility and subsequently tests its broader assertion about opposites.</w:t>
      </w:r>
    </w:p>
    <w:p>
      <w:pPr>
        <w:spacing w:after="80"/>
      </w:pPr>
      <w:r>
        <w:rPr>
          <w:b/>
        </w:rPr>
        <w:t xml:space="preserve">Example </w:t>
      </w:r>
      <w:r>
        <w:rPr/>
        <w:t>φθόνου τε καὶ φιλονικίας</w:t>
      </w:r>
      <w:r>
        <w:rPr/>
        <w:t xml:space="preserve"> (215d). Of envy and rivalry.</w:t>
      </w:r>
    </w:p>
    <w:p>
      <w:pPr>
        <w:keepNext/>
        <w:spacing w:after="80"/>
      </w:pPr>
      <w:r>
        <w:rPr>
          <w:b/>
          <w:sz w:val="19"/>
        </w:rPr>
        <w:t xml:space="preserve">Passages </w:t>
      </w:r>
      <w:r>
        <w:rPr>
          <w:sz w:val="19"/>
        </w:rPr>
        <w:t>215d</w:t>
      </w:r>
    </w:p>
    <w:p>
      <w:pPr>
        <w:spacing w:after="220"/>
      </w:pPr>
      <w:r>
        <w:rPr>
          <w:b/>
          <w:sz w:val="19"/>
        </w:rPr>
        <w:t xml:space="preserve">See also </w:t>
      </w:r>
      <w:hyperlink w:anchor="entry-philonikia" w:history="1">
        <w:r>
          <w:rPr>
            <w:color w:val="000000"/>
            <w:sz w:val="19"/>
          </w:rPr>
          <w:t xml:space="preserve">φιλονικία</w:t>
        </w:r>
      </w:hyperlink>
      <w:r>
        <w:rPr>
          <w:sz w:val="19"/>
        </w:rPr>
        <w:t xml:space="preserve"> (E249)</w:t>
      </w:r>
      <w:r>
        <w:rPr>
          <w:sz w:val="19"/>
        </w:rPr>
        <w:t xml:space="preserve">; </w:t>
      </w:r>
      <w:hyperlink w:anchor="entry-echthra" w:history="1">
        <w:r>
          <w:rPr>
            <w:color w:val="000000"/>
            <w:sz w:val="19"/>
          </w:rPr>
          <w:t xml:space="preserve">ἔχθρα</w:t>
        </w:r>
      </w:hyperlink>
      <w:r>
        <w:rPr>
          <w:sz w:val="19"/>
        </w:rPr>
        <w:t xml:space="preserve"> (E107)</w:t>
      </w:r>
      <w:r>
        <w:rPr>
          <w:sz w:val="19"/>
        </w:rPr>
        <w:t xml:space="preserve">; </w:t>
      </w:r>
      <w:hyperlink w:anchor="entry-polemios" w:history="1">
        <w:r>
          <w:rPr>
            <w:color w:val="000000"/>
            <w:sz w:val="19"/>
          </w:rPr>
          <w:t xml:space="preserve">πολέμιος</w:t>
        </w:r>
      </w:hyperlink>
      <w:r>
        <w:rPr>
          <w:sz w:val="19"/>
        </w:rPr>
        <w:t xml:space="preserve"> (E198)</w:t>
      </w:r>
    </w:p>
    <w:p>
      <w:bookmarkStart w:id="269" w:name="entry-philetairos"/>
      <w:pPr>
        <w:pStyle w:val="Heading3"/>
      </w:pPr>
      <w:bookmarkEnd w:id="269"/>
      <w:r>
        <w:rPr/>
        <w:t>φιλέταιρος</w:t>
      </w:r>
    </w:p>
    <w:p>
      <w:pPr>
        <w:keepNext/>
        <w:spacing w:after="100"/>
      </w:pPr>
      <w:r>
        <w:rPr>
          <w:i/>
          <w:sz w:val="19"/>
        </w:rPr>
        <w:t>philetairos · adjective · E241</w:t>
      </w:r>
    </w:p>
    <w:p>
      <w:pPr>
        <w:keepNext/>
      </w:pPr>
      <w:r>
        <w:rPr>
          <w:b/>
        </w:rPr>
        <w:t>Fond of companions; a lover of companionship.</w:t>
      </w:r>
    </w:p>
    <w:p>
      <w:pPr/>
      <w:r>
        <w:rPr/>
        <w:t>Socrates applies the compound to himself after saying that he would prefer a companion to Darius’ gold, or even to Darius himself. The second element is ἑταῖρος, “companion,” and the whole word is the culmination of his enthusiastic comparison of acquisitions.</w:t>
      </w:r>
    </w:p>
    <w:p>
      <w:pPr/>
      <w:r>
        <w:rPr/>
        <w:t>The self-description introduces his professed ignorance about how friends become friends. Enthusiasm for companionship is not yet knowledge of friendship’s nature. The edition’s “friend of companions” deliberately keeps the connection with the other φίλ-words audible.</w:t>
      </w:r>
    </w:p>
    <w:p>
      <w:pPr>
        <w:spacing w:after="80"/>
      </w:pPr>
      <w:r>
        <w:rPr>
          <w:b/>
        </w:rPr>
        <w:t xml:space="preserve">Example </w:t>
      </w:r>
      <w:r>
        <w:rPr/>
        <w:t>οὕτως ἐγὼ φιλέταιρός τίς εἰμι</w:t>
      </w:r>
      <w:r>
        <w:rPr/>
        <w:t xml:space="preserve"> (211e). So much a lover of companions am I.</w:t>
      </w:r>
    </w:p>
    <w:p>
      <w:pPr>
        <w:keepNext/>
        <w:spacing w:after="80"/>
      </w:pPr>
      <w:r>
        <w:rPr>
          <w:b/>
          <w:sz w:val="19"/>
        </w:rPr>
        <w:t xml:space="preserve">Passages </w:t>
      </w:r>
      <w:r>
        <w:rPr>
          <w:sz w:val="19"/>
        </w:rPr>
        <w:t>211e</w:t>
      </w:r>
    </w:p>
    <w:p>
      <w:pPr>
        <w:spacing w:after="220"/>
      </w:pPr>
      <w:r>
        <w:rPr>
          <w:b/>
          <w:sz w:val="19"/>
        </w:rPr>
        <w:t xml:space="preserve">See also </w:t>
      </w:r>
      <w:hyperlink w:anchor="entry-hetairos" w:history="1">
        <w:r>
          <w:rPr>
            <w:color w:val="000000"/>
            <w:sz w:val="19"/>
          </w:rPr>
          <w:t xml:space="preserve">ἑταῖρος</w:t>
        </w:r>
      </w:hyperlink>
      <w:r>
        <w:rPr>
          <w:sz w:val="19"/>
        </w:rPr>
        <w:t xml:space="preserve"> (E104)</w:t>
      </w:r>
      <w:r>
        <w:rPr>
          <w:sz w:val="19"/>
        </w:rPr>
        <w:t xml:space="preserve">; </w:t>
      </w:r>
      <w:hyperlink w:anchor="entry-ktaomai" w:history="1">
        <w:r>
          <w:rPr>
            <w:color w:val="000000"/>
            <w:sz w:val="19"/>
          </w:rPr>
          <w:t xml:space="preserve">κτάομαι</w:t>
        </w:r>
      </w:hyperlink>
      <w:r>
        <w:rPr>
          <w:sz w:val="19"/>
        </w:rPr>
        <w:t xml:space="preserve"> (E139)</w:t>
      </w:r>
      <w:r>
        <w:rPr>
          <w:sz w:val="19"/>
        </w:rPr>
        <w:t xml:space="preserve">; </w:t>
      </w:r>
      <w:hyperlink w:anchor="entry-philos" w:history="1">
        <w:r>
          <w:rPr>
            <w:color w:val="000000"/>
            <w:sz w:val="19"/>
          </w:rPr>
          <w:t xml:space="preserve">φίλος</w:t>
        </w:r>
      </w:hyperlink>
      <w:r>
        <w:rPr>
          <w:sz w:val="19"/>
        </w:rPr>
        <w:t xml:space="preserve"> (E251)</w:t>
      </w:r>
    </w:p>
    <w:p>
      <w:bookmarkStart w:id="270" w:name="entry-phileo"/>
      <w:pPr>
        <w:pStyle w:val="Heading3"/>
      </w:pPr>
      <w:bookmarkEnd w:id="270"/>
      <w:r>
        <w:rPr/>
        <w:t>φιλέω</w:t>
      </w:r>
    </w:p>
    <w:p>
      <w:pPr>
        <w:keepNext/>
        <w:spacing w:after="100"/>
      </w:pPr>
      <w:r>
        <w:rPr>
          <w:i/>
          <w:sz w:val="19"/>
        </w:rPr>
        <w:t>phileō · verb · E242</w:t>
      </w:r>
    </w:p>
    <w:p>
      <w:pPr>
        <w:keepNext/>
      </w:pPr>
      <w:r>
        <w:rPr>
          <w:b/>
        </w:rPr>
        <w:t>Love; feel affection for; be attached to.</w:t>
      </w:r>
    </w:p>
    <w:p>
      <w:pPr/>
      <w:r>
        <w:rPr/>
        <w:t>The usual contracted infinitive is φιλεῖν. The verb has a broad range: parents love Lysis (207d), people love horses, wine, exercise, and wisdom (212d), and the body is said to love medicine (217b). These are not all erotic relations.</w:t>
      </w:r>
    </w:p>
    <w:p>
      <w:pPr/>
      <w:r>
        <w:rPr/>
        <w:t>The active participle ὁ φιλῶν means the one loving; the passive ὁ φιλούμενος means the one loved. At 212a–213c their relation to φίλος is tested in both directions. A person can love without being loved back, or can even be hated. ἀντιφιλέω explicitly supplies reciprocal love; reciprocity should not be smuggled into φιλέω alone.</w:t>
      </w:r>
    </w:p>
    <w:p>
      <w:pPr/>
      <w:r>
        <w:rPr/>
        <w:t>At 215a–b the absence of need is made to imply an absence of cherishing and then of loving. At 221b–d desire and erotic love are taken to involve loving their objects, prompting a revised account of the cause of friendship. The English “love” should therefore be read with its grammatical subject, object, and immediate argument. It does not identify a single settled psychological theory.</w:t>
      </w:r>
    </w:p>
    <w:p>
      <w:pPr>
        <w:spacing w:after="80"/>
      </w:pPr>
      <w:r>
        <w:rPr>
          <w:b/>
        </w:rPr>
        <w:t xml:space="preserve">Example </w:t>
      </w:r>
      <w:r>
        <w:rPr/>
        <w:t>ὁ μὲν φιλεῖ, ὁ δὲ φιλεῖται</w:t>
      </w:r>
      <w:r>
        <w:rPr/>
        <w:t xml:space="preserve"> (212c). the one loves, the other is loved.</w:t>
      </w:r>
    </w:p>
    <w:p>
      <w:pPr>
        <w:keepNext/>
        <w:spacing w:after="80"/>
      </w:pPr>
      <w:r>
        <w:rPr>
          <w:b/>
          <w:sz w:val="19"/>
        </w:rPr>
        <w:t xml:space="preserve">Passages </w:t>
      </w:r>
      <w:r>
        <w:rPr>
          <w:sz w:val="19"/>
        </w:rPr>
        <w:t>207d; 212a–213c; 215a–b; 217b; 221b–d</w:t>
      </w:r>
    </w:p>
    <w:p>
      <w:pPr>
        <w:spacing w:after="220"/>
      </w:pPr>
      <w:r>
        <w:rPr>
          <w:b/>
          <w:sz w:val="19"/>
        </w:rPr>
        <w:t xml:space="preserve">See also </w:t>
      </w:r>
      <w:hyperlink w:anchor="entry-philos" w:history="1">
        <w:r>
          <w:rPr>
            <w:color w:val="000000"/>
            <w:sz w:val="19"/>
          </w:rPr>
          <w:t xml:space="preserve">φίλος</w:t>
        </w:r>
      </w:hyperlink>
      <w:r>
        <w:rPr>
          <w:sz w:val="19"/>
        </w:rPr>
        <w:t xml:space="preserve"> (E251)</w:t>
      </w:r>
      <w:r>
        <w:rPr>
          <w:sz w:val="19"/>
        </w:rPr>
        <w:t xml:space="preserve">; </w:t>
      </w:r>
      <w:hyperlink w:anchor="entry-philia" w:history="1">
        <w:r>
          <w:rPr>
            <w:color w:val="000000"/>
            <w:sz w:val="19"/>
          </w:rPr>
          <w:t xml:space="preserve">φιλία</w:t>
        </w:r>
      </w:hyperlink>
      <w:r>
        <w:rPr>
          <w:sz w:val="19"/>
        </w:rPr>
        <w:t xml:space="preserve"> (E244)</w:t>
      </w:r>
      <w:r>
        <w:rPr>
          <w:sz w:val="19"/>
        </w:rPr>
        <w:t xml:space="preserve">; </w:t>
      </w:r>
      <w:hyperlink w:anchor="entry-antiphileo" w:history="1">
        <w:r>
          <w:rPr>
            <w:color w:val="000000"/>
            <w:sz w:val="19"/>
          </w:rPr>
          <w:t xml:space="preserve">ἀντιφιλέω</w:t>
        </w:r>
      </w:hyperlink>
      <w:r>
        <w:rPr>
          <w:sz w:val="19"/>
        </w:rPr>
        <w:t xml:space="preserve"> (E031)</w:t>
      </w:r>
      <w:r>
        <w:rPr>
          <w:sz w:val="19"/>
        </w:rPr>
        <w:t xml:space="preserve">; </w:t>
      </w:r>
      <w:hyperlink w:anchor="entry-erao" w:history="1">
        <w:r>
          <w:rPr>
            <w:color w:val="000000"/>
            <w:sz w:val="19"/>
          </w:rPr>
          <w:t xml:space="preserve">ἐράω</w:t>
        </w:r>
      </w:hyperlink>
      <w:r>
        <w:rPr>
          <w:sz w:val="19"/>
        </w:rPr>
        <w:t xml:space="preserve"> (E096)</w:t>
      </w:r>
      <w:r>
        <w:rPr>
          <w:sz w:val="19"/>
        </w:rPr>
        <w:t xml:space="preserve">; </w:t>
      </w:r>
      <w:hyperlink w:anchor="entry-miseo" w:history="1">
        <w:r>
          <w:rPr>
            <w:color w:val="000000"/>
            <w:sz w:val="19"/>
          </w:rPr>
          <w:t xml:space="preserve">μισέω</w:t>
        </w:r>
      </w:hyperlink>
      <w:r>
        <w:rPr>
          <w:sz w:val="19"/>
        </w:rPr>
        <w:t xml:space="preserve"> (E160)</w:t>
      </w:r>
    </w:p>
    <w:p>
      <w:bookmarkStart w:id="271" w:name="entry-philekoos"/>
      <w:pPr>
        <w:pStyle w:val="Heading3"/>
      </w:pPr>
      <w:bookmarkEnd w:id="271"/>
      <w:r>
        <w:rPr/>
        <w:t>φιλήκοος</w:t>
      </w:r>
    </w:p>
    <w:p>
      <w:pPr>
        <w:keepNext/>
        <w:spacing w:after="100"/>
      </w:pPr>
      <w:r>
        <w:rPr>
          <w:i/>
          <w:sz w:val="19"/>
        </w:rPr>
        <w:t>philēkoos · adjective · E243</w:t>
      </w:r>
    </w:p>
    <w:p>
      <w:pPr>
        <w:keepNext/>
      </w:pPr>
      <w:r>
        <w:rPr>
          <w:b/>
        </w:rPr>
        <w:t>Fond of hearing; eager to listen to conversation.</w:t>
      </w:r>
    </w:p>
    <w:p>
      <w:pPr/>
      <w:r>
        <w:rPr/>
        <w:t>Hippothales predicts that Lysis will approach Socrates because he is exceptionally φιλήκοος. The immediate object of this fondness is conversation: Socrates need only sit and talk with Ctesippus.</w:t>
      </w:r>
    </w:p>
    <w:p>
      <w:pPr/>
      <w:r>
        <w:rPr/>
        <w:t>The description anticipates Lysis’ repeated looks toward the speakers and his later wish to hear another discussion even after his own questioning ends. It denotes a disposition toward listening, not established expertise or a formal commitment to a philosophical school. The boy’s initial hesitation shows that intellectual attraction can coexist with social shyness.</w:t>
      </w:r>
    </w:p>
    <w:p>
      <w:pPr>
        <w:spacing w:after="80"/>
      </w:pPr>
      <w:r>
        <w:rPr>
          <w:b/>
        </w:rPr>
        <w:t xml:space="preserve">Example </w:t>
      </w:r>
      <w:r>
        <w:rPr/>
        <w:t>φιλήκοος γάρ, ὦ Σώκρατες, διαφερόντως ἐστίν</w:t>
      </w:r>
      <w:r>
        <w:rPr/>
        <w:t xml:space="preserve"> (206c–206d). for he is exceptionally fond of hearing, Socrates.</w:t>
      </w:r>
    </w:p>
    <w:p>
      <w:pPr>
        <w:keepNext/>
        <w:spacing w:after="80"/>
      </w:pPr>
      <w:r>
        <w:rPr>
          <w:b/>
          <w:sz w:val="19"/>
        </w:rPr>
        <w:t xml:space="preserve">Passages </w:t>
      </w:r>
      <w:r>
        <w:rPr>
          <w:sz w:val="19"/>
        </w:rPr>
        <w:t>206c–d</w:t>
      </w:r>
    </w:p>
    <w:p>
      <w:pPr>
        <w:spacing w:after="220"/>
      </w:pPr>
      <w:r>
        <w:rPr>
          <w:b/>
          <w:sz w:val="19"/>
        </w:rPr>
        <w:t xml:space="preserve">See also </w:t>
      </w:r>
      <w:hyperlink w:anchor="entry-okneo" w:history="1">
        <w:r>
          <w:rPr>
            <w:color w:val="000000"/>
            <w:sz w:val="19"/>
          </w:rPr>
          <w:t xml:space="preserve">ὀκνέω</w:t>
        </w:r>
      </w:hyperlink>
      <w:r>
        <w:rPr>
          <w:sz w:val="19"/>
        </w:rPr>
        <w:t xml:space="preserve"> (E171)</w:t>
      </w:r>
      <w:r>
        <w:rPr>
          <w:sz w:val="19"/>
        </w:rPr>
        <w:t xml:space="preserve">; </w:t>
      </w:r>
      <w:hyperlink w:anchor="entry-diatribe" w:history="1">
        <w:r>
          <w:rPr>
            <w:color w:val="000000"/>
            <w:sz w:val="19"/>
          </w:rPr>
          <w:t xml:space="preserve">διατριβή</w:t>
        </w:r>
      </w:hyperlink>
      <w:r>
        <w:rPr>
          <w:sz w:val="19"/>
        </w:rPr>
        <w:t xml:space="preserve"> (E066)</w:t>
      </w:r>
      <w:r>
        <w:rPr>
          <w:sz w:val="19"/>
        </w:rPr>
        <w:t xml:space="preserve">; </w:t>
      </w:r>
      <w:hyperlink w:anchor="entry-apomnemoneuo" w:history="1">
        <w:r>
          <w:rPr>
            <w:color w:val="000000"/>
            <w:sz w:val="19"/>
          </w:rPr>
          <w:t xml:space="preserve">ἀπομνημονεύω</w:t>
        </w:r>
      </w:hyperlink>
      <w:r>
        <w:rPr>
          <w:sz w:val="19"/>
        </w:rPr>
        <w:t xml:space="preserve"> (E037)</w:t>
      </w:r>
    </w:p>
    <w:p>
      <w:bookmarkStart w:id="272" w:name="entry-philia"/>
      <w:pPr>
        <w:pStyle w:val="Heading3"/>
      </w:pPr>
      <w:bookmarkEnd w:id="272"/>
      <w:r>
        <w:rPr/>
        <w:t>φιλία</w:t>
      </w:r>
    </w:p>
    <w:p>
      <w:pPr>
        <w:keepNext/>
        <w:spacing w:after="100"/>
      </w:pPr>
      <w:r>
        <w:rPr>
          <w:i/>
          <w:sz w:val="19"/>
        </w:rPr>
        <w:t>philia · feminine noun · E244</w:t>
      </w:r>
    </w:p>
    <w:p>
      <w:pPr>
        <w:keepNext/>
      </w:pPr>
      <w:r>
        <w:rPr>
          <w:b/>
        </w:rPr>
        <w:t>Friendship; affection; the relation of being friends.</w:t>
      </w:r>
    </w:p>
    <w:p>
      <w:pPr/>
      <w:r>
        <w:rPr/>
        <w:t>At 207c the boys’ friendship is already treated as a fact of their lives. The theoretical inquiry later asks what can explain such a relation. At 214d “true friendship” is associated with the proposed friendship of good persons, but the adequacy of that proposal is immediately tested.</w:t>
      </w:r>
    </w:p>
    <w:p>
      <w:pPr/>
      <w:r>
        <w:rPr/>
        <w:t>The noun also applies beyond reciprocal personal friendship. At 217e it names attachment to the good; at 219a medicine has gained the body’s friendship for the sake of health. At 220b the plural “so-called friendships” names attachments that lead toward what is really dear. The noun belongs to the broad inquiry about φίλον rather than one modern definition of friendship.</w:t>
      </w:r>
    </w:p>
    <w:p>
      <w:pPr/>
      <w:r>
        <w:rPr/>
        <w:t>At 221d–e desire is proposed as its cause, and friendship is placed beside erotic love and desire as directed toward the akin. The ending does not deny that the speakers are friends; it withholds a successful definition of what a friend is.</w:t>
      </w:r>
    </w:p>
    <w:p>
      <w:pPr>
        <w:spacing w:after="80"/>
      </w:pPr>
      <w:r>
        <w:rPr>
          <w:b/>
        </w:rPr>
        <w:t xml:space="preserve">Example </w:t>
      </w:r>
      <w:r>
        <w:rPr/>
        <w:t>ἡ ἐπιθυμία τῆς φιλίας αἰτία</w:t>
      </w:r>
      <w:r>
        <w:rPr/>
        <w:t xml:space="preserve"> (221d). desire [as] the cause of friendship.</w:t>
      </w:r>
    </w:p>
    <w:p>
      <w:pPr>
        <w:keepNext/>
        <w:spacing w:after="80"/>
      </w:pPr>
      <w:r>
        <w:rPr>
          <w:b/>
          <w:sz w:val="19"/>
        </w:rPr>
        <w:t xml:space="preserve">Passages </w:t>
      </w:r>
      <w:r>
        <w:rPr>
          <w:sz w:val="19"/>
        </w:rPr>
        <w:t>207c; 214d; 215d; 217e–219a; 220b; 221d–e; 223b</w:t>
      </w:r>
    </w:p>
    <w:p>
      <w:pPr>
        <w:spacing w:after="220"/>
      </w:pPr>
      <w:r>
        <w:rPr>
          <w:b/>
          <w:sz w:val="19"/>
        </w:rPr>
        <w:t xml:space="preserve">See also </w:t>
      </w:r>
      <w:hyperlink w:anchor="entry-philos" w:history="1">
        <w:r>
          <w:rPr>
            <w:color w:val="000000"/>
            <w:sz w:val="19"/>
          </w:rPr>
          <w:t xml:space="preserve">φίλος</w:t>
        </w:r>
      </w:hyperlink>
      <w:r>
        <w:rPr>
          <w:sz w:val="19"/>
        </w:rPr>
        <w:t xml:space="preserve"> (E251)</w:t>
      </w:r>
      <w:r>
        <w:rPr>
          <w:sz w:val="19"/>
        </w:rPr>
        <w:t xml:space="preserve">; </w:t>
      </w:r>
      <w:hyperlink w:anchor="entry-phileo" w:history="1">
        <w:r>
          <w:rPr>
            <w:color w:val="000000"/>
            <w:sz w:val="19"/>
          </w:rPr>
          <w:t xml:space="preserve">φιλέω</w:t>
        </w:r>
      </w:hyperlink>
      <w:r>
        <w:rPr>
          <w:sz w:val="19"/>
        </w:rPr>
        <w:t xml:space="preserve"> (E242)</w:t>
      </w:r>
      <w:r>
        <w:rPr>
          <w:sz w:val="19"/>
        </w:rPr>
        <w:t xml:space="preserve">; </w:t>
      </w:r>
      <w:hyperlink w:anchor="entry-eros" w:history="1">
        <w:r>
          <w:rPr>
            <w:color w:val="000000"/>
            <w:sz w:val="19"/>
          </w:rPr>
          <w:t xml:space="preserve">ἔρως</w:t>
        </w:r>
      </w:hyperlink>
      <w:r>
        <w:rPr>
          <w:sz w:val="19"/>
        </w:rPr>
        <w:t xml:space="preserve"> (E101)</w:t>
      </w:r>
      <w:r>
        <w:rPr>
          <w:sz w:val="19"/>
        </w:rPr>
        <w:t xml:space="preserve">; </w:t>
      </w:r>
      <w:hyperlink w:anchor="entry-epithymia" w:history="1">
        <w:r>
          <w:rPr>
            <w:color w:val="000000"/>
            <w:sz w:val="19"/>
          </w:rPr>
          <w:t xml:space="preserve">ἐπιθυμία</w:t>
        </w:r>
      </w:hyperlink>
      <w:r>
        <w:rPr>
          <w:sz w:val="19"/>
        </w:rPr>
        <w:t xml:space="preserve"> (E089)</w:t>
      </w:r>
    </w:p>
    <w:p>
      <w:bookmarkStart w:id="273" w:name="entry-philippos"/>
      <w:pPr>
        <w:pStyle w:val="Heading3"/>
      </w:pPr>
      <w:bookmarkEnd w:id="273"/>
      <w:r>
        <w:rPr/>
        <w:t>φίλιππος</w:t>
      </w:r>
    </w:p>
    <w:p>
      <w:pPr>
        <w:keepNext/>
        <w:spacing w:after="100"/>
      </w:pPr>
      <w:r>
        <w:rPr>
          <w:i/>
          <w:sz w:val="19"/>
        </w:rPr>
        <w:t>philippos · adjective · E245</w:t>
      </w:r>
    </w:p>
    <w:p>
      <w:pPr>
        <w:keepNext/>
      </w:pPr>
      <w:r>
        <w:rPr>
          <w:b/>
        </w:rPr>
        <w:t>Fond of horses; a horse-lover.</w:t>
      </w:r>
    </w:p>
    <w:p>
      <w:pPr/>
      <w:r>
        <w:rPr/>
        <w:t>The plural φίλιπποι begins the list that tests whether everything loved must love in return. If reciprocity were required across the entire φίλ- vocabulary, a horse-lover would count as such only if the horses loved him back.</w:t>
      </w:r>
    </w:p>
    <w:p>
      <w:pPr/>
      <w:r>
        <w:rPr/>
        <w:t>The compound describes the person’s attachment, and does not by itself assert a mutual personal friendship. Its familiarity gives the reductive consequence its force. Horses also appeared among the desirable possessions at 211d–e and appear again in the quoted verse at 212e.</w:t>
      </w:r>
    </w:p>
    <w:p>
      <w:pPr>
        <w:spacing w:after="80"/>
      </w:pPr>
      <w:r>
        <w:rPr>
          <w:b/>
        </w:rPr>
        <w:t xml:space="preserve">Example </w:t>
      </w:r>
      <w:r>
        <w:rPr/>
        <w:t>Οὐδ’ ἄρα φίλιπποί εἰσιν</w:t>
      </w:r>
      <w:r>
        <w:rPr/>
        <w:t xml:space="preserve"> (212d). Then there are no horse-lovers either.</w:t>
      </w:r>
    </w:p>
    <w:p>
      <w:pPr>
        <w:keepNext/>
        <w:spacing w:after="80"/>
      </w:pPr>
      <w:r>
        <w:rPr>
          <w:b/>
          <w:sz w:val="19"/>
        </w:rPr>
        <w:t xml:space="preserve">Passages </w:t>
      </w:r>
      <w:r>
        <w:rPr>
          <w:sz w:val="19"/>
        </w:rPr>
        <w:t>212d</w:t>
      </w:r>
    </w:p>
    <w:p>
      <w:pPr>
        <w:spacing w:after="220"/>
      </w:pPr>
      <w:r>
        <w:rPr>
          <w:b/>
          <w:sz w:val="19"/>
        </w:rPr>
        <w:t xml:space="preserve">See also </w:t>
      </w:r>
      <w:hyperlink w:anchor="entry-antiphileo" w:history="1">
        <w:r>
          <w:rPr>
            <w:color w:val="000000"/>
            <w:sz w:val="19"/>
          </w:rPr>
          <w:t xml:space="preserve">ἀντιφιλέω</w:t>
        </w:r>
      </w:hyperlink>
      <w:r>
        <w:rPr>
          <w:sz w:val="19"/>
        </w:rPr>
        <w:t xml:space="preserve"> (E031)</w:t>
      </w:r>
      <w:r>
        <w:rPr>
          <w:sz w:val="19"/>
        </w:rPr>
        <w:t xml:space="preserve">; </w:t>
      </w:r>
      <w:hyperlink w:anchor="entry-philortyx" w:history="1">
        <w:r>
          <w:rPr>
            <w:color w:val="000000"/>
            <w:sz w:val="19"/>
          </w:rPr>
          <w:t xml:space="preserve">φιλόρτυξ</w:t>
        </w:r>
      </w:hyperlink>
      <w:r>
        <w:rPr>
          <w:sz w:val="19"/>
        </w:rPr>
        <w:t xml:space="preserve"> (E250)</w:t>
      </w:r>
      <w:r>
        <w:rPr>
          <w:sz w:val="19"/>
        </w:rPr>
        <w:t xml:space="preserve">; </w:t>
      </w:r>
      <w:hyperlink w:anchor="entry-philogymnastes" w:history="1">
        <w:r>
          <w:rPr>
            <w:color w:val="000000"/>
            <w:sz w:val="19"/>
          </w:rPr>
          <w:t xml:space="preserve">φιλογυμναστής</w:t>
        </w:r>
      </w:hyperlink>
      <w:r>
        <w:rPr>
          <w:sz w:val="19"/>
        </w:rPr>
        <w:t xml:space="preserve"> (E246)</w:t>
      </w:r>
    </w:p>
    <w:p>
      <w:bookmarkStart w:id="274" w:name="entry-philogymnastes"/>
      <w:pPr>
        <w:pStyle w:val="Heading3"/>
      </w:pPr>
      <w:bookmarkEnd w:id="274"/>
      <w:r>
        <w:rPr/>
        <w:t>φιλογυμναστής</w:t>
      </w:r>
    </w:p>
    <w:p>
      <w:pPr>
        <w:keepNext/>
        <w:spacing w:after="100"/>
      </w:pPr>
      <w:r>
        <w:rPr>
          <w:i/>
          <w:sz w:val="19"/>
        </w:rPr>
        <w:t>philogymnastēs · masculine noun · E246</w:t>
      </w:r>
    </w:p>
    <w:p>
      <w:pPr>
        <w:keepNext/>
      </w:pPr>
      <w:r>
        <w:rPr>
          <w:b/>
        </w:rPr>
        <w:t>Lover of exercise or athletic training.</w:t>
      </w:r>
    </w:p>
    <w:p>
      <w:pPr/>
      <w:r>
        <w:rPr/>
        <w:t>The plural φιλογυμνασταί is the penultimate item before φιλόσοφοι in the list at 212d. It extends the examples from animals and drink to an activity.</w:t>
      </w:r>
    </w:p>
    <w:p>
      <w:pPr/>
      <w:r>
        <w:rPr/>
        <w:t>That placement helps the transition to loving wisdom: an attachment to an activity can be named with a φίλ- compound without treating the activity as an affectionate respondent. The word also suits the dialogue’s wrestling-school setting, but its immediate work is to test the proposed requirement of reciprocal affection.</w:t>
      </w:r>
    </w:p>
    <w:p>
      <w:pPr>
        <w:spacing w:after="80"/>
      </w:pPr>
      <w:r>
        <w:rPr>
          <w:b/>
        </w:rPr>
        <w:t xml:space="preserve">Example </w:t>
      </w:r>
      <w:r>
        <w:rPr/>
        <w:t>φιλογυμνασταὶ καὶ φιλόσοφοι</w:t>
      </w:r>
      <w:r>
        <w:rPr/>
        <w:t xml:space="preserve"> (212d). Lovers of exercise and lovers of wisdom.</w:t>
      </w:r>
    </w:p>
    <w:p>
      <w:pPr>
        <w:keepNext/>
        <w:spacing w:after="80"/>
      </w:pPr>
      <w:r>
        <w:rPr>
          <w:b/>
          <w:sz w:val="19"/>
        </w:rPr>
        <w:t xml:space="preserve">Passages </w:t>
      </w:r>
      <w:r>
        <w:rPr>
          <w:sz w:val="19"/>
        </w:rPr>
        <w:t>212d</w:t>
      </w:r>
    </w:p>
    <w:p>
      <w:pPr>
        <w:spacing w:after="220"/>
      </w:pPr>
      <w:r>
        <w:rPr>
          <w:b/>
          <w:sz w:val="19"/>
        </w:rPr>
        <w:t xml:space="preserve">See also </w:t>
      </w:r>
      <w:hyperlink w:anchor="entry-philoinos" w:history="1">
        <w:r>
          <w:rPr>
            <w:color w:val="000000"/>
            <w:sz w:val="19"/>
          </w:rPr>
          <w:t xml:space="preserve">φίλοινος</w:t>
        </w:r>
      </w:hyperlink>
      <w:r>
        <w:rPr>
          <w:sz w:val="19"/>
        </w:rPr>
        <w:t xml:space="preserve"> (E247)</w:t>
      </w:r>
      <w:r>
        <w:rPr>
          <w:sz w:val="19"/>
        </w:rPr>
        <w:t xml:space="preserve">; </w:t>
      </w:r>
      <w:hyperlink w:anchor="entry-philosophos" w:history="1">
        <w:r>
          <w:rPr>
            <w:color w:val="000000"/>
            <w:sz w:val="19"/>
          </w:rPr>
          <w:t xml:space="preserve">φιλόσοφος</w:t>
        </w:r>
      </w:hyperlink>
      <w:r>
        <w:rPr>
          <w:sz w:val="19"/>
        </w:rPr>
        <w:t xml:space="preserve"> (E254)</w:t>
      </w:r>
      <w:r>
        <w:rPr>
          <w:sz w:val="19"/>
        </w:rPr>
        <w:t xml:space="preserve">; </w:t>
      </w:r>
      <w:hyperlink w:anchor="entry-antiphileo" w:history="1">
        <w:r>
          <w:rPr>
            <w:color w:val="000000"/>
            <w:sz w:val="19"/>
          </w:rPr>
          <w:t xml:space="preserve">ἀντιφιλέω</w:t>
        </w:r>
      </w:hyperlink>
      <w:r>
        <w:rPr>
          <w:sz w:val="19"/>
        </w:rPr>
        <w:t xml:space="preserve"> (E031)</w:t>
      </w:r>
    </w:p>
    <w:p>
      <w:bookmarkStart w:id="275" w:name="entry-philoinos"/>
      <w:pPr>
        <w:pStyle w:val="Heading3"/>
      </w:pPr>
      <w:bookmarkEnd w:id="275"/>
      <w:r>
        <w:rPr/>
        <w:t>φίλοινος</w:t>
      </w:r>
    </w:p>
    <w:p>
      <w:pPr>
        <w:keepNext/>
        <w:spacing w:after="100"/>
      </w:pPr>
      <w:r>
        <w:rPr>
          <w:i/>
          <w:sz w:val="19"/>
        </w:rPr>
        <w:t>philoinos · adjective · E247</w:t>
      </w:r>
    </w:p>
    <w:p>
      <w:pPr>
        <w:keepNext/>
      </w:pPr>
      <w:r>
        <w:rPr>
          <w:b/>
        </w:rPr>
        <w:t>Fond of wine; a wine-lover.</w:t>
      </w:r>
    </w:p>
    <w:p>
      <w:pPr/>
      <w:r>
        <w:rPr/>
        <w:t>The plural φίλοινοι supplies a particularly sharp item in the reciprocity test, because wine is an object of enjoyment rather than an obvious partner in an exchange of affection.</w:t>
      </w:r>
    </w:p>
    <w:p>
      <w:pPr/>
      <w:r>
        <w:rPr/>
        <w:t>The word demonstrates the breadth of the φίλ- compounds: a fondness can have a thing as its object. The later wine in the father-and-son example has a different role, as a supposed means of rescue. The shared object should not obscure the difference between enjoying wine and valuing it for an ulterior purpose.</w:t>
      </w:r>
    </w:p>
    <w:p>
      <w:pPr>
        <w:spacing w:after="80"/>
      </w:pPr>
      <w:r>
        <w:rPr>
          <w:b/>
        </w:rPr>
        <w:t xml:space="preserve">Example </w:t>
      </w:r>
      <w:r>
        <w:rPr/>
        <w:t>καὶ φίλοινοι καὶ φιλογυμνασταὶ</w:t>
      </w:r>
      <w:r>
        <w:rPr/>
        <w:t xml:space="preserve"> (212d). And wine-lovers and lovers of exercise.</w:t>
      </w:r>
    </w:p>
    <w:p>
      <w:pPr>
        <w:keepNext/>
        <w:spacing w:after="80"/>
      </w:pPr>
      <w:r>
        <w:rPr>
          <w:b/>
          <w:sz w:val="19"/>
        </w:rPr>
        <w:t xml:space="preserve">Passages </w:t>
      </w:r>
      <w:r>
        <w:rPr>
          <w:sz w:val="19"/>
        </w:rPr>
        <w:t>212d</w:t>
      </w:r>
    </w:p>
    <w:p>
      <w:pPr>
        <w:spacing w:after="220"/>
      </w:pPr>
      <w:r>
        <w:rPr>
          <w:b/>
          <w:sz w:val="19"/>
        </w:rPr>
        <w:t xml:space="preserve">See also </w:t>
      </w:r>
      <w:hyperlink w:anchor="entry-philogymnastes" w:history="1">
        <w:r>
          <w:rPr>
            <w:color w:val="000000"/>
            <w:sz w:val="19"/>
          </w:rPr>
          <w:t xml:space="preserve">φιλογυμναστής</w:t>
        </w:r>
      </w:hyperlink>
      <w:r>
        <w:rPr>
          <w:sz w:val="19"/>
        </w:rPr>
        <w:t xml:space="preserve"> (E246)</w:t>
      </w:r>
      <w:r>
        <w:rPr>
          <w:sz w:val="19"/>
        </w:rPr>
        <w:t xml:space="preserve">; </w:t>
      </w:r>
      <w:hyperlink w:anchor="entry-antiphileo" w:history="1">
        <w:r>
          <w:rPr>
            <w:color w:val="000000"/>
            <w:sz w:val="19"/>
          </w:rPr>
          <w:t xml:space="preserve">ἀντιφιλέω</w:t>
        </w:r>
      </w:hyperlink>
      <w:r>
        <w:rPr>
          <w:sz w:val="19"/>
        </w:rPr>
        <w:t xml:space="preserve"> (E031)</w:t>
      </w:r>
      <w:r>
        <w:rPr>
          <w:sz w:val="19"/>
        </w:rPr>
        <w:t xml:space="preserve">; </w:t>
      </w:r>
      <w:hyperlink w:anchor="entry-oinos" w:history="1">
        <w:r>
          <w:rPr>
            <w:color w:val="000000"/>
            <w:sz w:val="19"/>
          </w:rPr>
          <w:t xml:space="preserve">οἶνος</w:t>
        </w:r>
      </w:hyperlink>
      <w:r>
        <w:rPr>
          <w:sz w:val="19"/>
        </w:rPr>
        <w:t xml:space="preserve"> (E170)</w:t>
      </w:r>
    </w:p>
    <w:p>
      <w:bookmarkStart w:id="276" w:name="entry-philokyon"/>
      <w:pPr>
        <w:pStyle w:val="Heading3"/>
      </w:pPr>
      <w:bookmarkEnd w:id="276"/>
      <w:r>
        <w:rPr/>
        <w:t>φιλοκύων</w:t>
      </w:r>
    </w:p>
    <w:p>
      <w:pPr>
        <w:keepNext/>
        <w:spacing w:after="100"/>
      </w:pPr>
      <w:r>
        <w:rPr>
          <w:i/>
          <w:sz w:val="19"/>
        </w:rPr>
        <w:t>philokyōn · adjective · E248</w:t>
      </w:r>
    </w:p>
    <w:p>
      <w:pPr>
        <w:keepNext/>
      </w:pPr>
      <w:r>
        <w:rPr>
          <w:b/>
        </w:rPr>
        <w:t>Fond of dogs; a dog-lover.</w:t>
      </w:r>
    </w:p>
    <w:p>
      <w:pPr/>
      <w:r>
        <w:rPr/>
        <w:t>The plural φιλόκυνες appears in the list of attachments that would become problematic if every loved object had to reciprocate. The compound marks the dog-lover’s orientation towards dogs.</w:t>
      </w:r>
    </w:p>
    <w:p>
      <w:pPr/>
      <w:r>
        <w:rPr/>
        <w:t>Dogs connect this list with both Socrates’ catalogue of possessions and the poet’s hunting dogs in the following quotation. The inference being tested concerns the meaning and range of φίλος and its compounds; it does not require a general claim about whether animals can feel affection.</w:t>
      </w:r>
    </w:p>
    <w:p>
      <w:pPr>
        <w:spacing w:after="80"/>
      </w:pPr>
      <w:r>
        <w:rPr>
          <w:b/>
        </w:rPr>
        <w:t xml:space="preserve">Example </w:t>
      </w:r>
      <w:r>
        <w:rPr/>
        <w:t>οὐδ’ αὖ φιλόκυνές γε</w:t>
      </w:r>
      <w:r>
        <w:rPr/>
        <w:t xml:space="preserve"> (212d). Nor again dog-lovers.</w:t>
      </w:r>
    </w:p>
    <w:p>
      <w:pPr>
        <w:keepNext/>
        <w:spacing w:after="80"/>
      </w:pPr>
      <w:r>
        <w:rPr>
          <w:b/>
          <w:sz w:val="19"/>
        </w:rPr>
        <w:t xml:space="preserve">Passages </w:t>
      </w:r>
      <w:r>
        <w:rPr>
          <w:sz w:val="19"/>
        </w:rPr>
        <w:t>212d–e</w:t>
      </w:r>
    </w:p>
    <w:p>
      <w:pPr>
        <w:spacing w:after="220"/>
      </w:pPr>
      <w:r>
        <w:rPr>
          <w:b/>
          <w:sz w:val="19"/>
        </w:rPr>
        <w:t xml:space="preserve">See also </w:t>
      </w:r>
      <w:hyperlink w:anchor="entry-philippos" w:history="1">
        <w:r>
          <w:rPr>
            <w:color w:val="000000"/>
            <w:sz w:val="19"/>
          </w:rPr>
          <w:t xml:space="preserve">φίλιππος</w:t>
        </w:r>
      </w:hyperlink>
      <w:r>
        <w:rPr>
          <w:sz w:val="19"/>
        </w:rPr>
        <w:t xml:space="preserve"> (E245)</w:t>
      </w:r>
      <w:r>
        <w:rPr>
          <w:sz w:val="19"/>
        </w:rPr>
        <w:t xml:space="preserve">; </w:t>
      </w:r>
      <w:hyperlink w:anchor="entry-antiphileo" w:history="1">
        <w:r>
          <w:rPr>
            <w:color w:val="000000"/>
            <w:sz w:val="19"/>
          </w:rPr>
          <w:t xml:space="preserve">ἀντιφιλέω</w:t>
        </w:r>
      </w:hyperlink>
      <w:r>
        <w:rPr>
          <w:sz w:val="19"/>
        </w:rPr>
        <w:t xml:space="preserve"> (E031)</w:t>
      </w:r>
      <w:r>
        <w:rPr>
          <w:sz w:val="19"/>
        </w:rPr>
        <w:t xml:space="preserve">; </w:t>
      </w:r>
      <w:hyperlink w:anchor="entry-philos" w:history="1">
        <w:r>
          <w:rPr>
            <w:color w:val="000000"/>
            <w:sz w:val="19"/>
          </w:rPr>
          <w:t xml:space="preserve">φίλος</w:t>
        </w:r>
      </w:hyperlink>
      <w:r>
        <w:rPr>
          <w:sz w:val="19"/>
        </w:rPr>
        <w:t xml:space="preserve"> (E251)</w:t>
      </w:r>
    </w:p>
    <w:p>
      <w:bookmarkStart w:id="277" w:name="entry-philonikia"/>
      <w:pPr>
        <w:pStyle w:val="Heading3"/>
      </w:pPr>
      <w:bookmarkEnd w:id="277"/>
      <w:r>
        <w:rPr/>
        <w:t>φιλονικία</w:t>
      </w:r>
    </w:p>
    <w:p>
      <w:pPr>
        <w:keepNext/>
        <w:spacing w:after="100"/>
      </w:pPr>
      <w:r>
        <w:rPr>
          <w:i/>
          <w:sz w:val="19"/>
        </w:rPr>
        <w:t>philonikia · feminine noun · E249</w:t>
      </w:r>
    </w:p>
    <w:p>
      <w:pPr>
        <w:keepNext/>
      </w:pPr>
      <w:r>
        <w:rPr>
          <w:b/>
        </w:rPr>
        <w:t>Rivalry; eagerness to compete or prevail.</w:t>
      </w:r>
    </w:p>
    <w:p>
      <w:pPr/>
      <w:r>
        <w:rPr/>
        <w:t>The noun occurs between envy and enmity in the account of competition among those most alike. Its φίλο- element does not make the whole word another kind of mutual friendship: it describes an inclination towards contest.</w:t>
      </w:r>
    </w:p>
    <w:p>
      <w:pPr/>
      <w:r>
        <w:rPr/>
        <w:t>The term helps explain why a similarity-based account can be challenged through examples of competitors in the same field. It belongs to the reported argument, whose conclusion that opposites are most friendly proves too broad.</w:t>
      </w:r>
    </w:p>
    <w:p>
      <w:pPr>
        <w:spacing w:after="80"/>
      </w:pPr>
      <w:r>
        <w:rPr>
          <w:b/>
        </w:rPr>
        <w:t xml:space="preserve">Example </w:t>
      </w:r>
      <w:r>
        <w:rPr/>
        <w:t>καὶ φιλονικίας καὶ ἔχθρας</w:t>
      </w:r>
      <w:r>
        <w:rPr/>
        <w:t xml:space="preserve"> (215d). And rivalry and enmity.</w:t>
      </w:r>
    </w:p>
    <w:p>
      <w:pPr>
        <w:keepNext/>
        <w:spacing w:after="80"/>
      </w:pPr>
      <w:r>
        <w:rPr>
          <w:b/>
          <w:sz w:val="19"/>
        </w:rPr>
        <w:t xml:space="preserve">Passages </w:t>
      </w:r>
      <w:r>
        <w:rPr>
          <w:sz w:val="19"/>
        </w:rPr>
        <w:t>215d</w:t>
      </w:r>
    </w:p>
    <w:p>
      <w:pPr>
        <w:spacing w:after="220"/>
      </w:pPr>
      <w:r>
        <w:rPr>
          <w:b/>
          <w:sz w:val="19"/>
        </w:rPr>
        <w:t xml:space="preserve">See also </w:t>
      </w:r>
      <w:hyperlink w:anchor="entry-phthonos" w:history="1">
        <w:r>
          <w:rPr>
            <w:color w:val="000000"/>
            <w:sz w:val="19"/>
          </w:rPr>
          <w:t xml:space="preserve">φθόνος</w:t>
        </w:r>
      </w:hyperlink>
      <w:r>
        <w:rPr>
          <w:sz w:val="19"/>
        </w:rPr>
        <w:t xml:space="preserve"> (E240)</w:t>
      </w:r>
      <w:r>
        <w:rPr>
          <w:sz w:val="19"/>
        </w:rPr>
        <w:t xml:space="preserve">; </w:t>
      </w:r>
      <w:hyperlink w:anchor="entry-echthra" w:history="1">
        <w:r>
          <w:rPr>
            <w:color w:val="000000"/>
            <w:sz w:val="19"/>
          </w:rPr>
          <w:t xml:space="preserve">ἔχθρα</w:t>
        </w:r>
      </w:hyperlink>
      <w:r>
        <w:rPr>
          <w:sz w:val="19"/>
        </w:rPr>
        <w:t xml:space="preserve"> (E107)</w:t>
      </w:r>
      <w:r>
        <w:rPr>
          <w:sz w:val="19"/>
        </w:rPr>
        <w:t xml:space="preserve">; </w:t>
      </w:r>
      <w:hyperlink w:anchor="entry-antilogikos" w:history="1">
        <w:r>
          <w:rPr>
            <w:color w:val="000000"/>
            <w:sz w:val="19"/>
          </w:rPr>
          <w:t xml:space="preserve">ἀντιλογικός</w:t>
        </w:r>
      </w:hyperlink>
      <w:r>
        <w:rPr>
          <w:sz w:val="19"/>
        </w:rPr>
        <w:t xml:space="preserve"> (E030)</w:t>
      </w:r>
    </w:p>
    <w:p>
      <w:bookmarkStart w:id="278" w:name="entry-philortyx"/>
      <w:pPr>
        <w:pStyle w:val="Heading3"/>
      </w:pPr>
      <w:bookmarkEnd w:id="278"/>
      <w:r>
        <w:rPr/>
        <w:t>φιλόρτυξ</w:t>
      </w:r>
    </w:p>
    <w:p>
      <w:pPr>
        <w:keepNext/>
        <w:spacing w:after="100"/>
      </w:pPr>
      <w:r>
        <w:rPr>
          <w:i/>
          <w:sz w:val="19"/>
        </w:rPr>
        <w:t>philortyx · adjective · E250</w:t>
      </w:r>
    </w:p>
    <w:p>
      <w:pPr>
        <w:keepNext/>
      </w:pPr>
      <w:r>
        <w:rPr>
          <w:b/>
        </w:rPr>
        <w:t>Fond of quails; a quail-lover.</w:t>
      </w:r>
    </w:p>
    <w:p>
      <w:pPr/>
      <w:r>
        <w:rPr/>
        <w:t>The passage has the plural φιλόρτυγες, a form whose stem differs from the dictionary nominative. It belongs with horse-lovers, dog-lovers, wine-lovers, and lovers of exercise in the test of reciprocity.</w:t>
      </w:r>
    </w:p>
    <w:p>
      <w:pPr/>
      <w:r>
        <w:rPr/>
        <w:t>The quail is already one of Socrates’ examples of a prized acquisition at 211e. Here the word’s role is lexical and argumentative: the person’s fondness is enough for the familiar compound, whereas requiring the bird’s answering affection would strain its ordinary application.</w:t>
      </w:r>
    </w:p>
    <w:p>
      <w:pPr>
        <w:spacing w:after="80"/>
      </w:pPr>
      <w:r>
        <w:rPr>
          <w:b/>
        </w:rPr>
        <w:t xml:space="preserve">Example </w:t>
      </w:r>
      <w:r>
        <w:rPr/>
        <w:t>οὐδὲ φιλόρτυγες</w:t>
      </w:r>
      <w:r>
        <w:rPr/>
        <w:t xml:space="preserve"> (212d). Nor quail-lovers.</w:t>
      </w:r>
    </w:p>
    <w:p>
      <w:pPr>
        <w:keepNext/>
        <w:spacing w:after="80"/>
      </w:pPr>
      <w:r>
        <w:rPr>
          <w:b/>
          <w:sz w:val="19"/>
        </w:rPr>
        <w:t xml:space="preserve">Passages </w:t>
      </w:r>
      <w:r>
        <w:rPr>
          <w:sz w:val="19"/>
        </w:rPr>
        <w:t>212d</w:t>
      </w:r>
    </w:p>
    <w:p>
      <w:pPr>
        <w:spacing w:after="220"/>
      </w:pPr>
      <w:r>
        <w:rPr>
          <w:b/>
          <w:sz w:val="19"/>
        </w:rPr>
        <w:t xml:space="preserve">See also </w:t>
      </w:r>
      <w:hyperlink w:anchor="entry-philippos" w:history="1">
        <w:r>
          <w:rPr>
            <w:color w:val="000000"/>
            <w:sz w:val="19"/>
          </w:rPr>
          <w:t xml:space="preserve">φίλιππος</w:t>
        </w:r>
      </w:hyperlink>
      <w:r>
        <w:rPr>
          <w:sz w:val="19"/>
        </w:rPr>
        <w:t xml:space="preserve"> (E245)</w:t>
      </w:r>
      <w:r>
        <w:rPr>
          <w:sz w:val="19"/>
        </w:rPr>
        <w:t xml:space="preserve">; </w:t>
      </w:r>
      <w:hyperlink w:anchor="entry-philokyon" w:history="1">
        <w:r>
          <w:rPr>
            <w:color w:val="000000"/>
            <w:sz w:val="19"/>
          </w:rPr>
          <w:t xml:space="preserve">φιλοκύων</w:t>
        </w:r>
      </w:hyperlink>
      <w:r>
        <w:rPr>
          <w:sz w:val="19"/>
        </w:rPr>
        <w:t xml:space="preserve"> (E248)</w:t>
      </w:r>
      <w:r>
        <w:rPr>
          <w:sz w:val="19"/>
        </w:rPr>
        <w:t xml:space="preserve">; </w:t>
      </w:r>
      <w:hyperlink w:anchor="entry-antiphileo" w:history="1">
        <w:r>
          <w:rPr>
            <w:color w:val="000000"/>
            <w:sz w:val="19"/>
          </w:rPr>
          <w:t xml:space="preserve">ἀντιφιλέω</w:t>
        </w:r>
      </w:hyperlink>
      <w:r>
        <w:rPr>
          <w:sz w:val="19"/>
        </w:rPr>
        <w:t xml:space="preserve"> (E031)</w:t>
      </w:r>
    </w:p>
    <w:p>
      <w:bookmarkStart w:id="279" w:name="entry-philos"/>
      <w:pPr>
        <w:pStyle w:val="Heading3"/>
      </w:pPr>
      <w:bookmarkEnd w:id="279"/>
      <w:r>
        <w:rPr/>
        <w:t>φίλος</w:t>
      </w:r>
    </w:p>
    <w:p>
      <w:pPr>
        <w:keepNext/>
        <w:spacing w:after="100"/>
      </w:pPr>
      <w:r>
        <w:rPr>
          <w:i/>
          <w:sz w:val="19"/>
        </w:rPr>
        <w:t>philos · adjective, also used as a noun · E251</w:t>
      </w:r>
    </w:p>
    <w:p>
      <w:pPr>
        <w:keepNext/>
      </w:pPr>
      <w:r>
        <w:rPr>
          <w:b/>
        </w:rPr>
        <w:t>Friend; dear, loved, or valued; an attached or affectionate person.</w:t>
      </w:r>
    </w:p>
    <w:p>
      <w:pPr/>
      <w:r>
        <w:rPr/>
        <w:t>The adjective does not by itself settle the direction of the relation. At 212a–213c Socrates tests whether φίλος names the person loving, the person loved, or both when affection is reciprocal. The active and passive alternatives depend on the participles of φιλέω, not on a change in the spelling of φίλος.</w:t>
      </w:r>
    </w:p>
    <w:p>
      <w:pPr/>
      <w:r>
        <w:rPr/>
        <w:t>With things, especially neuter φίλον, “dear” or “valued” often makes the ordinary sense clearer than English “friend”. The edition nevertheless uses “friend” consistently so that the same Greek word remains visible. That translation policy should not make wine, wisdom, medicine, or health into persons capable of returning affection. Solon’s verse at 212e and the parents’ φίλτατα, “dearest”, at 213a make the ordinary affective sense especially clear.</w:t>
      </w:r>
    </w:p>
    <w:p>
      <w:pPr/>
      <w:r>
        <w:rPr/>
        <w:t>Grammatical gender matters. ὁ φίλος can designate a friend or the person called a friend; τὸ φίλον can designate what is dear or valued. Dative and genitive constructions both express relations, which this edition usually marks as “friend to” and “friend of”. Grammar alone does not resolve the philosophical alternatives.</w:t>
      </w:r>
    </w:p>
    <w:p>
      <w:pPr/>
      <w:r>
        <w:rPr/>
        <w:t>The final ὁ φίλος asks what the friend is, while the speakers still take themselves to be friends. At 223b no tested definition has been secured. Vocative ὦ φίλε, “my friend”, elsewhere may simply be a familiar mode of address.</w:t>
      </w:r>
    </w:p>
    <w:p>
      <w:pPr>
        <w:spacing w:after="80"/>
      </w:pPr>
      <w:r>
        <w:rPr>
          <w:b/>
        </w:rPr>
        <w:t xml:space="preserve">Example </w:t>
      </w:r>
      <w:r>
        <w:rPr/>
        <w:t>ὁ φιλῶν τοῦ φιλουμένου ἢ ὁ φιλούμενος τοῦ φιλοῦντος</w:t>
      </w:r>
      <w:r>
        <w:rPr/>
        <w:t xml:space="preserve"> (212a–b). the one loving [a friend] of the one loved, or the one loved of the one loving.</w:t>
      </w:r>
    </w:p>
    <w:p>
      <w:pPr>
        <w:keepNext/>
        <w:spacing w:after="80"/>
      </w:pPr>
      <w:r>
        <w:rPr>
          <w:b/>
          <w:sz w:val="19"/>
        </w:rPr>
        <w:t xml:space="preserve">Passages </w:t>
      </w:r>
      <w:r>
        <w:rPr>
          <w:sz w:val="19"/>
        </w:rPr>
        <w:t>206a; 212a–213c; 216c–218c; 219c–220b; 223b</w:t>
      </w:r>
    </w:p>
    <w:p>
      <w:pPr>
        <w:spacing w:after="220"/>
      </w:pPr>
      <w:r>
        <w:rPr>
          <w:b/>
          <w:sz w:val="19"/>
        </w:rPr>
        <w:t xml:space="preserve">See also </w:t>
      </w:r>
      <w:hyperlink w:anchor="entry-phileo" w:history="1">
        <w:r>
          <w:rPr>
            <w:color w:val="000000"/>
            <w:sz w:val="19"/>
          </w:rPr>
          <w:t xml:space="preserve">φιλέω</w:t>
        </w:r>
      </w:hyperlink>
      <w:r>
        <w:rPr>
          <w:sz w:val="19"/>
        </w:rPr>
        <w:t xml:space="preserve"> (E242)</w:t>
      </w:r>
      <w:r>
        <w:rPr>
          <w:sz w:val="19"/>
        </w:rPr>
        <w:t xml:space="preserve">; </w:t>
      </w:r>
      <w:hyperlink w:anchor="entry-philia" w:history="1">
        <w:r>
          <w:rPr>
            <w:color w:val="000000"/>
            <w:sz w:val="19"/>
          </w:rPr>
          <w:t xml:space="preserve">φιλία</w:t>
        </w:r>
      </w:hyperlink>
      <w:r>
        <w:rPr>
          <w:sz w:val="19"/>
        </w:rPr>
        <w:t xml:space="preserve"> (E244)</w:t>
      </w:r>
      <w:r>
        <w:rPr>
          <w:sz w:val="19"/>
        </w:rPr>
        <w:t xml:space="preserve">; </w:t>
      </w:r>
      <w:hyperlink w:anchor="entry-proton-philon" w:history="1">
        <w:r>
          <w:rPr>
            <w:color w:val="000000"/>
            <w:sz w:val="19"/>
          </w:rPr>
          <w:t xml:space="preserve">πρῶτον φίλον</w:t>
        </w:r>
      </w:hyperlink>
      <w:r>
        <w:rPr>
          <w:sz w:val="19"/>
        </w:rPr>
        <w:t xml:space="preserve"> (E204)</w:t>
      </w:r>
      <w:r>
        <w:rPr>
          <w:sz w:val="19"/>
        </w:rPr>
        <w:t xml:space="preserve">; </w:t>
      </w:r>
      <w:hyperlink w:anchor="entry-hetairos" w:history="1">
        <w:r>
          <w:rPr>
            <w:color w:val="000000"/>
            <w:sz w:val="19"/>
          </w:rPr>
          <w:t xml:space="preserve">ἑταῖρος</w:t>
        </w:r>
      </w:hyperlink>
      <w:r>
        <w:rPr>
          <w:sz w:val="19"/>
        </w:rPr>
        <w:t xml:space="preserve"> (E104)</w:t>
      </w:r>
      <w:r>
        <w:rPr>
          <w:sz w:val="19"/>
        </w:rPr>
        <w:t xml:space="preserve">; </w:t>
      </w:r>
      <w:hyperlink w:anchor="entry-antiphileo" w:history="1">
        <w:r>
          <w:rPr>
            <w:color w:val="000000"/>
            <w:sz w:val="19"/>
          </w:rPr>
          <w:t xml:space="preserve">ἀντιφιλέω</w:t>
        </w:r>
      </w:hyperlink>
      <w:r>
        <w:rPr>
          <w:sz w:val="19"/>
        </w:rPr>
        <w:t xml:space="preserve"> (E031)</w:t>
      </w:r>
    </w:p>
    <w:p>
      <w:bookmarkStart w:id="280" w:name="entry-philosopheo"/>
      <w:pPr>
        <w:pStyle w:val="Heading3"/>
      </w:pPr>
      <w:bookmarkEnd w:id="280"/>
      <w:r>
        <w:rPr/>
        <w:t>φιλοσοφέω</w:t>
      </w:r>
    </w:p>
    <w:p>
      <w:pPr>
        <w:keepNext/>
        <w:spacing w:after="100"/>
      </w:pPr>
      <w:r>
        <w:rPr>
          <w:i/>
          <w:sz w:val="19"/>
        </w:rPr>
        <w:t>philosopheō · verb · E252</w:t>
      </w:r>
    </w:p>
    <w:p>
      <w:pPr>
        <w:keepNext/>
      </w:pPr>
      <w:r>
        <w:rPr>
          <w:b/>
        </w:rPr>
        <w:t>Love wisdom; pursue wisdom through inquiry.</w:t>
      </w:r>
    </w:p>
    <w:p>
      <w:pPr/>
      <w:r>
        <w:rPr/>
        <w:t>At 218a–b neither the already wise nor those made bad by ignorance are said to philosophize. Those remaining have ignorance but are not yet without judgment or unlearned through it: they still believe that they do not know what they do not know. The verb describes an active orientation toward a good not yet possessed.</w:t>
      </w:r>
    </w:p>
    <w:p>
      <w:pPr/>
      <w:r>
        <w:rPr/>
        <w:t>The distinction is not between education and no education in a merely social sense. What matters is the relation to one’s own ignorance. Awareness of not knowing keeps desire for wisdom possible; presumed possession and disabling ignorance close off that desire in the model being tested.</w:t>
      </w:r>
    </w:p>
    <w:p>
      <w:pPr/>
      <w:r>
        <w:rPr/>
        <w:t>This application supports the proposal that what is neither good nor bad loves the good because of badness present within it. Socrates’ apparent discovery at 218b is immediately reopened at 218c. The account is important without being exempt from the dialogue’s ensuing examination.</w:t>
      </w:r>
    </w:p>
    <w:p>
      <w:pPr>
        <w:spacing w:after="80"/>
      </w:pPr>
      <w:r>
        <w:rPr>
          <w:b/>
        </w:rPr>
        <w:t xml:space="preserve">Example </w:t>
      </w:r>
      <w:r>
        <w:rPr/>
        <w:t>τοὺς ἤδη σοφοὺς μηκέτι φιλοσοφεῖν</w:t>
      </w:r>
      <w:r>
        <w:rPr/>
        <w:t xml:space="preserve"> (218a). those already wise no longer love wisdom.</w:t>
      </w:r>
    </w:p>
    <w:p>
      <w:pPr>
        <w:keepNext/>
        <w:spacing w:after="80"/>
      </w:pPr>
      <w:r>
        <w:rPr>
          <w:b/>
          <w:sz w:val="19"/>
        </w:rPr>
        <w:t xml:space="preserve">Passages </w:t>
      </w:r>
      <w:r>
        <w:rPr>
          <w:sz w:val="19"/>
        </w:rPr>
        <w:t>218a–b</w:t>
      </w:r>
    </w:p>
    <w:p>
      <w:pPr>
        <w:spacing w:after="220"/>
      </w:pPr>
      <w:r>
        <w:rPr>
          <w:b/>
          <w:sz w:val="19"/>
        </w:rPr>
        <w:t xml:space="preserve">See also </w:t>
      </w:r>
      <w:hyperlink w:anchor="entry-philosophia" w:history="1">
        <w:r>
          <w:rPr>
            <w:color w:val="000000"/>
            <w:sz w:val="19"/>
          </w:rPr>
          <w:t xml:space="preserve">φιλοσοφία</w:t>
        </w:r>
      </w:hyperlink>
      <w:r>
        <w:rPr>
          <w:sz w:val="19"/>
        </w:rPr>
        <w:t xml:space="preserve"> (E253)</w:t>
      </w:r>
      <w:r>
        <w:rPr>
          <w:sz w:val="19"/>
        </w:rPr>
        <w:t xml:space="preserve">; </w:t>
      </w:r>
      <w:hyperlink w:anchor="entry-philosophos" w:history="1">
        <w:r>
          <w:rPr>
            <w:color w:val="000000"/>
            <w:sz w:val="19"/>
          </w:rPr>
          <w:t xml:space="preserve">φιλόσοφος</w:t>
        </w:r>
      </w:hyperlink>
      <w:r>
        <w:rPr>
          <w:sz w:val="19"/>
        </w:rPr>
        <w:t xml:space="preserve"> (E254)</w:t>
      </w:r>
      <w:r>
        <w:rPr>
          <w:sz w:val="19"/>
        </w:rPr>
        <w:t xml:space="preserve">; </w:t>
      </w:r>
      <w:hyperlink w:anchor="entry-agnoia" w:history="1">
        <w:r>
          <w:rPr>
            <w:color w:val="000000"/>
            <w:sz w:val="19"/>
          </w:rPr>
          <w:t xml:space="preserve">ἄγνοια</w:t>
        </w:r>
      </w:hyperlink>
      <w:r>
        <w:rPr>
          <w:sz w:val="19"/>
        </w:rPr>
        <w:t xml:space="preserve"> (E003)</w:t>
      </w:r>
      <w:r>
        <w:rPr>
          <w:sz w:val="19"/>
        </w:rPr>
        <w:t xml:space="preserve">; </w:t>
      </w:r>
      <w:hyperlink w:anchor="entry-neither-good-nor-bad" w:history="1">
        <w:r>
          <w:rPr>
            <w:color w:val="000000"/>
            <w:sz w:val="19"/>
          </w:rPr>
          <w:t xml:space="preserve">μήτε ἀγαθὸν μήτε κακόν</w:t>
        </w:r>
      </w:hyperlink>
      <w:r>
        <w:rPr>
          <w:sz w:val="19"/>
        </w:rPr>
        <w:t xml:space="preserve"> (E158)</w:t>
      </w:r>
    </w:p>
    <w:p>
      <w:bookmarkStart w:id="281" w:name="entry-philosophia"/>
      <w:pPr>
        <w:pStyle w:val="Heading3"/>
      </w:pPr>
      <w:bookmarkEnd w:id="281"/>
      <w:r>
        <w:rPr/>
        <w:t>φιλοσοφία</w:t>
      </w:r>
    </w:p>
    <w:p>
      <w:pPr>
        <w:keepNext/>
        <w:spacing w:after="100"/>
      </w:pPr>
      <w:r>
        <w:rPr>
          <w:i/>
          <w:sz w:val="19"/>
        </w:rPr>
        <w:t>philosophia · feminine noun · E253</w:t>
      </w:r>
    </w:p>
    <w:p>
      <w:pPr>
        <w:keepNext/>
      </w:pPr>
      <w:r>
        <w:rPr>
          <w:b/>
        </w:rPr>
        <w:t>Love of wisdom; philosophy; eagerness for inquiry.</w:t>
      </w:r>
    </w:p>
    <w:p>
      <w:pPr/>
      <w:r>
        <w:rPr/>
        <w:t>Socrates is pleased with Lysis’ φιλοσοφία at 213d, after the boy has followed the argument closely and involuntarily offered a judgment about its failure. The noun here praises an intellectual disposition displayed in conversation, not membership in a school or possession of a body of doctrines.</w:t>
      </w:r>
    </w:p>
    <w:p>
      <w:pPr/>
      <w:r>
        <w:rPr/>
        <w:t>It belongs with the “friends of wisdom” at 212d and the account of who loves wisdom at 218a–b, but those passages use different members of the same word family.</w:t>
      </w:r>
    </w:p>
    <w:p>
      <w:pPr>
        <w:spacing w:after="80"/>
      </w:pPr>
      <w:r>
        <w:rPr>
          <w:b/>
        </w:rPr>
        <w:t xml:space="preserve">Example </w:t>
      </w:r>
      <w:r>
        <w:rPr/>
        <w:t>ἐκείνου ἡσθεὶς τῇ φιλοσοφίᾳ</w:t>
      </w:r>
      <w:r>
        <w:rPr/>
        <w:t xml:space="preserve"> (213d). pleased with his love of wisdom.</w:t>
      </w:r>
    </w:p>
    <w:p>
      <w:pPr>
        <w:keepNext/>
        <w:spacing w:after="80"/>
      </w:pPr>
      <w:r>
        <w:rPr>
          <w:b/>
          <w:sz w:val="19"/>
        </w:rPr>
        <w:t xml:space="preserve">Passages </w:t>
      </w:r>
      <w:r>
        <w:rPr>
          <w:sz w:val="19"/>
        </w:rPr>
        <w:t>213d</w:t>
      </w:r>
    </w:p>
    <w:p>
      <w:pPr>
        <w:spacing w:after="220"/>
      </w:pPr>
      <w:r>
        <w:rPr>
          <w:b/>
          <w:sz w:val="19"/>
        </w:rPr>
        <w:t xml:space="preserve">See also </w:t>
      </w:r>
      <w:hyperlink w:anchor="entry-philosopheo" w:history="1">
        <w:r>
          <w:rPr>
            <w:color w:val="000000"/>
            <w:sz w:val="19"/>
          </w:rPr>
          <w:t xml:space="preserve">φιλοσοφέω</w:t>
        </w:r>
      </w:hyperlink>
      <w:r>
        <w:rPr>
          <w:sz w:val="19"/>
        </w:rPr>
        <w:t xml:space="preserve"> (E252)</w:t>
      </w:r>
      <w:r>
        <w:rPr>
          <w:sz w:val="19"/>
        </w:rPr>
        <w:t xml:space="preserve">; </w:t>
      </w:r>
      <w:hyperlink w:anchor="entry-philosophos" w:history="1">
        <w:r>
          <w:rPr>
            <w:color w:val="000000"/>
            <w:sz w:val="19"/>
          </w:rPr>
          <w:t xml:space="preserve">φιλόσοφος</w:t>
        </w:r>
      </w:hyperlink>
      <w:r>
        <w:rPr>
          <w:sz w:val="19"/>
        </w:rPr>
        <w:t xml:space="preserve"> (E254)</w:t>
      </w:r>
      <w:r>
        <w:rPr>
          <w:sz w:val="19"/>
        </w:rPr>
        <w:t xml:space="preserve">; </w:t>
      </w:r>
      <w:hyperlink w:anchor="entry-sophos" w:history="1">
        <w:r>
          <w:rPr>
            <w:color w:val="000000"/>
            <w:sz w:val="19"/>
          </w:rPr>
          <w:t xml:space="preserve">σοφός</w:t>
        </w:r>
      </w:hyperlink>
      <w:r>
        <w:rPr>
          <w:sz w:val="19"/>
        </w:rPr>
        <w:t xml:space="preserve"> (E213)</w:t>
      </w:r>
    </w:p>
    <w:p>
      <w:bookmarkStart w:id="282" w:name="entry-philosophos"/>
      <w:pPr>
        <w:pStyle w:val="Heading3"/>
      </w:pPr>
      <w:bookmarkEnd w:id="282"/>
      <w:r>
        <w:rPr/>
        <w:t>φιλόσοφος</w:t>
      </w:r>
    </w:p>
    <w:p>
      <w:pPr>
        <w:keepNext/>
        <w:spacing w:after="100"/>
      </w:pPr>
      <w:r>
        <w:rPr>
          <w:i/>
          <w:sz w:val="19"/>
        </w:rPr>
        <w:t>philosophos · adjective or noun · E254</w:t>
      </w:r>
    </w:p>
    <w:p>
      <w:pPr>
        <w:keepNext/>
      </w:pPr>
      <w:r>
        <w:rPr>
          <w:b/>
        </w:rPr>
        <w:t>Loving wisdom; a lover or friend of wisdom.</w:t>
      </w:r>
    </w:p>
    <w:p>
      <w:pPr/>
      <w:r>
        <w:rPr/>
        <w:t>At 212d φιλόσοφοι stands in a deliberately varied series with lovers of horses, quails, dogs, wine, and exercise. Requiring every loved object to love back would make wisdom’s lovers impossible unless wisdom returned their affection.</w:t>
      </w:r>
    </w:p>
    <w:p>
      <w:pPr/>
      <w:r>
        <w:rPr/>
        <w:t>The example tests reciprocity as a universal requirement for φίλον. It does not make philosophers equivalent to wine-lovers in character; the shared feature is the grammatical and affective relation to an object of attachment.</w:t>
      </w:r>
    </w:p>
    <w:p>
      <w:pPr>
        <w:spacing w:after="80"/>
      </w:pPr>
      <w:r>
        <w:rPr>
          <w:b/>
        </w:rPr>
        <w:t xml:space="preserve">Example </w:t>
      </w:r>
      <w:r>
        <w:rPr/>
        <w:t>φιλόσοφοι, ἂν μὴ ἡ σοφία αὐτοὺς ἀντιφιλῇ</w:t>
      </w:r>
      <w:r>
        <w:rPr/>
        <w:t xml:space="preserve"> (212d). lovers of wisdom, unless wisdom loves them back.</w:t>
      </w:r>
    </w:p>
    <w:p>
      <w:pPr>
        <w:keepNext/>
        <w:spacing w:after="80"/>
      </w:pPr>
      <w:r>
        <w:rPr>
          <w:b/>
          <w:sz w:val="19"/>
        </w:rPr>
        <w:t xml:space="preserve">Passages </w:t>
      </w:r>
      <w:r>
        <w:rPr>
          <w:sz w:val="19"/>
        </w:rPr>
        <w:t>212d</w:t>
      </w:r>
    </w:p>
    <w:p>
      <w:pPr>
        <w:spacing w:after="220"/>
      </w:pPr>
      <w:r>
        <w:rPr>
          <w:b/>
          <w:sz w:val="19"/>
        </w:rPr>
        <w:t xml:space="preserve">See also </w:t>
      </w:r>
      <w:hyperlink w:anchor="entry-philosopheo" w:history="1">
        <w:r>
          <w:rPr>
            <w:color w:val="000000"/>
            <w:sz w:val="19"/>
          </w:rPr>
          <w:t xml:space="preserve">φιλοσοφέω</w:t>
        </w:r>
      </w:hyperlink>
      <w:r>
        <w:rPr>
          <w:sz w:val="19"/>
        </w:rPr>
        <w:t xml:space="preserve"> (E252)</w:t>
      </w:r>
      <w:r>
        <w:rPr>
          <w:sz w:val="19"/>
        </w:rPr>
        <w:t xml:space="preserve">; </w:t>
      </w:r>
      <w:hyperlink w:anchor="entry-philosophia" w:history="1">
        <w:r>
          <w:rPr>
            <w:color w:val="000000"/>
            <w:sz w:val="19"/>
          </w:rPr>
          <w:t xml:space="preserve">φιλοσοφία</w:t>
        </w:r>
      </w:hyperlink>
      <w:r>
        <w:rPr>
          <w:sz w:val="19"/>
        </w:rPr>
        <w:t xml:space="preserve"> (E253)</w:t>
      </w:r>
      <w:r>
        <w:rPr>
          <w:sz w:val="19"/>
        </w:rPr>
        <w:t xml:space="preserve">; </w:t>
      </w:r>
      <w:hyperlink w:anchor="entry-antiphileo" w:history="1">
        <w:r>
          <w:rPr>
            <w:color w:val="000000"/>
            <w:sz w:val="19"/>
          </w:rPr>
          <w:t xml:space="preserve">ἀντιφιλέω</w:t>
        </w:r>
      </w:hyperlink>
      <w:r>
        <w:rPr>
          <w:sz w:val="19"/>
        </w:rPr>
        <w:t xml:space="preserve"> (E031)</w:t>
      </w:r>
      <w:r>
        <w:rPr>
          <w:sz w:val="19"/>
        </w:rPr>
        <w:t xml:space="preserve">; </w:t>
      </w:r>
      <w:hyperlink w:anchor="entry-philos" w:history="1">
        <w:r>
          <w:rPr>
            <w:color w:val="000000"/>
            <w:sz w:val="19"/>
          </w:rPr>
          <w:t xml:space="preserve">φίλος</w:t>
        </w:r>
      </w:hyperlink>
      <w:r>
        <w:rPr>
          <w:sz w:val="19"/>
        </w:rPr>
        <w:t xml:space="preserve"> (E251)</w:t>
      </w:r>
    </w:p>
    <w:p>
      <w:bookmarkStart w:id="283" w:name="entry-phroneo"/>
      <w:pPr>
        <w:pStyle w:val="Heading3"/>
      </w:pPr>
      <w:bookmarkEnd w:id="283"/>
      <w:r>
        <w:rPr/>
        <w:t>φρονέω</w:t>
      </w:r>
    </w:p>
    <w:p>
      <w:pPr>
        <w:keepNext/>
        <w:spacing w:after="100"/>
      </w:pPr>
      <w:r>
        <w:rPr>
          <w:i/>
          <w:sz w:val="19"/>
        </w:rPr>
        <w:t>phroneō · verb · E255</w:t>
      </w:r>
    </w:p>
    <w:p>
      <w:pPr>
        <w:keepNext/>
      </w:pPr>
      <w:r>
        <w:rPr>
          <w:b/>
        </w:rPr>
        <w:t>Understand; have sound judgment; know what one is doing.</w:t>
      </w:r>
    </w:p>
    <w:p>
      <w:pPr/>
      <w:r>
        <w:rPr/>
        <w:t>The questioning of Lysis connects understanding with freedom to act and with being entrusted with things (209c–210c). Age alone is not the decisive criterion: others yield authority when they believe he understands better.</w:t>
      </w:r>
    </w:p>
    <w:p>
      <w:pPr/>
      <w:r>
        <w:rPr/>
        <w:t>The examples concern specific activities such as cooking and medicine. At 210d, μέγα φρονεῖν, “think highly of oneself”, is played against μήπω φρονεῖ, “does not yet understand”; μεγαλόφρων, “proud”, against ἄφρων, “without understanding”. Lysis’ need for a teacher becomes a reason for humility. The wordplay continues the practical argument without introducing a fully articulated theory of practical wisdom.</w:t>
      </w:r>
    </w:p>
    <w:p>
      <w:pPr>
        <w:spacing w:after="80"/>
      </w:pPr>
      <w:r>
        <w:rPr>
          <w:b/>
        </w:rPr>
        <w:t xml:space="preserve">Example </w:t>
      </w:r>
      <w:r>
        <w:rPr/>
        <w:t>βέλτιον αὑτοῦ φρονεῖν</w:t>
      </w:r>
      <w:r>
        <w:rPr/>
        <w:t xml:space="preserve"> (209c). understand better than [his father] does.</w:t>
      </w:r>
    </w:p>
    <w:p>
      <w:pPr>
        <w:keepNext/>
        <w:spacing w:after="80"/>
      </w:pPr>
      <w:r>
        <w:rPr>
          <w:b/>
          <w:sz w:val="19"/>
        </w:rPr>
        <w:t xml:space="preserve">Passages </w:t>
      </w:r>
      <w:r>
        <w:rPr>
          <w:sz w:val="19"/>
        </w:rPr>
        <w:t>209c–210d</w:t>
      </w:r>
    </w:p>
    <w:p>
      <w:pPr>
        <w:spacing w:after="220"/>
      </w:pPr>
      <w:r>
        <w:rPr>
          <w:b/>
          <w:sz w:val="19"/>
        </w:rPr>
        <w:t xml:space="preserve">See also </w:t>
      </w:r>
      <w:hyperlink w:anchor="entry-epistamai" w:history="1">
        <w:r>
          <w:rPr>
            <w:color w:val="000000"/>
            <w:sz w:val="19"/>
          </w:rPr>
          <w:t xml:space="preserve">ἐπίσταμαι</w:t>
        </w:r>
      </w:hyperlink>
      <w:r>
        <w:rPr>
          <w:sz w:val="19"/>
        </w:rPr>
        <w:t xml:space="preserve"> (E091)</w:t>
      </w:r>
      <w:r>
        <w:rPr>
          <w:sz w:val="19"/>
        </w:rPr>
        <w:t xml:space="preserve">; </w:t>
      </w:r>
      <w:hyperlink w:anchor="entry-sophos" w:history="1">
        <w:r>
          <w:rPr>
            <w:color w:val="000000"/>
            <w:sz w:val="19"/>
          </w:rPr>
          <w:t xml:space="preserve">σοφός</w:t>
        </w:r>
      </w:hyperlink>
      <w:r>
        <w:rPr>
          <w:sz w:val="19"/>
        </w:rPr>
        <w:t xml:space="preserve"> (E213)</w:t>
      </w:r>
      <w:r>
        <w:rPr>
          <w:sz w:val="19"/>
        </w:rPr>
        <w:t xml:space="preserve">; </w:t>
      </w:r>
      <w:hyperlink w:anchor="entry-aphron" w:history="1">
        <w:r>
          <w:rPr>
            <w:color w:val="000000"/>
            <w:sz w:val="19"/>
          </w:rPr>
          <w:t xml:space="preserve">ἄφρων</w:t>
        </w:r>
      </w:hyperlink>
      <w:r>
        <w:rPr>
          <w:sz w:val="19"/>
        </w:rPr>
        <w:t xml:space="preserve"> (E046)</w:t>
      </w:r>
      <w:r>
        <w:rPr>
          <w:sz w:val="19"/>
        </w:rPr>
        <w:t xml:space="preserve">; </w:t>
      </w:r>
      <w:hyperlink w:anchor="entry-chresimos" w:history="1">
        <w:r>
          <w:rPr>
            <w:color w:val="000000"/>
            <w:sz w:val="19"/>
          </w:rPr>
          <w:t xml:space="preserve">χρήσιμος</w:t>
        </w:r>
      </w:hyperlink>
      <w:r>
        <w:rPr>
          <w:sz w:val="19"/>
        </w:rPr>
        <w:t xml:space="preserve"> (E261)</w:t>
      </w:r>
      <w:r>
        <w:rPr>
          <w:sz w:val="19"/>
        </w:rPr>
        <w:t xml:space="preserve">; </w:t>
      </w:r>
      <w:hyperlink w:anchor="entry-megalophron" w:history="1">
        <w:r>
          <w:rPr>
            <w:color w:val="000000"/>
            <w:sz w:val="19"/>
          </w:rPr>
          <w:t xml:space="preserve">μεγαλόφρων</w:t>
        </w:r>
      </w:hyperlink>
      <w:r>
        <w:rPr>
          <w:sz w:val="19"/>
        </w:rPr>
        <w:t xml:space="preserve"> (E154)</w:t>
      </w:r>
    </w:p>
    <w:p>
      <w:bookmarkStart w:id="284" w:name="entry-physis"/>
      <w:pPr>
        <w:pStyle w:val="Heading3"/>
      </w:pPr>
      <w:bookmarkEnd w:id="284"/>
      <w:r>
        <w:rPr/>
        <w:t>φύσις</w:t>
      </w:r>
    </w:p>
    <w:p>
      <w:pPr>
        <w:keepNext/>
        <w:spacing w:after="100"/>
      </w:pPr>
      <w:r>
        <w:rPr>
          <w:i/>
          <w:sz w:val="19"/>
        </w:rPr>
        <w:t>physis · feminine noun · E256</w:t>
      </w:r>
    </w:p>
    <w:p>
      <w:pPr>
        <w:keepNext/>
      </w:pPr>
      <w:r>
        <w:rPr>
          <w:b/>
        </w:rPr>
        <w:t>Nature; in the dative φύσει, by nature or naturally.</w:t>
      </w:r>
    </w:p>
    <w:p>
      <w:pPr/>
      <w:r>
        <w:rPr/>
        <w:t>At 214b nature and the whole are the subjects discussed by the wise writers whose claims about like are being tested. At 221e–222a φύσει qualifies the proposed kinship of friends and the obligation to love what is naturally akin.</w:t>
      </w:r>
    </w:p>
    <w:p>
      <w:pPr/>
      <w:r>
        <w:rPr/>
        <w:t>The two uses should be distinguished: the first names a subject of cosmological inquiry, the second the ground of a proposed relationship. Neither use establishes that whatever occurs naturally is morally right. In the final argument the meaning and relation of “akin” and “like” still need examination.</w:t>
      </w:r>
    </w:p>
    <w:p>
      <w:pPr>
        <w:spacing w:after="80"/>
      </w:pPr>
      <w:r>
        <w:rPr>
          <w:b/>
        </w:rPr>
        <w:t xml:space="preserve">Example </w:t>
      </w:r>
      <w:r>
        <w:rPr/>
        <w:t>φύσει πῃ οἰκεῖοί ἐσθ’ ὑμῖν αὐτοῖς</w:t>
      </w:r>
      <w:r>
        <w:rPr/>
        <w:t xml:space="preserve"> (221e). You are by nature in some way akin to one another.</w:t>
      </w:r>
    </w:p>
    <w:p>
      <w:pPr>
        <w:keepNext/>
        <w:spacing w:after="80"/>
      </w:pPr>
      <w:r>
        <w:rPr>
          <w:b/>
          <w:sz w:val="19"/>
        </w:rPr>
        <w:t xml:space="preserve">Passages </w:t>
      </w:r>
      <w:r>
        <w:rPr>
          <w:sz w:val="19"/>
        </w:rPr>
        <w:t>214b; 221e–222a</w:t>
      </w:r>
    </w:p>
    <w:p>
      <w:pPr>
        <w:spacing w:after="220"/>
      </w:pPr>
      <w:r>
        <w:rPr>
          <w:b/>
          <w:sz w:val="19"/>
        </w:rPr>
        <w:t xml:space="preserve">See also </w:t>
      </w:r>
      <w:hyperlink w:anchor="entry-oikeios" w:history="1">
        <w:r>
          <w:rPr>
            <w:color w:val="000000"/>
            <w:sz w:val="19"/>
          </w:rPr>
          <w:t xml:space="preserve">οἰκεῖος</w:t>
        </w:r>
      </w:hyperlink>
      <w:r>
        <w:rPr>
          <w:sz w:val="19"/>
        </w:rPr>
        <w:t xml:space="preserve"> (E168)</w:t>
      </w:r>
      <w:r>
        <w:rPr>
          <w:sz w:val="19"/>
        </w:rPr>
        <w:t xml:space="preserve">; </w:t>
      </w:r>
      <w:hyperlink w:anchor="entry-genos" w:history="1">
        <w:r>
          <w:rPr>
            <w:color w:val="000000"/>
            <w:sz w:val="19"/>
          </w:rPr>
          <w:t xml:space="preserve">γένος</w:t>
        </w:r>
      </w:hyperlink>
      <w:r>
        <w:rPr>
          <w:sz w:val="19"/>
        </w:rPr>
        <w:t xml:space="preserve"> (E053)</w:t>
      </w:r>
      <w:r>
        <w:rPr>
          <w:sz w:val="19"/>
        </w:rPr>
        <w:t xml:space="preserve">; </w:t>
      </w:r>
      <w:hyperlink w:anchor="entry-psyche" w:history="1">
        <w:r>
          <w:rPr>
            <w:color w:val="000000"/>
            <w:sz w:val="19"/>
          </w:rPr>
          <w:t xml:space="preserve">ψυχή</w:t>
        </w:r>
      </w:hyperlink>
      <w:r>
        <w:rPr>
          <w:sz w:val="19"/>
        </w:rPr>
        <w:t xml:space="preserve"> (E264)</w:t>
      </w:r>
      <w:r>
        <w:rPr>
          <w:sz w:val="19"/>
        </w:rPr>
        <w:t xml:space="preserve">; </w:t>
      </w:r>
      <w:hyperlink w:anchor="entry-ethos" w:history="1">
        <w:r>
          <w:rPr>
            <w:color w:val="000000"/>
            <w:sz w:val="19"/>
          </w:rPr>
          <w:t xml:space="preserve">ἦθος</w:t>
        </w:r>
      </w:hyperlink>
      <w:r>
        <w:rPr>
          <w:sz w:val="19"/>
        </w:rPr>
        <w:t xml:space="preserve"> (E112)</w:t>
      </w:r>
    </w:p>
    <w:p>
      <w:bookmarkStart w:id="285" w:name="letter-935"/>
      <w:pPr>
        <w:pStyle w:val="Heading2"/>
      </w:pPr>
      <w:bookmarkEnd w:id="285"/>
      <w:r>
        <w:rPr/>
        <w:t>Χ</w:t>
      </w:r>
    </w:p>
    <w:p>
      <w:bookmarkStart w:id="286" w:name="entry-chaunoo"/>
      <w:pPr>
        <w:pStyle w:val="Heading3"/>
      </w:pPr>
      <w:bookmarkEnd w:id="286"/>
      <w:r>
        <w:rPr/>
        <w:t>χαυνόω</w:t>
      </w:r>
    </w:p>
    <w:p>
      <w:pPr>
        <w:keepNext/>
        <w:spacing w:after="100"/>
      </w:pPr>
      <w:r>
        <w:rPr>
          <w:i/>
          <w:sz w:val="19"/>
        </w:rPr>
        <w:t>chaunoō · verb · E257</w:t>
      </w:r>
    </w:p>
    <w:p>
      <w:pPr>
        <w:keepNext/>
      </w:pPr>
      <w:r>
        <w:rPr>
          <w:b/>
        </w:rPr>
        <w:t>Puff up, inflate; make someone conceited through praise.</w:t>
      </w:r>
    </w:p>
    <w:p>
      <w:pPr/>
      <w:r>
        <w:rPr/>
        <w:t>Socrates contrasts his own humbling conversation with Hippothales’ χαυνοῦντα, “puffing up,” of the beloved. The participle looks back to the prediction that praise fills beautiful boys with pride and makes them difficult to win.</w:t>
      </w:r>
    </w:p>
    <w:p>
      <w:pPr/>
      <w:r>
        <w:rPr/>
        <w:t>The image concerns an expansion of self-opinion without the understanding that could support it. It is coupled with pampering, not offered as an analysis of physical weakness or material porosity. The term helps the reader connect the apparently independent family-and-knowledge argument with the earlier instruction in courtship.</w:t>
      </w:r>
    </w:p>
    <w:p>
      <w:pPr>
        <w:spacing w:after="80"/>
      </w:pPr>
      <w:r>
        <w:rPr>
          <w:b/>
        </w:rPr>
        <w:t xml:space="preserve">Example </w:t>
      </w:r>
      <w:r>
        <w:rPr/>
        <w:t>χαυνοῦντα καὶ διαθρύπτοντα</w:t>
      </w:r>
      <w:r>
        <w:rPr/>
        <w:t xml:space="preserve"> (210e). puffing him up and pampering him.</w:t>
      </w:r>
    </w:p>
    <w:p>
      <w:pPr>
        <w:keepNext/>
        <w:spacing w:after="80"/>
      </w:pPr>
      <w:r>
        <w:rPr>
          <w:b/>
          <w:sz w:val="19"/>
        </w:rPr>
        <w:t xml:space="preserve">Passages </w:t>
      </w:r>
      <w:r>
        <w:rPr>
          <w:sz w:val="19"/>
        </w:rPr>
        <w:t>210e</w:t>
      </w:r>
    </w:p>
    <w:p>
      <w:pPr>
        <w:spacing w:after="220"/>
      </w:pPr>
      <w:r>
        <w:rPr>
          <w:b/>
          <w:sz w:val="19"/>
        </w:rPr>
        <w:t xml:space="preserve">See also </w:t>
      </w:r>
      <w:hyperlink w:anchor="entry-tapeinoo" w:history="1">
        <w:r>
          <w:rPr>
            <w:color w:val="000000"/>
            <w:sz w:val="19"/>
          </w:rPr>
          <w:t xml:space="preserve">ταπεινόω</w:t>
        </w:r>
      </w:hyperlink>
      <w:r>
        <w:rPr>
          <w:sz w:val="19"/>
        </w:rPr>
        <w:t xml:space="preserve"> (E226)</w:t>
      </w:r>
      <w:r>
        <w:rPr>
          <w:sz w:val="19"/>
        </w:rPr>
        <w:t xml:space="preserve">; </w:t>
      </w:r>
      <w:hyperlink w:anchor="entry-systello" w:history="1">
        <w:r>
          <w:rPr>
            <w:color w:val="000000"/>
            <w:sz w:val="19"/>
          </w:rPr>
          <w:t xml:space="preserve">συστέλλω</w:t>
        </w:r>
      </w:hyperlink>
      <w:r>
        <w:rPr>
          <w:sz w:val="19"/>
        </w:rPr>
        <w:t xml:space="preserve"> (E221)</w:t>
      </w:r>
      <w:r>
        <w:rPr>
          <w:sz w:val="19"/>
        </w:rPr>
        <w:t xml:space="preserve">; </w:t>
      </w:r>
      <w:hyperlink w:anchor="entry-megalauchia" w:history="1">
        <w:r>
          <w:rPr>
            <w:color w:val="000000"/>
            <w:sz w:val="19"/>
          </w:rPr>
          <w:t xml:space="preserve">μεγαλαυχία</w:t>
        </w:r>
      </w:hyperlink>
      <w:r>
        <w:rPr>
          <w:sz w:val="19"/>
        </w:rPr>
        <w:t xml:space="preserve"> (E153)</w:t>
      </w:r>
    </w:p>
    <w:p>
      <w:bookmarkStart w:id="287" w:name="entry-chorde"/>
      <w:pPr>
        <w:pStyle w:val="Heading3"/>
      </w:pPr>
      <w:bookmarkEnd w:id="287"/>
      <w:r>
        <w:rPr/>
        <w:t>χορδή</w:t>
      </w:r>
    </w:p>
    <w:p>
      <w:pPr>
        <w:keepNext/>
        <w:spacing w:after="100"/>
      </w:pPr>
      <w:r>
        <w:rPr>
          <w:i/>
          <w:sz w:val="19"/>
        </w:rPr>
        <w:t>chordē · noun, feminine · E258</w:t>
      </w:r>
    </w:p>
    <w:p>
      <w:pPr>
        <w:keepNext/>
      </w:pPr>
      <w:r>
        <w:rPr>
          <w:b/>
        </w:rPr>
        <w:t>String of the lyre.</w:t>
      </w:r>
    </w:p>
    <w:p>
      <w:pPr/>
      <w:r>
        <w:rPr/>
        <w:t>The genitive plural χορδῶν identifies the strings that Lysis may tighten or loosen as he chooses. Plucking and striking complete the sequence of permitted musical operations. The concrete noun keeps the example focused on trained handling of an instrument. Socrates’ point is the boy’s discriminating control of a familiar task, not a generalized freedom from parental oversight.</w:t>
      </w:r>
    </w:p>
    <w:p>
      <w:pPr>
        <w:spacing w:after="80"/>
      </w:pPr>
      <w:r>
        <w:rPr>
          <w:b/>
        </w:rPr>
        <w:t xml:space="preserve">Example </w:t>
      </w:r>
      <w:r>
        <w:rPr/>
        <w:t>ἣν ἂν βούλῃ τῶν χορδῶν</w:t>
      </w:r>
      <w:r>
        <w:rPr/>
        <w:t xml:space="preserve"> (209b). whichever of the strings you want.</w:t>
      </w:r>
    </w:p>
    <w:p>
      <w:pPr>
        <w:keepNext/>
        <w:spacing w:after="80"/>
      </w:pPr>
      <w:r>
        <w:rPr>
          <w:b/>
          <w:sz w:val="19"/>
        </w:rPr>
        <w:t xml:space="preserve">Passages </w:t>
      </w:r>
      <w:r>
        <w:rPr>
          <w:sz w:val="19"/>
        </w:rPr>
        <w:t>209b</w:t>
      </w:r>
    </w:p>
    <w:p>
      <w:pPr>
        <w:spacing w:after="220"/>
      </w:pPr>
      <w:r>
        <w:rPr>
          <w:b/>
          <w:sz w:val="19"/>
        </w:rPr>
        <w:t xml:space="preserve">See also </w:t>
      </w:r>
      <w:hyperlink w:anchor="entry-lyra" w:history="1">
        <w:r>
          <w:rPr>
            <w:color w:val="000000"/>
            <w:sz w:val="19"/>
          </w:rPr>
          <w:t xml:space="preserve">λύρα</w:t>
        </w:r>
      </w:hyperlink>
      <w:r>
        <w:rPr>
          <w:sz w:val="19"/>
        </w:rPr>
        <w:t xml:space="preserve"> (E147)</w:t>
      </w:r>
      <w:r>
        <w:rPr>
          <w:sz w:val="19"/>
        </w:rPr>
        <w:t xml:space="preserve">; </w:t>
      </w:r>
      <w:hyperlink w:anchor="entry-plektron" w:history="1">
        <w:r>
          <w:rPr>
            <w:color w:val="000000"/>
            <w:sz w:val="19"/>
          </w:rPr>
          <w:t xml:space="preserve">πλῆκτρον</w:t>
        </w:r>
      </w:hyperlink>
      <w:r>
        <w:rPr>
          <w:sz w:val="19"/>
        </w:rPr>
        <w:t xml:space="preserve"> (E191)</w:t>
      </w:r>
      <w:r>
        <w:rPr>
          <w:sz w:val="19"/>
        </w:rPr>
        <w:t xml:space="preserve">; </w:t>
      </w:r>
      <w:hyperlink w:anchor="entry-epitrepo" w:history="1">
        <w:r>
          <w:rPr>
            <w:color w:val="000000"/>
            <w:sz w:val="19"/>
          </w:rPr>
          <w:t xml:space="preserve">ἐπιτρέπω</w:t>
        </w:r>
      </w:hyperlink>
      <w:r>
        <w:rPr>
          <w:sz w:val="19"/>
        </w:rPr>
        <w:t xml:space="preserve"> (E092)</w:t>
      </w:r>
    </w:p>
    <w:p>
      <w:bookmarkStart w:id="288" w:name="entry-chreia"/>
      <w:pPr>
        <w:pStyle w:val="Heading3"/>
      </w:pPr>
      <w:bookmarkEnd w:id="288"/>
      <w:r>
        <w:rPr/>
        <w:t>χρεία</w:t>
      </w:r>
    </w:p>
    <w:p>
      <w:pPr>
        <w:keepNext/>
        <w:spacing w:after="100"/>
      </w:pPr>
      <w:r>
        <w:rPr>
          <w:i/>
          <w:sz w:val="19"/>
        </w:rPr>
        <w:t>chreia · feminine noun · E259</w:t>
      </w:r>
    </w:p>
    <w:p>
      <w:pPr>
        <w:keepNext/>
      </w:pPr>
      <w:r>
        <w:rPr>
          <w:b/>
        </w:rPr>
        <w:t>Use; need or service that something supplies.</w:t>
      </w:r>
    </w:p>
    <w:p>
      <w:pPr/>
      <w:r>
        <w:rPr/>
        <w:t>At 215b the allegedly self-sufficient good people have no use for one another when together. This helps Socrates question how they could set great store by one another.</w:t>
      </w:r>
    </w:p>
    <w:p>
      <w:pPr/>
      <w:r>
        <w:rPr/>
        <w:t>At 220d the same noun appears in the unsettling proposal that the good has no use for its own sake, if its only value is as a remedy for badness. The noun’s practical force matters: the inquiry is testing whether value and affection can be reduced to needed service.</w:t>
      </w:r>
    </w:p>
    <w:p>
      <w:pPr>
        <w:spacing w:after="80"/>
      </w:pPr>
      <w:r>
        <w:rPr>
          <w:b/>
        </w:rPr>
        <w:t xml:space="preserve">Example </w:t>
      </w:r>
      <w:r>
        <w:rPr/>
        <w:t>αὐτὸ δ’ ἑαυτοῦ ἕνεκα οὐδεμίαν χρείαν ἔχει</w:t>
      </w:r>
      <w:r>
        <w:rPr/>
        <w:t xml:space="preserve"> (220d). But for its own sake it has no use.</w:t>
      </w:r>
    </w:p>
    <w:p>
      <w:pPr>
        <w:keepNext/>
        <w:spacing w:after="80"/>
      </w:pPr>
      <w:r>
        <w:rPr>
          <w:b/>
          <w:sz w:val="19"/>
        </w:rPr>
        <w:t xml:space="preserve">Passages </w:t>
      </w:r>
      <w:r>
        <w:rPr>
          <w:sz w:val="19"/>
        </w:rPr>
        <w:t>215b; 220d</w:t>
      </w:r>
    </w:p>
    <w:p>
      <w:pPr>
        <w:spacing w:after="220"/>
      </w:pPr>
      <w:r>
        <w:rPr>
          <w:b/>
          <w:sz w:val="19"/>
        </w:rPr>
        <w:t xml:space="preserve">See also </w:t>
      </w:r>
      <w:hyperlink w:anchor="entry-chresimos" w:history="1">
        <w:r>
          <w:rPr>
            <w:color w:val="000000"/>
            <w:sz w:val="19"/>
          </w:rPr>
          <w:t xml:space="preserve">χρήσιμος</w:t>
        </w:r>
      </w:hyperlink>
      <w:r>
        <w:rPr>
          <w:sz w:val="19"/>
        </w:rPr>
        <w:t xml:space="preserve"> (E261)</w:t>
      </w:r>
      <w:r>
        <w:rPr>
          <w:sz w:val="19"/>
        </w:rPr>
        <w:t xml:space="preserve">; </w:t>
      </w:r>
      <w:hyperlink w:anchor="entry-hikanos" w:history="1">
        <w:r>
          <w:rPr>
            <w:color w:val="000000"/>
            <w:sz w:val="19"/>
          </w:rPr>
          <w:t xml:space="preserve">ἱκανός</w:t>
        </w:r>
      </w:hyperlink>
      <w:r>
        <w:rPr>
          <w:sz w:val="19"/>
        </w:rPr>
        <w:t xml:space="preserve"> (E122)</w:t>
      </w:r>
      <w:r>
        <w:rPr>
          <w:sz w:val="19"/>
        </w:rPr>
        <w:t xml:space="preserve">; </w:t>
      </w:r>
      <w:hyperlink w:anchor="entry-pharmakon" w:history="1">
        <w:r>
          <w:rPr>
            <w:color w:val="000000"/>
            <w:sz w:val="19"/>
          </w:rPr>
          <w:t xml:space="preserve">φάρμακον</w:t>
        </w:r>
      </w:hyperlink>
      <w:r>
        <w:rPr>
          <w:sz w:val="19"/>
        </w:rPr>
        <w:t xml:space="preserve"> (E238)</w:t>
      </w:r>
      <w:r>
        <w:rPr>
          <w:sz w:val="19"/>
        </w:rPr>
        <w:t xml:space="preserve">; </w:t>
      </w:r>
      <w:hyperlink w:anchor="entry-heneka" w:history="1">
        <w:r>
          <w:rPr>
            <w:color w:val="000000"/>
            <w:sz w:val="19"/>
          </w:rPr>
          <w:t xml:space="preserve">ἕνεκα</w:t>
        </w:r>
      </w:hyperlink>
      <w:r>
        <w:rPr>
          <w:sz w:val="19"/>
        </w:rPr>
        <w:t xml:space="preserve"> (E081)</w:t>
      </w:r>
      <w:r>
        <w:rPr>
          <w:sz w:val="19"/>
        </w:rPr>
        <w:t xml:space="preserve">; </w:t>
      </w:r>
      <w:hyperlink w:anchor="entry-deomai" w:history="1">
        <w:r>
          <w:rPr>
            <w:color w:val="000000"/>
            <w:sz w:val="19"/>
          </w:rPr>
          <w:t xml:space="preserve">δέομαι</w:t>
        </w:r>
      </w:hyperlink>
      <w:r>
        <w:rPr>
          <w:sz w:val="19"/>
        </w:rPr>
        <w:t xml:space="preserve"> (E060)</w:t>
      </w:r>
    </w:p>
    <w:p>
      <w:bookmarkStart w:id="289" w:name="entry-chrema"/>
      <w:pPr>
        <w:pStyle w:val="Heading3"/>
      </w:pPr>
      <w:bookmarkEnd w:id="289"/>
      <w:r>
        <w:rPr/>
        <w:t>χρῆμα</w:t>
      </w:r>
    </w:p>
    <w:p>
      <w:pPr>
        <w:keepNext/>
        <w:spacing w:after="100"/>
      </w:pPr>
      <w:r>
        <w:rPr>
          <w:i/>
          <w:sz w:val="19"/>
        </w:rPr>
        <w:t>chrēma · noun, neuter; commonly plural · E260</w:t>
      </w:r>
    </w:p>
    <w:p>
      <w:pPr>
        <w:keepNext/>
      </w:pPr>
      <w:r>
        <w:rPr>
          <w:b/>
        </w:rPr>
        <w:t>Thing possessed; in the plural, wealth or property.</w:t>
      </w:r>
    </w:p>
    <w:p>
      <w:pPr/>
      <w:r>
        <w:rPr/>
        <w:t>The genitive plural χρημάτων denotes the considerable wealth from which Lysis seems to obtain no benefit because everyone else controls it. Socrates places it beside the boy’s fine body, likewise supervised by others.</w:t>
      </w:r>
    </w:p>
    <w:p>
      <w:pPr/>
      <w:r>
        <w:rPr/>
        <w:t>The local contrast is between having resources and effectively using them. The noun itself does not mean usefulness, despite the surrounding argument about benefit and control. Distinguish it from χρήσιμος, “useful,” and from the earlier πλοῦτος, which appears among the family achievements recited by Hippothales.</w:t>
      </w:r>
    </w:p>
    <w:p>
      <w:pPr/>
      <w:r>
        <w:rPr/>
        <w:t>At 219d a father values his son above all his other wealth; the term returns within the distinction between what matters finally and the resources provided for its sake.</w:t>
      </w:r>
    </w:p>
    <w:p>
      <w:pPr>
        <w:spacing w:after="80"/>
      </w:pPr>
      <w:r>
        <w:rPr>
          <w:b/>
        </w:rPr>
        <w:t xml:space="preserve">Example </w:t>
      </w:r>
      <w:r>
        <w:rPr/>
        <w:t>τῶν χρημάτων τοσούτων ὄντων</w:t>
      </w:r>
      <w:r>
        <w:rPr/>
        <w:t xml:space="preserve"> (208e). from your wealth, great as it is.</w:t>
      </w:r>
    </w:p>
    <w:p>
      <w:pPr>
        <w:keepNext/>
        <w:spacing w:after="80"/>
      </w:pPr>
      <w:r>
        <w:rPr>
          <w:b/>
          <w:sz w:val="19"/>
        </w:rPr>
        <w:t xml:space="preserve">Passages </w:t>
      </w:r>
      <w:r>
        <w:rPr>
          <w:sz w:val="19"/>
        </w:rPr>
        <w:t>208e; 219d–220a</w:t>
      </w:r>
    </w:p>
    <w:p>
      <w:pPr>
        <w:spacing w:after="220"/>
      </w:pPr>
      <w:r>
        <w:rPr>
          <w:b/>
          <w:sz w:val="19"/>
        </w:rPr>
        <w:t xml:space="preserve">See also </w:t>
      </w:r>
      <w:hyperlink w:anchor="entry-ploutos" w:history="1">
        <w:r>
          <w:rPr>
            <w:color w:val="000000"/>
            <w:sz w:val="19"/>
          </w:rPr>
          <w:t xml:space="preserve">πλοῦτος</w:t>
        </w:r>
      </w:hyperlink>
      <w:r>
        <w:rPr>
          <w:sz w:val="19"/>
        </w:rPr>
        <w:t xml:space="preserve"> (E194)</w:t>
      </w:r>
      <w:r>
        <w:rPr>
          <w:sz w:val="19"/>
        </w:rPr>
        <w:t xml:space="preserve">; </w:t>
      </w:r>
      <w:hyperlink w:anchor="entry-soma" w:history="1">
        <w:r>
          <w:rPr>
            <w:color w:val="000000"/>
            <w:sz w:val="19"/>
          </w:rPr>
          <w:t xml:space="preserve">σῶμα</w:t>
        </w:r>
      </w:hyperlink>
      <w:r>
        <w:rPr>
          <w:sz w:val="19"/>
        </w:rPr>
        <w:t xml:space="preserve"> (E223)</w:t>
      </w:r>
      <w:r>
        <w:rPr>
          <w:sz w:val="19"/>
        </w:rPr>
        <w:t xml:space="preserve">; </w:t>
      </w:r>
      <w:hyperlink w:anchor="entry-epitrepo" w:history="1">
        <w:r>
          <w:rPr>
            <w:color w:val="000000"/>
            <w:sz w:val="19"/>
          </w:rPr>
          <w:t xml:space="preserve">ἐπιτρέπω</w:t>
        </w:r>
      </w:hyperlink>
      <w:r>
        <w:rPr>
          <w:sz w:val="19"/>
        </w:rPr>
        <w:t xml:space="preserve"> (E092)</w:t>
      </w:r>
      <w:r>
        <w:rPr>
          <w:sz w:val="19"/>
        </w:rPr>
        <w:t xml:space="preserve">; </w:t>
      </w:r>
      <w:hyperlink w:anchor="entry-chresimos" w:history="1">
        <w:r>
          <w:rPr>
            <w:color w:val="000000"/>
            <w:sz w:val="19"/>
          </w:rPr>
          <w:t xml:space="preserve">χρήσιμος</w:t>
        </w:r>
      </w:hyperlink>
      <w:r>
        <w:rPr>
          <w:sz w:val="19"/>
        </w:rPr>
        <w:t xml:space="preserve"> (E261)</w:t>
      </w:r>
    </w:p>
    <w:p>
      <w:bookmarkStart w:id="290" w:name="entry-chresimos"/>
      <w:pPr>
        <w:pStyle w:val="Heading3"/>
      </w:pPr>
      <w:bookmarkEnd w:id="290"/>
      <w:r>
        <w:rPr/>
        <w:t>χρήσιμος</w:t>
      </w:r>
    </w:p>
    <w:p>
      <w:pPr>
        <w:keepNext/>
        <w:spacing w:after="100"/>
      </w:pPr>
      <w:r>
        <w:rPr>
          <w:i/>
          <w:sz w:val="19"/>
        </w:rPr>
        <w:t>chrēsimos · adjective · E261</w:t>
      </w:r>
    </w:p>
    <w:p>
      <w:pPr>
        <w:keepNext/>
      </w:pPr>
      <w:r>
        <w:rPr>
          <w:b/>
        </w:rPr>
        <w:t>Useful; serviceable; able to supply a benefit.</w:t>
      </w:r>
    </w:p>
    <w:p>
      <w:pPr/>
      <w:r>
        <w:rPr/>
        <w:t>At 210c–d usefulness is linked to understanding, goodness, and being welcomed as a friend. In the likeness argument, the question is what service one like thing can render another simply by being like (214e–215a). At 220c the good risks becoming useless if its only function is to remove badness.</w:t>
      </w:r>
    </w:p>
    <w:p>
      <w:pPr/>
      <w:r>
        <w:rPr/>
        <w:t>The word raises a question about the ground of affection. It should not be made into a blanket authorial claim that friendship is mere exploitation. The father who prizes his son above the wine and vessel needed to save him (219d–220a) distinguishes an object loved from the means useful for its sake.</w:t>
      </w:r>
    </w:p>
    <w:p>
      <w:pPr>
        <w:spacing w:after="80"/>
      </w:pPr>
      <w:r>
        <w:rPr>
          <w:b/>
        </w:rPr>
        <w:t xml:space="preserve">Example </w:t>
      </w:r>
      <w:r>
        <w:rPr/>
        <w:t>χρήσιμος γὰρ καὶ ἀγαθὸς ἔσῃ</w:t>
      </w:r>
      <w:r>
        <w:rPr/>
        <w:t xml:space="preserve"> (210d). for you will be useful and good.</w:t>
      </w:r>
    </w:p>
    <w:p>
      <w:pPr>
        <w:keepNext/>
        <w:spacing w:after="80"/>
      </w:pPr>
      <w:r>
        <w:rPr>
          <w:b/>
          <w:sz w:val="19"/>
        </w:rPr>
        <w:t xml:space="preserve">Passages </w:t>
      </w:r>
      <w:r>
        <w:rPr>
          <w:sz w:val="19"/>
        </w:rPr>
        <w:t>210c–d; 214e–215a; 220c</w:t>
      </w:r>
    </w:p>
    <w:p>
      <w:pPr>
        <w:spacing w:after="220"/>
      </w:pPr>
      <w:r>
        <w:rPr>
          <w:b/>
          <w:sz w:val="19"/>
        </w:rPr>
        <w:t xml:space="preserve">See also </w:t>
      </w:r>
      <w:hyperlink w:anchor="entry-achrestos" w:history="1">
        <w:r>
          <w:rPr>
            <w:color w:val="000000"/>
            <w:sz w:val="19"/>
          </w:rPr>
          <w:t xml:space="preserve">ἄχρηστος</w:t>
        </w:r>
      </w:hyperlink>
      <w:r>
        <w:rPr>
          <w:sz w:val="19"/>
        </w:rPr>
        <w:t xml:space="preserve"> (E047)</w:t>
      </w:r>
      <w:r>
        <w:rPr>
          <w:sz w:val="19"/>
        </w:rPr>
        <w:t xml:space="preserve">; </w:t>
      </w:r>
      <w:hyperlink w:anchor="entry-ophelimos" w:history="1">
        <w:r>
          <w:rPr>
            <w:color w:val="000000"/>
            <w:sz w:val="19"/>
          </w:rPr>
          <w:t xml:space="preserve">ὠφέλιμος</w:t>
        </w:r>
      </w:hyperlink>
      <w:r>
        <w:rPr>
          <w:sz w:val="19"/>
        </w:rPr>
        <w:t xml:space="preserve"> (E268)</w:t>
      </w:r>
      <w:r>
        <w:rPr>
          <w:sz w:val="19"/>
        </w:rPr>
        <w:t xml:space="preserve">; </w:t>
      </w:r>
      <w:hyperlink w:anchor="entry-agathos" w:history="1">
        <w:r>
          <w:rPr>
            <w:color w:val="000000"/>
            <w:sz w:val="19"/>
          </w:rPr>
          <w:t xml:space="preserve">ἀγαθός</w:t>
        </w:r>
      </w:hyperlink>
      <w:r>
        <w:rPr>
          <w:sz w:val="19"/>
        </w:rPr>
        <w:t xml:space="preserve"> (E001)</w:t>
      </w:r>
      <w:r>
        <w:rPr>
          <w:sz w:val="19"/>
        </w:rPr>
        <w:t xml:space="preserve">; </w:t>
      </w:r>
      <w:hyperlink w:anchor="entry-chreia" w:history="1">
        <w:r>
          <w:rPr>
            <w:color w:val="000000"/>
            <w:sz w:val="19"/>
          </w:rPr>
          <w:t xml:space="preserve">χρεία</w:t>
        </w:r>
      </w:hyperlink>
      <w:r>
        <w:rPr>
          <w:sz w:val="19"/>
        </w:rPr>
        <w:t xml:space="preserve"> (E259)</w:t>
      </w:r>
    </w:p>
    <w:p>
      <w:bookmarkStart w:id="291" w:name="entry-chroma"/>
      <w:pPr>
        <w:pStyle w:val="Heading3"/>
      </w:pPr>
      <w:bookmarkEnd w:id="291"/>
      <w:r>
        <w:rPr/>
        <w:t>χρῶμα</w:t>
      </w:r>
    </w:p>
    <w:p>
      <w:pPr>
        <w:keepNext/>
        <w:spacing w:after="100"/>
      </w:pPr>
      <w:r>
        <w:rPr>
          <w:i/>
          <w:sz w:val="19"/>
        </w:rPr>
        <w:t>chrōma · neuter noun · E262</w:t>
      </w:r>
    </w:p>
    <w:p>
      <w:pPr>
        <w:keepNext/>
      </w:pPr>
      <w:r>
        <w:rPr>
          <w:b/>
        </w:rPr>
        <w:t>Colour; colouring material according to context.</w:t>
      </w:r>
    </w:p>
    <w:p>
      <w:pPr/>
      <w:r>
        <w:rPr/>
        <w:t>The hair example moves from colouring material put on something to the colour that old age produces in the hair itself. The noun χρόα, also printed in the example, denotes colour or complexion in the question about what the coated thing is like.</w:t>
      </w:r>
    </w:p>
    <w:p>
      <w:pPr/>
      <w:r>
        <w:rPr/>
        <w:t>The distinction is between an applied appearance and a genuine change in the bearer. At 222b χρώματα returns in Hippothales’ changing colours from pleasure, a bodily reaction to the conclusion about a genuine lover. That dramatic use is not another statement of the technical distinction tested in the hair example.</w:t>
      </w:r>
    </w:p>
    <w:p>
      <w:pPr>
        <w:spacing w:after="80"/>
      </w:pPr>
      <w:r>
        <w:rPr>
          <w:b/>
        </w:rPr>
        <w:t xml:space="preserve">Example </w:t>
      </w:r>
      <w:r>
        <w:rPr/>
        <w:t>τὸ γῆρας αὐταῖς ταὐτὸν τοῦτο χρῶμα ἐπαγάγῃ</w:t>
      </w:r>
      <w:r>
        <w:rPr/>
        <w:t xml:space="preserve"> (217d). Old age brings this same colour upon them.</w:t>
      </w:r>
    </w:p>
    <w:p>
      <w:pPr>
        <w:keepNext/>
        <w:spacing w:after="80"/>
      </w:pPr>
      <w:r>
        <w:rPr>
          <w:b/>
          <w:sz w:val="19"/>
        </w:rPr>
        <w:t xml:space="preserve">Passages </w:t>
      </w:r>
      <w:r>
        <w:rPr>
          <w:sz w:val="19"/>
        </w:rPr>
        <w:t>217c–e; 222b</w:t>
      </w:r>
    </w:p>
    <w:p>
      <w:pPr>
        <w:spacing w:after="220"/>
      </w:pPr>
      <w:r>
        <w:rPr>
          <w:b/>
          <w:sz w:val="19"/>
        </w:rPr>
        <w:t xml:space="preserve">See also </w:t>
      </w:r>
      <w:hyperlink w:anchor="entry-leukotes" w:history="1">
        <w:r>
          <w:rPr>
            <w:color w:val="000000"/>
            <w:sz w:val="19"/>
          </w:rPr>
          <w:t xml:space="preserve">λευκότης</w:t>
        </w:r>
      </w:hyperlink>
      <w:r>
        <w:rPr>
          <w:sz w:val="19"/>
        </w:rPr>
        <w:t xml:space="preserve"> (E144)</w:t>
      </w:r>
      <w:r>
        <w:rPr>
          <w:sz w:val="19"/>
        </w:rPr>
        <w:t xml:space="preserve">; </w:t>
      </w:r>
      <w:hyperlink w:anchor="entry-aleipho" w:history="1">
        <w:r>
          <w:rPr>
            <w:color w:val="000000"/>
            <w:sz w:val="19"/>
          </w:rPr>
          <w:t xml:space="preserve">ἀλείφω</w:t>
        </w:r>
      </w:hyperlink>
      <w:r>
        <w:rPr>
          <w:sz w:val="19"/>
        </w:rPr>
        <w:t xml:space="preserve"> (E016)</w:t>
      </w:r>
      <w:r>
        <w:rPr>
          <w:sz w:val="19"/>
        </w:rPr>
        <w:t xml:space="preserve">; </w:t>
      </w:r>
      <w:hyperlink w:anchor="entry-psimythion" w:history="1">
        <w:r>
          <w:rPr>
            <w:color w:val="000000"/>
            <w:sz w:val="19"/>
          </w:rPr>
          <w:t xml:space="preserve">ψιμύθιον</w:t>
        </w:r>
      </w:hyperlink>
      <w:r>
        <w:rPr>
          <w:sz w:val="19"/>
        </w:rPr>
        <w:t xml:space="preserve"> (E263)</w:t>
      </w:r>
      <w:r>
        <w:rPr>
          <w:sz w:val="19"/>
        </w:rPr>
        <w:t xml:space="preserve">; </w:t>
      </w:r>
      <w:hyperlink w:anchor="entry-geras" w:history="1">
        <w:r>
          <w:rPr>
            <w:color w:val="000000"/>
            <w:sz w:val="19"/>
          </w:rPr>
          <w:t xml:space="preserve">γῆρας</w:t>
        </w:r>
      </w:hyperlink>
      <w:r>
        <w:rPr>
          <w:sz w:val="19"/>
        </w:rPr>
        <w:t xml:space="preserve"> (E054)</w:t>
      </w:r>
    </w:p>
    <w:p>
      <w:bookmarkStart w:id="292" w:name="letter-936"/>
      <w:pPr>
        <w:pStyle w:val="Heading2"/>
      </w:pPr>
      <w:bookmarkEnd w:id="292"/>
      <w:r>
        <w:rPr/>
        <w:t>Ψ</w:t>
      </w:r>
    </w:p>
    <w:p>
      <w:bookmarkStart w:id="293" w:name="entry-psimythion"/>
      <w:pPr>
        <w:pStyle w:val="Heading3"/>
      </w:pPr>
      <w:bookmarkEnd w:id="293"/>
      <w:r>
        <w:rPr/>
        <w:t>ψιμύθιον</w:t>
      </w:r>
    </w:p>
    <w:p>
      <w:pPr>
        <w:keepNext/>
        <w:spacing w:after="100"/>
      </w:pPr>
      <w:r>
        <w:rPr>
          <w:i/>
          <w:sz w:val="19"/>
        </w:rPr>
        <w:t>psimythion · neuter noun · E263</w:t>
      </w:r>
    </w:p>
    <w:p>
      <w:pPr>
        <w:keepNext/>
      </w:pPr>
      <w:r>
        <w:rPr>
          <w:b/>
        </w:rPr>
        <w:t>White lead, used here as a white coating.</w:t>
      </w:r>
    </w:p>
    <w:p>
      <w:pPr/>
      <w:r>
        <w:rPr/>
        <w:t>The dative ψιμυθίῳ names the material with which someone hypothetically smears the boy’s fair hair. It supplies whiteness on the hair without, in the example’s terms, making the hair itself white.</w:t>
      </w:r>
    </w:p>
    <w:p>
      <w:pPr/>
      <w:r>
        <w:rPr/>
        <w:t>The material makes the distinction between application and transformation visible. The passage is an analogy about the presence of a quality, not practical advice to use white lead or a claim that all changes produced externally are merely apparent.</w:t>
      </w:r>
    </w:p>
    <w:p>
      <w:pPr>
        <w:spacing w:after="80"/>
      </w:pPr>
      <w:r>
        <w:rPr>
          <w:b/>
        </w:rPr>
        <w:t xml:space="preserve">Example </w:t>
      </w:r>
      <w:r>
        <w:rPr/>
        <w:t>ψιμυθίῳ ἀλείψειεν</w:t>
      </w:r>
      <w:r>
        <w:rPr/>
        <w:t xml:space="preserve"> (217d). Might smear it with white lead.</w:t>
      </w:r>
    </w:p>
    <w:p>
      <w:pPr>
        <w:keepNext/>
        <w:spacing w:after="80"/>
      </w:pPr>
      <w:r>
        <w:rPr>
          <w:b/>
          <w:sz w:val="19"/>
        </w:rPr>
        <w:t xml:space="preserve">Passages </w:t>
      </w:r>
      <w:r>
        <w:rPr>
          <w:sz w:val="19"/>
        </w:rPr>
        <w:t>217d</w:t>
      </w:r>
    </w:p>
    <w:p>
      <w:pPr>
        <w:spacing w:after="220"/>
      </w:pPr>
      <w:r>
        <w:rPr>
          <w:b/>
          <w:sz w:val="19"/>
        </w:rPr>
        <w:t xml:space="preserve">See also </w:t>
      </w:r>
      <w:hyperlink w:anchor="entry-aleipho" w:history="1">
        <w:r>
          <w:rPr>
            <w:color w:val="000000"/>
            <w:sz w:val="19"/>
          </w:rPr>
          <w:t xml:space="preserve">ἀλείφω</w:t>
        </w:r>
      </w:hyperlink>
      <w:r>
        <w:rPr>
          <w:sz w:val="19"/>
        </w:rPr>
        <w:t xml:space="preserve"> (E016)</w:t>
      </w:r>
      <w:r>
        <w:rPr>
          <w:sz w:val="19"/>
        </w:rPr>
        <w:t xml:space="preserve">; </w:t>
      </w:r>
      <w:hyperlink w:anchor="entry-leukotes" w:history="1">
        <w:r>
          <w:rPr>
            <w:color w:val="000000"/>
            <w:sz w:val="19"/>
          </w:rPr>
          <w:t xml:space="preserve">λευκότης</w:t>
        </w:r>
      </w:hyperlink>
      <w:r>
        <w:rPr>
          <w:sz w:val="19"/>
        </w:rPr>
        <w:t xml:space="preserve"> (E144)</w:t>
      </w:r>
      <w:r>
        <w:rPr>
          <w:sz w:val="19"/>
        </w:rPr>
        <w:t xml:space="preserve">; </w:t>
      </w:r>
      <w:hyperlink w:anchor="entry-chroma" w:history="1">
        <w:r>
          <w:rPr>
            <w:color w:val="000000"/>
            <w:sz w:val="19"/>
          </w:rPr>
          <w:t xml:space="preserve">χρῶμα</w:t>
        </w:r>
      </w:hyperlink>
      <w:r>
        <w:rPr>
          <w:sz w:val="19"/>
        </w:rPr>
        <w:t xml:space="preserve"> (E262)</w:t>
      </w:r>
    </w:p>
    <w:p>
      <w:bookmarkStart w:id="294" w:name="entry-psyche"/>
      <w:pPr>
        <w:pStyle w:val="Heading3"/>
      </w:pPr>
      <w:bookmarkEnd w:id="294"/>
      <w:r>
        <w:rPr/>
        <w:t>ψυχή</w:t>
      </w:r>
    </w:p>
    <w:p>
      <w:pPr>
        <w:keepNext/>
        <w:spacing w:after="100"/>
      </w:pPr>
      <w:r>
        <w:rPr>
          <w:i/>
          <w:sz w:val="19"/>
        </w:rPr>
        <w:t>psychē · feminine noun · E264</w:t>
      </w:r>
    </w:p>
    <w:p>
      <w:pPr>
        <w:keepNext/>
      </w:pPr>
      <w:r>
        <w:rPr>
          <w:b/>
        </w:rPr>
        <w:t>Soul; the inner or psychic aspect of a person.</w:t>
      </w:r>
    </w:p>
    <w:p>
      <w:pPr/>
      <w:r>
        <w:rPr/>
        <w:t>At 218b the proposed account of friendship is extended to soul as well as body. At 222a the possible affinity is in the soul, in some character of the soul, in ways, or in figure. The edition treats the last item as visible figure; the list need not consist solely of psychic attributes.</w:t>
      </w:r>
    </w:p>
    <w:p>
      <w:pPr/>
      <w:r>
        <w:rPr/>
        <w:t>The noun does not come with a developed psychology in this dialogue. Its local function is to ensure that the inquiry is not confined to bodily need and to indicate possible dimensions of affinity between people. The list at 222a should not be inflated into a formal set of faculties.</w:t>
      </w:r>
    </w:p>
    <w:p>
      <w:pPr>
        <w:spacing w:after="80"/>
      </w:pPr>
      <w:r>
        <w:rPr>
          <w:b/>
        </w:rPr>
        <w:t xml:space="preserve">Example </w:t>
      </w:r>
      <w:r>
        <w:rPr/>
        <w:t>ἢ κατὰ τὴν ψυχὴν</w:t>
      </w:r>
      <w:r>
        <w:rPr/>
        <w:t xml:space="preserve"> (222a). Either in respect of the soul.</w:t>
      </w:r>
    </w:p>
    <w:p>
      <w:pPr>
        <w:keepNext/>
        <w:spacing w:after="80"/>
      </w:pPr>
      <w:r>
        <w:rPr>
          <w:b/>
          <w:sz w:val="19"/>
        </w:rPr>
        <w:t xml:space="preserve">Passages </w:t>
      </w:r>
      <w:r>
        <w:rPr>
          <w:sz w:val="19"/>
        </w:rPr>
        <w:t>218b–c; 220c; 222a</w:t>
      </w:r>
    </w:p>
    <w:p>
      <w:pPr>
        <w:spacing w:after="220"/>
      </w:pPr>
      <w:r>
        <w:rPr>
          <w:b/>
          <w:sz w:val="19"/>
        </w:rPr>
        <w:t xml:space="preserve">See also </w:t>
      </w:r>
      <w:hyperlink w:anchor="entry-soma" w:history="1">
        <w:r>
          <w:rPr>
            <w:color w:val="000000"/>
            <w:sz w:val="19"/>
          </w:rPr>
          <w:t xml:space="preserve">σῶμα</w:t>
        </w:r>
      </w:hyperlink>
      <w:r>
        <w:rPr>
          <w:sz w:val="19"/>
        </w:rPr>
        <w:t xml:space="preserve"> (E223)</w:t>
      </w:r>
      <w:r>
        <w:rPr>
          <w:sz w:val="19"/>
        </w:rPr>
        <w:t xml:space="preserve">; </w:t>
      </w:r>
      <w:hyperlink w:anchor="entry-ethos" w:history="1">
        <w:r>
          <w:rPr>
            <w:color w:val="000000"/>
            <w:sz w:val="19"/>
          </w:rPr>
          <w:t xml:space="preserve">ἦθος</w:t>
        </w:r>
      </w:hyperlink>
      <w:r>
        <w:rPr>
          <w:sz w:val="19"/>
        </w:rPr>
        <w:t xml:space="preserve"> (E112)</w:t>
      </w:r>
      <w:r>
        <w:rPr>
          <w:sz w:val="19"/>
        </w:rPr>
        <w:t xml:space="preserve">; </w:t>
      </w:r>
      <w:hyperlink w:anchor="entry-tropos" w:history="1">
        <w:r>
          <w:rPr>
            <w:color w:val="000000"/>
            <w:sz w:val="19"/>
          </w:rPr>
          <w:t xml:space="preserve">τρόπος</w:t>
        </w:r>
      </w:hyperlink>
      <w:r>
        <w:rPr>
          <w:sz w:val="19"/>
        </w:rPr>
        <w:t xml:space="preserve"> (E229)</w:t>
      </w:r>
      <w:r>
        <w:rPr>
          <w:sz w:val="19"/>
        </w:rPr>
        <w:t xml:space="preserve">; </w:t>
      </w:r>
      <w:hyperlink w:anchor="entry-eidos" w:history="1">
        <w:r>
          <w:rPr>
            <w:color w:val="000000"/>
            <w:sz w:val="19"/>
          </w:rPr>
          <w:t xml:space="preserve">εἶδος</w:t>
        </w:r>
      </w:hyperlink>
      <w:r>
        <w:rPr>
          <w:sz w:val="19"/>
        </w:rPr>
        <w:t xml:space="preserve"> (E074)</w:t>
      </w:r>
    </w:p>
    <w:p>
      <w:bookmarkStart w:id="295" w:name="letter-937"/>
      <w:pPr>
        <w:pStyle w:val="Heading2"/>
      </w:pPr>
      <w:bookmarkEnd w:id="295"/>
      <w:r>
        <w:rPr/>
        <w:t>Ω</w:t>
      </w:r>
    </w:p>
    <w:p>
      <w:bookmarkStart w:id="296" w:name="entry-oide"/>
      <w:pPr>
        <w:pStyle w:val="Heading3"/>
      </w:pPr>
      <w:bookmarkEnd w:id="296"/>
      <w:r>
        <w:rPr/>
        <w:t>ᾠδή</w:t>
      </w:r>
    </w:p>
    <w:p>
      <w:pPr>
        <w:keepNext/>
        <w:spacing w:after="100"/>
      </w:pPr>
      <w:r>
        <w:rPr>
          <w:i/>
          <w:sz w:val="19"/>
        </w:rPr>
        <w:t>ōidē · noun, feminine · E265</w:t>
      </w:r>
    </w:p>
    <w:p>
      <w:pPr>
        <w:keepNext/>
      </w:pPr>
      <w:r>
        <w:rPr>
          <w:b/>
        </w:rPr>
        <w:t>Song; a sung composition.</w:t>
      </w:r>
    </w:p>
    <w:p>
      <w:pPr/>
      <w:r>
        <w:rPr/>
        <w:t>Socrates says that Hippothales’ songs bear above all on Hippothales himself, because their eventual significance depends on whether he secures the beloved. At 206b songs are paired with speeches as means that ought to charm rather than estrange the listener.</w:t>
      </w:r>
    </w:p>
    <w:p>
      <w:pPr/>
      <w:r>
        <w:rPr/>
        <w:t>The noun is broader than ἐγκώμιον, which specifies a song’s praising function. In the argument the decisive question is the song’s effect. Attractive form or enthusiastic performance cannot by itself establish that a composition succeeds at its intended work.</w:t>
      </w:r>
    </w:p>
    <w:p>
      <w:pPr>
        <w:spacing w:after="80"/>
      </w:pPr>
      <w:r>
        <w:rPr>
          <w:b/>
        </w:rPr>
        <w:t xml:space="preserve">Example </w:t>
      </w:r>
      <w:r>
        <w:rPr/>
        <w:t>εἰς σὲ τείνουσιν αὗται αἱ ᾠδαί</w:t>
      </w:r>
      <w:r>
        <w:rPr/>
        <w:t xml:space="preserve"> (205e). these songs bear on you.</w:t>
      </w:r>
    </w:p>
    <w:p>
      <w:pPr>
        <w:keepNext/>
        <w:spacing w:after="80"/>
      </w:pPr>
      <w:r>
        <w:rPr>
          <w:b/>
          <w:sz w:val="19"/>
        </w:rPr>
        <w:t xml:space="preserve">Passages </w:t>
      </w:r>
      <w:r>
        <w:rPr>
          <w:sz w:val="19"/>
        </w:rPr>
        <w:t>205e; 206b</w:t>
      </w:r>
    </w:p>
    <w:p>
      <w:pPr>
        <w:spacing w:after="220"/>
      </w:pPr>
      <w:r>
        <w:rPr>
          <w:b/>
          <w:sz w:val="19"/>
        </w:rPr>
        <w:t xml:space="preserve">See also </w:t>
      </w:r>
      <w:hyperlink w:anchor="entry-aido" w:history="1">
        <w:r>
          <w:rPr>
            <w:color w:val="000000"/>
            <w:sz w:val="19"/>
          </w:rPr>
          <w:t xml:space="preserve">ᾄδω</w:t>
        </w:r>
      </w:hyperlink>
      <w:r>
        <w:rPr>
          <w:sz w:val="19"/>
        </w:rPr>
        <w:t xml:space="preserve"> (E010)</w:t>
      </w:r>
      <w:r>
        <w:rPr>
          <w:sz w:val="19"/>
        </w:rPr>
        <w:t xml:space="preserve">; </w:t>
      </w:r>
      <w:hyperlink w:anchor="entry-enkomion" w:history="1">
        <w:r>
          <w:rPr>
            <w:color w:val="000000"/>
            <w:sz w:val="19"/>
          </w:rPr>
          <w:t xml:space="preserve">ἐγκώμιον</w:t>
        </w:r>
      </w:hyperlink>
      <w:r>
        <w:rPr>
          <w:sz w:val="19"/>
        </w:rPr>
        <w:t xml:space="preserve"> (E073)</w:t>
      </w:r>
      <w:r>
        <w:rPr>
          <w:sz w:val="19"/>
        </w:rPr>
        <w:t xml:space="preserve">; </w:t>
      </w:r>
      <w:hyperlink w:anchor="entry-keleo" w:history="1">
        <w:r>
          <w:rPr>
            <w:color w:val="000000"/>
            <w:sz w:val="19"/>
          </w:rPr>
          <w:t xml:space="preserve">κηλέω</w:t>
        </w:r>
      </w:hyperlink>
      <w:r>
        <w:rPr>
          <w:sz w:val="19"/>
        </w:rPr>
        <w:t xml:space="preserve"> (E134)</w:t>
      </w:r>
    </w:p>
    <w:p>
      <w:bookmarkStart w:id="297" w:name="entry-opheleo"/>
      <w:pPr>
        <w:pStyle w:val="Heading3"/>
      </w:pPr>
      <w:bookmarkEnd w:id="297"/>
      <w:r>
        <w:rPr/>
        <w:t>ὠφελέω</w:t>
      </w:r>
    </w:p>
    <w:p>
      <w:pPr>
        <w:keepNext/>
        <w:spacing w:after="100"/>
      </w:pPr>
      <w:r>
        <w:rPr>
          <w:i/>
          <w:sz w:val="19"/>
        </w:rPr>
        <w:t>ōpheleō · verb · E266</w:t>
      </w:r>
    </w:p>
    <w:p>
      <w:pPr>
        <w:keepNext/>
      </w:pPr>
      <w:r>
        <w:rPr>
          <w:b/>
        </w:rPr>
        <w:t>Benefit; help; be of service to.</w:t>
      </w:r>
    </w:p>
    <w:p>
      <w:pPr/>
      <w:r>
        <w:rPr/>
        <w:t>At 221a a person who is hungry may be harmed or benefited. This separates appetite from its outcome: desiring is not automatically harmful. The related adjective ἀνωφελής, “of no benefit”, figures in the friendship question at 210c, and the adverb ὠφελίμως, “beneficially”, qualifies desire at 221b.</w:t>
      </w:r>
    </w:p>
    <w:p>
      <w:pPr/>
      <w:r>
        <w:rPr/>
        <w:t>The passive ὠφελεῖσθαι means receive benefit; the active does not in itself specify whether the help is material, bodily, or intellectual.</w:t>
      </w:r>
    </w:p>
    <w:p>
      <w:pPr>
        <w:spacing w:after="80"/>
      </w:pPr>
      <w:r>
        <w:rPr>
          <w:b/>
        </w:rPr>
        <w:t xml:space="preserve">Example </w:t>
      </w:r>
      <w:r>
        <w:rPr/>
        <w:t>ἔστιν δὲ καὶ ὠφελεῖσθαι</w:t>
      </w:r>
      <w:r>
        <w:rPr/>
        <w:t xml:space="preserve"> (221a). it is also possible to be benefited.</w:t>
      </w:r>
    </w:p>
    <w:p>
      <w:pPr>
        <w:keepNext/>
        <w:spacing w:after="80"/>
      </w:pPr>
      <w:r>
        <w:rPr>
          <w:b/>
          <w:sz w:val="19"/>
        </w:rPr>
        <w:t xml:space="preserve">Passages </w:t>
      </w:r>
      <w:r>
        <w:rPr>
          <w:sz w:val="19"/>
        </w:rPr>
        <w:t>210c; 221a–b</w:t>
      </w:r>
    </w:p>
    <w:p>
      <w:pPr>
        <w:spacing w:after="220"/>
      </w:pPr>
      <w:r>
        <w:rPr>
          <w:b/>
          <w:sz w:val="19"/>
        </w:rPr>
        <w:t xml:space="preserve">See also </w:t>
      </w:r>
      <w:hyperlink w:anchor="entry-ophelia" w:history="1">
        <w:r>
          <w:rPr>
            <w:color w:val="000000"/>
            <w:sz w:val="19"/>
          </w:rPr>
          <w:t xml:space="preserve">ὠφελία</w:t>
        </w:r>
      </w:hyperlink>
      <w:r>
        <w:rPr>
          <w:sz w:val="19"/>
        </w:rPr>
        <w:t xml:space="preserve"> (E267)</w:t>
      </w:r>
      <w:r>
        <w:rPr>
          <w:sz w:val="19"/>
        </w:rPr>
        <w:t xml:space="preserve">; </w:t>
      </w:r>
      <w:hyperlink w:anchor="entry-ophelimos" w:history="1">
        <w:r>
          <w:rPr>
            <w:color w:val="000000"/>
            <w:sz w:val="19"/>
          </w:rPr>
          <w:t xml:space="preserve">ὠφέλιμος</w:t>
        </w:r>
      </w:hyperlink>
      <w:r>
        <w:rPr>
          <w:sz w:val="19"/>
        </w:rPr>
        <w:t xml:space="preserve"> (E268)</w:t>
      </w:r>
      <w:r>
        <w:rPr>
          <w:sz w:val="19"/>
        </w:rPr>
        <w:t xml:space="preserve">; </w:t>
      </w:r>
      <w:hyperlink w:anchor="entry-blapto" w:history="1">
        <w:r>
          <w:rPr>
            <w:color w:val="000000"/>
            <w:sz w:val="19"/>
          </w:rPr>
          <w:t xml:space="preserve">βλάπτω</w:t>
        </w:r>
      </w:hyperlink>
      <w:r>
        <w:rPr>
          <w:sz w:val="19"/>
        </w:rPr>
        <w:t xml:space="preserve"> (E050)</w:t>
      </w:r>
      <w:r>
        <w:rPr>
          <w:sz w:val="19"/>
        </w:rPr>
        <w:t xml:space="preserve">; </w:t>
      </w:r>
      <w:hyperlink w:anchor="entry-anopheles" w:history="1">
        <w:r>
          <w:rPr>
            <w:color w:val="000000"/>
            <w:sz w:val="19"/>
          </w:rPr>
          <w:t xml:space="preserve">ἀνωφελής</w:t>
        </w:r>
      </w:hyperlink>
      <w:r>
        <w:rPr>
          <w:sz w:val="19"/>
        </w:rPr>
        <w:t xml:space="preserve"> (E032)</w:t>
      </w:r>
    </w:p>
    <w:p>
      <w:bookmarkStart w:id="298" w:name="entry-ophelia"/>
      <w:pPr>
        <w:pStyle w:val="Heading3"/>
      </w:pPr>
      <w:bookmarkEnd w:id="298"/>
      <w:r>
        <w:rPr/>
        <w:t>ὠφελία</w:t>
      </w:r>
    </w:p>
    <w:p>
      <w:pPr>
        <w:keepNext/>
        <w:spacing w:after="100"/>
      </w:pPr>
      <w:r>
        <w:rPr>
          <w:i/>
          <w:sz w:val="19"/>
        </w:rPr>
        <w:t>ōphelia · feminine noun · E267</w:t>
      </w:r>
    </w:p>
    <w:p>
      <w:pPr>
        <w:keepNext/>
      </w:pPr>
      <w:r>
        <w:rPr>
          <w:b/>
        </w:rPr>
        <w:t>Benefit; help; advantage.</w:t>
      </w:r>
    </w:p>
    <w:p>
      <w:pPr/>
      <w:r>
        <w:rPr/>
        <w:t>At 214e Socrates asks what benefit a like thing can give another that the latter could not give itself. At 220c–d, if nothing harmed us, the proposed remedial model would leave no need of benefit. The noun is paired with harm, not restricted to financial profit.</w:t>
      </w:r>
    </w:p>
    <w:p>
      <w:pPr/>
      <w:r>
        <w:rPr/>
        <w:t>Burnet prints ὠφελία here; retain the edition’s spelling rather than silently replacing it with the familiar alternative ὠφέλεια. The distinct noun ὄφελος appears earlier at 208e.</w:t>
      </w:r>
    </w:p>
    <w:p>
      <w:pPr>
        <w:spacing w:after="80"/>
      </w:pPr>
      <w:r>
        <w:rPr>
          <w:b/>
        </w:rPr>
        <w:t xml:space="preserve">Example </w:t>
      </w:r>
      <w:r>
        <w:rPr/>
        <w:t>τίνα ὠφελίαν</w:t>
      </w:r>
      <w:r>
        <w:rPr/>
        <w:t xml:space="preserve"> (214e). what benefit.</w:t>
      </w:r>
    </w:p>
    <w:p>
      <w:pPr>
        <w:keepNext/>
        <w:spacing w:after="80"/>
      </w:pPr>
      <w:r>
        <w:rPr>
          <w:b/>
          <w:sz w:val="19"/>
        </w:rPr>
        <w:t xml:space="preserve">Passages </w:t>
      </w:r>
      <w:r>
        <w:rPr>
          <w:sz w:val="19"/>
        </w:rPr>
        <w:t>214e; 220c–d</w:t>
      </w:r>
    </w:p>
    <w:p>
      <w:pPr>
        <w:spacing w:after="220"/>
      </w:pPr>
      <w:r>
        <w:rPr>
          <w:b/>
          <w:sz w:val="19"/>
        </w:rPr>
        <w:t xml:space="preserve">See also </w:t>
      </w:r>
      <w:hyperlink w:anchor="entry-opheleo" w:history="1">
        <w:r>
          <w:rPr>
            <w:color w:val="000000"/>
            <w:sz w:val="19"/>
          </w:rPr>
          <w:t xml:space="preserve">ὠφελέω</w:t>
        </w:r>
      </w:hyperlink>
      <w:r>
        <w:rPr>
          <w:sz w:val="19"/>
        </w:rPr>
        <w:t xml:space="preserve"> (E266)</w:t>
      </w:r>
      <w:r>
        <w:rPr>
          <w:sz w:val="19"/>
        </w:rPr>
        <w:t xml:space="preserve">; </w:t>
      </w:r>
      <w:hyperlink w:anchor="entry-ophelimos" w:history="1">
        <w:r>
          <w:rPr>
            <w:color w:val="000000"/>
            <w:sz w:val="19"/>
          </w:rPr>
          <w:t xml:space="preserve">ὠφέλιμος</w:t>
        </w:r>
      </w:hyperlink>
      <w:r>
        <w:rPr>
          <w:sz w:val="19"/>
        </w:rPr>
        <w:t xml:space="preserve"> (E268)</w:t>
      </w:r>
      <w:r>
        <w:rPr>
          <w:sz w:val="19"/>
        </w:rPr>
        <w:t xml:space="preserve">; </w:t>
      </w:r>
      <w:hyperlink w:anchor="entry-ophelos" w:history="1">
        <w:r>
          <w:rPr>
            <w:color w:val="000000"/>
            <w:sz w:val="19"/>
          </w:rPr>
          <w:t xml:space="preserve">ὄφελος</w:t>
        </w:r>
      </w:hyperlink>
      <w:r>
        <w:rPr>
          <w:sz w:val="19"/>
        </w:rPr>
        <w:t xml:space="preserve"> (E179)</w:t>
      </w:r>
      <w:r>
        <w:rPr>
          <w:sz w:val="19"/>
        </w:rPr>
        <w:t xml:space="preserve">; </w:t>
      </w:r>
      <w:hyperlink w:anchor="entry-blabe" w:history="1">
        <w:r>
          <w:rPr>
            <w:color w:val="000000"/>
            <w:sz w:val="19"/>
          </w:rPr>
          <w:t xml:space="preserve">βλάβη</w:t>
        </w:r>
      </w:hyperlink>
      <w:r>
        <w:rPr>
          <w:sz w:val="19"/>
        </w:rPr>
        <w:t xml:space="preserve"> (E049)</w:t>
      </w:r>
    </w:p>
    <w:p>
      <w:bookmarkStart w:id="299" w:name="entry-ophelimos"/>
      <w:pPr>
        <w:pStyle w:val="Heading3"/>
      </w:pPr>
      <w:bookmarkEnd w:id="299"/>
      <w:r>
        <w:rPr/>
        <w:t>ὠφέλιμος</w:t>
      </w:r>
    </w:p>
    <w:p>
      <w:pPr>
        <w:keepNext/>
        <w:spacing w:after="100"/>
      </w:pPr>
      <w:r>
        <w:rPr>
          <w:i/>
          <w:sz w:val="19"/>
        </w:rPr>
        <w:t>ōphelimos · adjective · E268</w:t>
      </w:r>
    </w:p>
    <w:p>
      <w:pPr>
        <w:keepNext/>
      </w:pPr>
      <w:r>
        <w:rPr>
          <w:b/>
        </w:rPr>
        <w:t>Beneficial; helpful.</w:t>
      </w:r>
    </w:p>
    <w:p>
      <w:pPr/>
      <w:r>
        <w:rPr/>
        <w:t>Medicine is ὠφέλιμον καὶ ἀγαθόν, beneficial and good, at 217a–b. The related adverb ὠφελίμως at 221b describes desiring beneficially, in contrast with harmfully or neither.</w:t>
      </w:r>
    </w:p>
    <w:p>
      <w:pPr/>
      <w:r>
        <w:rPr/>
        <w:t>The adjective emphasizes the benefit produced, while χρήσιμος emphasizes service or use; they overlap without being mechanically interchangeable. Its local application should not be expanded into a claim that every possible medical intervention is good.</w:t>
      </w:r>
    </w:p>
    <w:p>
      <w:pPr>
        <w:spacing w:after="80"/>
      </w:pPr>
      <w:r>
        <w:rPr>
          <w:b/>
        </w:rPr>
        <w:t xml:space="preserve">Example </w:t>
      </w:r>
      <w:r>
        <w:rPr/>
        <w:t>ὠφελίμως ἐπιθυμεῖν</w:t>
      </w:r>
      <w:r>
        <w:rPr/>
        <w:t xml:space="preserve"> (221b). to desire beneficially.</w:t>
      </w:r>
    </w:p>
    <w:p>
      <w:pPr>
        <w:keepNext/>
        <w:spacing w:after="80"/>
      </w:pPr>
      <w:r>
        <w:rPr>
          <w:b/>
          <w:sz w:val="19"/>
        </w:rPr>
        <w:t xml:space="preserve">Passages </w:t>
      </w:r>
      <w:r>
        <w:rPr>
          <w:sz w:val="19"/>
        </w:rPr>
        <w:t>217a–b; 221b</w:t>
      </w:r>
    </w:p>
    <w:p>
      <w:pPr>
        <w:spacing w:after="220"/>
      </w:pPr>
      <w:r>
        <w:rPr>
          <w:b/>
          <w:sz w:val="19"/>
        </w:rPr>
        <w:t xml:space="preserve">See also </w:t>
      </w:r>
      <w:hyperlink w:anchor="entry-chresimos" w:history="1">
        <w:r>
          <w:rPr>
            <w:color w:val="000000"/>
            <w:sz w:val="19"/>
          </w:rPr>
          <w:t xml:space="preserve">χρήσιμος</w:t>
        </w:r>
      </w:hyperlink>
      <w:r>
        <w:rPr>
          <w:sz w:val="19"/>
        </w:rPr>
        <w:t xml:space="preserve"> (E261)</w:t>
      </w:r>
      <w:r>
        <w:rPr>
          <w:sz w:val="19"/>
        </w:rPr>
        <w:t xml:space="preserve">; </w:t>
      </w:r>
      <w:hyperlink w:anchor="entry-ophelia" w:history="1">
        <w:r>
          <w:rPr>
            <w:color w:val="000000"/>
            <w:sz w:val="19"/>
          </w:rPr>
          <w:t xml:space="preserve">ὠφελία</w:t>
        </w:r>
      </w:hyperlink>
      <w:r>
        <w:rPr>
          <w:sz w:val="19"/>
        </w:rPr>
        <w:t xml:space="preserve"> (E267)</w:t>
      </w:r>
      <w:r>
        <w:rPr>
          <w:sz w:val="19"/>
        </w:rPr>
        <w:t xml:space="preserve">; </w:t>
      </w:r>
      <w:hyperlink w:anchor="entry-opheleo" w:history="1">
        <w:r>
          <w:rPr>
            <w:color w:val="000000"/>
            <w:sz w:val="19"/>
          </w:rPr>
          <w:t xml:space="preserve">ὠφελέω</w:t>
        </w:r>
      </w:hyperlink>
      <w:r>
        <w:rPr>
          <w:sz w:val="19"/>
        </w:rPr>
        <w:t xml:space="preserve"> (E266)</w:t>
      </w:r>
      <w:r>
        <w:rPr>
          <w:sz w:val="19"/>
        </w:rPr>
        <w:t xml:space="preserve">; </w:t>
      </w:r>
      <w:hyperlink w:anchor="entry-epithymeo" w:history="1">
        <w:r>
          <w:rPr>
            <w:color w:val="000000"/>
            <w:sz w:val="19"/>
          </w:rPr>
          <w:t xml:space="preserve">ἐπιθυμέω</w:t>
        </w:r>
      </w:hyperlink>
      <w:r>
        <w:rPr>
          <w:sz w:val="19"/>
        </w:rPr>
        <w:t xml:space="preserve"> (E088)</w:t>
      </w:r>
    </w:p>
    <w:p>
      <w:bookmarkStart w:id="300" w:name="lexical-index"/>
      <w:pPr>
        <w:pStyle w:val="Heading1"/>
        <w:pageBreakBefore/>
      </w:pPr>
      <w:bookmarkEnd w:id="300"/>
      <w:r>
        <w:rPr/>
        <w:t>Lexical index</w:t>
      </w:r>
    </w:p>
    <w:p>
      <w:pPr/>
      <w:r>
        <w:rPr/>
        <w:t>Alphabetical by transliteration. Each line supplies the Greek headword, a short English cue, the stable entry number, and the printed page. Use the Greek lexicon itself for Greek alphabetical order.</w:t>
      </w:r>
    </w:p>
    <w:p>
      <w:pPr>
        <w:spacing w:line="259" w:lineRule="auto" w:after="70"/>
      </w:pPr>
      <w:r>
        <w:rPr>
          <w:sz w:val="20"/>
        </w:rPr>
        <w:t xml:space="preserve">achrēstos · </w:t>
      </w:r>
      <w:hyperlink w:anchor="entry-achrestos" w:history="1">
        <w:r>
          <w:rPr>
            <w:color w:val="000000"/>
            <w:sz w:val="20"/>
          </w:rPr>
          <w:t xml:space="preserve">ἄχρηστος</w:t>
        </w:r>
      </w:hyperlink>
      <w:r>
        <w:rPr>
          <w:sz w:val="20"/>
        </w:rPr>
        <w:t xml:space="preserve"> · Useless (E047, p. 25)</w:t>
      </w:r>
    </w:p>
    <w:p>
      <w:pPr>
        <w:spacing w:line="259" w:lineRule="auto" w:after="70"/>
      </w:pPr>
      <w:r>
        <w:rPr>
          <w:sz w:val="20"/>
        </w:rPr>
        <w:t xml:space="preserve">adikeō · </w:t>
      </w:r>
      <w:hyperlink w:anchor="entry-adikeo" w:history="1">
        <w:r>
          <w:rPr>
            <w:color w:val="000000"/>
            <w:sz w:val="20"/>
          </w:rPr>
          <w:t xml:space="preserve">ἀδικέω</w:t>
        </w:r>
      </w:hyperlink>
      <w:r>
        <w:rPr>
          <w:sz w:val="20"/>
        </w:rPr>
        <w:t xml:space="preserve"> · Do wrong (E007, p. 9)</w:t>
      </w:r>
    </w:p>
    <w:p>
      <w:pPr>
        <w:spacing w:line="259" w:lineRule="auto" w:after="70"/>
      </w:pPr>
      <w:r>
        <w:rPr>
          <w:sz w:val="20"/>
        </w:rPr>
        <w:t xml:space="preserve">adikos · </w:t>
      </w:r>
      <w:hyperlink w:anchor="entry-adikos" w:history="1">
        <w:r>
          <w:rPr>
            <w:color w:val="000000"/>
            <w:sz w:val="20"/>
          </w:rPr>
          <w:t xml:space="preserve">ἄδικος</w:t>
        </w:r>
      </w:hyperlink>
      <w:r>
        <w:rPr>
          <w:sz w:val="20"/>
        </w:rPr>
        <w:t xml:space="preserve"> · Unjust (E008, p. 9)</w:t>
      </w:r>
    </w:p>
    <w:p>
      <w:pPr>
        <w:spacing w:line="259" w:lineRule="auto" w:after="70"/>
      </w:pPr>
      <w:r>
        <w:rPr>
          <w:sz w:val="20"/>
        </w:rPr>
        <w:t xml:space="preserve">adynatos · </w:t>
      </w:r>
      <w:hyperlink w:anchor="entry-adynatos" w:history="1">
        <w:r>
          <w:rPr>
            <w:color w:val="000000"/>
            <w:sz w:val="20"/>
          </w:rPr>
          <w:t xml:space="preserve">ἀδύνατος</w:t>
        </w:r>
      </w:hyperlink>
      <w:r>
        <w:rPr>
          <w:sz w:val="20"/>
        </w:rPr>
        <w:t xml:space="preserve"> · Impossible (E009, p. 9)</w:t>
      </w:r>
    </w:p>
    <w:p>
      <w:pPr>
        <w:spacing w:line="259" w:lineRule="auto" w:after="70"/>
      </w:pPr>
      <w:r>
        <w:rPr>
          <w:sz w:val="20"/>
        </w:rPr>
        <w:t xml:space="preserve">agapaō · </w:t>
      </w:r>
      <w:hyperlink w:anchor="entry-agapao" w:history="1">
        <w:r>
          <w:rPr>
            <w:color w:val="000000"/>
            <w:sz w:val="20"/>
          </w:rPr>
          <w:t xml:space="preserve">ἀγαπάω</w:t>
        </w:r>
      </w:hyperlink>
      <w:r>
        <w:rPr>
          <w:sz w:val="20"/>
        </w:rPr>
        <w:t xml:space="preserve"> · Cherish (E002, p. 6)</w:t>
      </w:r>
    </w:p>
    <w:p>
      <w:pPr>
        <w:spacing w:line="259" w:lineRule="auto" w:after="70"/>
      </w:pPr>
      <w:r>
        <w:rPr>
          <w:sz w:val="20"/>
        </w:rPr>
        <w:t xml:space="preserve">agathos · </w:t>
      </w:r>
      <w:hyperlink w:anchor="entry-agathos" w:history="1">
        <w:r>
          <w:rPr>
            <w:color w:val="000000"/>
            <w:sz w:val="20"/>
          </w:rPr>
          <w:t xml:space="preserve">ἀγαθός</w:t>
        </w:r>
      </w:hyperlink>
      <w:r>
        <w:rPr>
          <w:sz w:val="20"/>
        </w:rPr>
        <w:t xml:space="preserve"> · Good (E001, p. 6)</w:t>
      </w:r>
    </w:p>
    <w:p>
      <w:pPr>
        <w:spacing w:line="259" w:lineRule="auto" w:after="70"/>
      </w:pPr>
      <w:r>
        <w:rPr>
          <w:sz w:val="20"/>
        </w:rPr>
        <w:t xml:space="preserve">agnoia · </w:t>
      </w:r>
      <w:hyperlink w:anchor="entry-agnoia" w:history="1">
        <w:r>
          <w:rPr>
            <w:color w:val="000000"/>
            <w:sz w:val="20"/>
          </w:rPr>
          <w:t xml:space="preserve">ἄγνοια</w:t>
        </w:r>
      </w:hyperlink>
      <w:r>
        <w:rPr>
          <w:sz w:val="20"/>
        </w:rPr>
        <w:t xml:space="preserve"> · Ignorance (E003, p. 7)</w:t>
      </w:r>
    </w:p>
    <w:p>
      <w:pPr>
        <w:spacing w:line="259" w:lineRule="auto" w:after="70"/>
      </w:pPr>
      <w:r>
        <w:rPr>
          <w:sz w:val="20"/>
        </w:rPr>
        <w:t xml:space="preserve">agnōmōn · </w:t>
      </w:r>
      <w:hyperlink w:anchor="entry-agnomon" w:history="1">
        <w:r>
          <w:rPr>
            <w:color w:val="000000"/>
            <w:sz w:val="20"/>
          </w:rPr>
          <w:t xml:space="preserve">ἀγνώμων</w:t>
        </w:r>
      </w:hyperlink>
      <w:r>
        <w:rPr>
          <w:sz w:val="20"/>
        </w:rPr>
        <w:t xml:space="preserve"> · Without judgment (E004, p. 7)</w:t>
      </w:r>
    </w:p>
    <w:p>
      <w:pPr>
        <w:spacing w:line="259" w:lineRule="auto" w:after="70"/>
      </w:pPr>
      <w:r>
        <w:rPr>
          <w:sz w:val="20"/>
        </w:rPr>
        <w:t xml:space="preserve">agōniaō · </w:t>
      </w:r>
      <w:hyperlink w:anchor="entry-agoniao" w:history="1">
        <w:r>
          <w:rPr>
            <w:color w:val="000000"/>
            <w:sz w:val="20"/>
          </w:rPr>
          <w:t xml:space="preserve">ἀγωνιάω</w:t>
        </w:r>
      </w:hyperlink>
      <w:r>
        <w:rPr>
          <w:sz w:val="20"/>
        </w:rPr>
        <w:t xml:space="preserve"> · Be anxious or in suspense (E006, p. 8)</w:t>
      </w:r>
    </w:p>
    <w:p>
      <w:pPr>
        <w:spacing w:line="259" w:lineRule="auto" w:after="70"/>
      </w:pPr>
      <w:r>
        <w:rPr>
          <w:sz w:val="20"/>
        </w:rPr>
        <w:t xml:space="preserve">agra · </w:t>
      </w:r>
      <w:hyperlink w:anchor="entry-agra" w:history="1">
        <w:r>
          <w:rPr>
            <w:color w:val="000000"/>
            <w:sz w:val="20"/>
          </w:rPr>
          <w:t xml:space="preserve">ἄγρα</w:t>
        </w:r>
      </w:hyperlink>
      <w:r>
        <w:rPr>
          <w:sz w:val="20"/>
        </w:rPr>
        <w:t xml:space="preserve"> · Quarry, game (E005, p. 8)</w:t>
      </w:r>
    </w:p>
    <w:p>
      <w:pPr>
        <w:spacing w:line="259" w:lineRule="auto" w:after="70"/>
      </w:pPr>
      <w:r>
        <w:rPr>
          <w:sz w:val="20"/>
        </w:rPr>
        <w:t xml:space="preserve">aidō · </w:t>
      </w:r>
      <w:hyperlink w:anchor="entry-aido" w:history="1">
        <w:r>
          <w:rPr>
            <w:color w:val="000000"/>
            <w:sz w:val="20"/>
          </w:rPr>
          <w:t xml:space="preserve">ᾄδω</w:t>
        </w:r>
      </w:hyperlink>
      <w:r>
        <w:rPr>
          <w:sz w:val="20"/>
        </w:rPr>
        <w:t xml:space="preserve"> · Sing (E010, p. 10)</w:t>
      </w:r>
    </w:p>
    <w:p>
      <w:pPr>
        <w:spacing w:line="259" w:lineRule="auto" w:after="70"/>
      </w:pPr>
      <w:r>
        <w:rPr>
          <w:sz w:val="20"/>
        </w:rPr>
        <w:t xml:space="preserve">ainittomai · </w:t>
      </w:r>
      <w:hyperlink w:anchor="entry-ainittomai" w:history="1">
        <w:r>
          <w:rPr>
            <w:color w:val="000000"/>
            <w:sz w:val="20"/>
          </w:rPr>
          <w:t xml:space="preserve">αἰνίττομαι</w:t>
        </w:r>
      </w:hyperlink>
      <w:r>
        <w:rPr>
          <w:sz w:val="20"/>
        </w:rPr>
        <w:t xml:space="preserve"> · Speak in a riddle (E011, p. 10)</w:t>
      </w:r>
    </w:p>
    <w:p>
      <w:pPr>
        <w:spacing w:line="259" w:lineRule="auto" w:after="70"/>
      </w:pPr>
      <w:r>
        <w:rPr>
          <w:sz w:val="20"/>
        </w:rPr>
        <w:t xml:space="preserve">aitia · </w:t>
      </w:r>
      <w:hyperlink w:anchor="entry-aitia" w:history="1">
        <w:r>
          <w:rPr>
            <w:color w:val="000000"/>
            <w:sz w:val="20"/>
          </w:rPr>
          <w:t xml:space="preserve">αἰτία</w:t>
        </w:r>
      </w:hyperlink>
      <w:r>
        <w:rPr>
          <w:sz w:val="20"/>
        </w:rPr>
        <w:t xml:space="preserve"> · Cause (E013, p. 11)</w:t>
      </w:r>
    </w:p>
    <w:p>
      <w:pPr>
        <w:spacing w:line="259" w:lineRule="auto" w:after="70"/>
      </w:pPr>
      <w:r>
        <w:rPr>
          <w:sz w:val="20"/>
        </w:rPr>
        <w:t xml:space="preserve">Akadēmeia · </w:t>
      </w:r>
      <w:hyperlink w:anchor="entry-akademeia" w:history="1">
        <w:r>
          <w:rPr>
            <w:color w:val="000000"/>
            <w:sz w:val="20"/>
          </w:rPr>
          <w:t xml:space="preserve">Ἀκαδήμεια</w:t>
        </w:r>
      </w:hyperlink>
      <w:r>
        <w:rPr>
          <w:sz w:val="20"/>
        </w:rPr>
        <w:t xml:space="preserve"> · Academy (E014, p. 12)</w:t>
      </w:r>
    </w:p>
    <w:p>
      <w:pPr>
        <w:spacing w:line="259" w:lineRule="auto" w:after="70"/>
      </w:pPr>
      <w:r>
        <w:rPr>
          <w:sz w:val="20"/>
        </w:rPr>
        <w:t xml:space="preserve">akoloutheō · </w:t>
      </w:r>
      <w:hyperlink w:anchor="entry-akoloutheo" w:history="1">
        <w:r>
          <w:rPr>
            <w:color w:val="000000"/>
            <w:sz w:val="20"/>
          </w:rPr>
          <w:t xml:space="preserve">ἀκολουθέω</w:t>
        </w:r>
      </w:hyperlink>
      <w:r>
        <w:rPr>
          <w:sz w:val="20"/>
        </w:rPr>
        <w:t xml:space="preserve"> · Follow (E015, p. 12)</w:t>
      </w:r>
    </w:p>
    <w:p>
      <w:pPr>
        <w:spacing w:line="259" w:lineRule="auto" w:after="70"/>
      </w:pPr>
      <w:r>
        <w:rPr>
          <w:sz w:val="20"/>
        </w:rPr>
        <w:t xml:space="preserve">aleiphō · </w:t>
      </w:r>
      <w:hyperlink w:anchor="entry-aleipho" w:history="1">
        <w:r>
          <w:rPr>
            <w:color w:val="000000"/>
            <w:sz w:val="20"/>
          </w:rPr>
          <w:t xml:space="preserve">ἀλείφω</w:t>
        </w:r>
      </w:hyperlink>
      <w:r>
        <w:rPr>
          <w:sz w:val="20"/>
        </w:rPr>
        <w:t xml:space="preserve"> · Smear (E016, p. 12)</w:t>
      </w:r>
    </w:p>
    <w:p>
      <w:pPr>
        <w:spacing w:line="259" w:lineRule="auto" w:after="70"/>
      </w:pPr>
      <w:r>
        <w:rPr>
          <w:sz w:val="20"/>
        </w:rPr>
        <w:t xml:space="preserve">allēlōn · </w:t>
      </w:r>
      <w:hyperlink w:anchor="entry-allelon" w:history="1">
        <w:r>
          <w:rPr>
            <w:color w:val="000000"/>
            <w:sz w:val="20"/>
          </w:rPr>
          <w:t xml:space="preserve">ἀλλήλων</w:t>
        </w:r>
      </w:hyperlink>
      <w:r>
        <w:rPr>
          <w:sz w:val="20"/>
        </w:rPr>
        <w:t xml:space="preserve"> · Of one another (E017, p. 13)</w:t>
      </w:r>
    </w:p>
    <w:p>
      <w:pPr>
        <w:spacing w:line="259" w:lineRule="auto" w:after="70"/>
      </w:pPr>
      <w:r>
        <w:rPr>
          <w:sz w:val="20"/>
        </w:rPr>
        <w:t xml:space="preserve">allotrios · </w:t>
      </w:r>
      <w:hyperlink w:anchor="entry-allotrios" w:history="1">
        <w:r>
          <w:rPr>
            <w:color w:val="000000"/>
            <w:sz w:val="20"/>
          </w:rPr>
          <w:t xml:space="preserve">ἀλλότριος</w:t>
        </w:r>
      </w:hyperlink>
      <w:r>
        <w:rPr>
          <w:sz w:val="20"/>
        </w:rPr>
        <w:t xml:space="preserve"> · Another’s (E018, p. 13)</w:t>
      </w:r>
    </w:p>
    <w:p>
      <w:pPr>
        <w:spacing w:line="259" w:lineRule="auto" w:after="70"/>
      </w:pPr>
      <w:r>
        <w:rPr>
          <w:sz w:val="20"/>
        </w:rPr>
        <w:t xml:space="preserve">alogia · </w:t>
      </w:r>
      <w:hyperlink w:anchor="entry-alogia" w:history="1">
        <w:r>
          <w:rPr>
            <w:color w:val="000000"/>
            <w:sz w:val="20"/>
          </w:rPr>
          <w:t xml:space="preserve">ἀλογία</w:t>
        </w:r>
      </w:hyperlink>
      <w:r>
        <w:rPr>
          <w:sz w:val="20"/>
        </w:rPr>
        <w:t xml:space="preserve"> · Want of sense (E019, p. 13)</w:t>
      </w:r>
    </w:p>
    <w:p>
      <w:pPr>
        <w:spacing w:line="259" w:lineRule="auto" w:after="70"/>
      </w:pPr>
      <w:r>
        <w:rPr>
          <w:sz w:val="20"/>
        </w:rPr>
        <w:t xml:space="preserve">amathēs · </w:t>
      </w:r>
      <w:hyperlink w:anchor="entry-amathes" w:history="1">
        <w:r>
          <w:rPr>
            <w:color w:val="000000"/>
            <w:sz w:val="20"/>
          </w:rPr>
          <w:t xml:space="preserve">ἀμαθής</w:t>
        </w:r>
      </w:hyperlink>
      <w:r>
        <w:rPr>
          <w:sz w:val="20"/>
        </w:rPr>
        <w:t xml:space="preserve"> · Unlearned (E020, p. 14)</w:t>
      </w:r>
    </w:p>
    <w:p>
      <w:pPr>
        <w:spacing w:line="259" w:lineRule="auto" w:after="70"/>
      </w:pPr>
      <w:r>
        <w:rPr>
          <w:sz w:val="20"/>
        </w:rPr>
        <w:t xml:space="preserve">amousia · </w:t>
      </w:r>
      <w:hyperlink w:anchor="entry-amousia" w:history="1">
        <w:r>
          <w:rPr>
            <w:color w:val="000000"/>
            <w:sz w:val="20"/>
          </w:rPr>
          <w:t xml:space="preserve">ἀμουσία</w:t>
        </w:r>
      </w:hyperlink>
      <w:r>
        <w:rPr>
          <w:sz w:val="20"/>
        </w:rPr>
        <w:t xml:space="preserve"> · Lack of musical cultivation or skill (E021, p. 14)</w:t>
      </w:r>
    </w:p>
    <w:p>
      <w:pPr>
        <w:spacing w:line="259" w:lineRule="auto" w:after="70"/>
      </w:pPr>
      <w:r>
        <w:rPr>
          <w:sz w:val="20"/>
        </w:rPr>
        <w:t xml:space="preserve">amphisbēteō · </w:t>
      </w:r>
      <w:hyperlink w:anchor="entry-amphisbeteo" w:history="1">
        <w:r>
          <w:rPr>
            <w:color w:val="000000"/>
            <w:sz w:val="20"/>
          </w:rPr>
          <w:t xml:space="preserve">ἀμφισβητέω</w:t>
        </w:r>
      </w:hyperlink>
      <w:r>
        <w:rPr>
          <w:sz w:val="20"/>
        </w:rPr>
        <w:t xml:space="preserve"> · Dispute a claim (E022, p. 15)</w:t>
      </w:r>
    </w:p>
    <w:p>
      <w:pPr>
        <w:spacing w:line="259" w:lineRule="auto" w:after="70"/>
      </w:pPr>
      <w:r>
        <w:rPr>
          <w:sz w:val="20"/>
        </w:rPr>
        <w:t xml:space="preserve">amphoteros · </w:t>
      </w:r>
      <w:hyperlink w:anchor="entry-amphoteros" w:history="1">
        <w:r>
          <w:rPr>
            <w:color w:val="000000"/>
            <w:sz w:val="20"/>
          </w:rPr>
          <w:t xml:space="preserve">ἀμφότερος</w:t>
        </w:r>
      </w:hyperlink>
      <w:r>
        <w:rPr>
          <w:sz w:val="20"/>
        </w:rPr>
        <w:t xml:space="preserve"> · Both of two (E023, p. 15)</w:t>
      </w:r>
    </w:p>
    <w:p>
      <w:pPr>
        <w:spacing w:line="259" w:lineRule="auto" w:after="70"/>
      </w:pPr>
      <w:r>
        <w:rPr>
          <w:sz w:val="20"/>
        </w:rPr>
        <w:t xml:space="preserve">anagignōskō · </w:t>
      </w:r>
      <w:hyperlink w:anchor="entry-anagignosko" w:history="1">
        <w:r>
          <w:rPr>
            <w:color w:val="000000"/>
            <w:sz w:val="20"/>
          </w:rPr>
          <w:t xml:space="preserve">ἀναγιγνώσκω</w:t>
        </w:r>
      </w:hyperlink>
      <w:r>
        <w:rPr>
          <w:sz w:val="20"/>
        </w:rPr>
        <w:t xml:space="preserve"> · Read (E024, p. 16)</w:t>
      </w:r>
    </w:p>
    <w:p>
      <w:pPr>
        <w:spacing w:line="259" w:lineRule="auto" w:after="70"/>
      </w:pPr>
      <w:r>
        <w:rPr>
          <w:sz w:val="20"/>
        </w:rPr>
        <w:t xml:space="preserve">anankazō · </w:t>
      </w:r>
      <w:hyperlink w:anchor="entry-anankazo" w:history="1">
        <w:r>
          <w:rPr>
            <w:color w:val="000000"/>
            <w:sz w:val="20"/>
          </w:rPr>
          <w:t xml:space="preserve">ἀναγκάζω</w:t>
        </w:r>
      </w:hyperlink>
      <w:r>
        <w:rPr>
          <w:sz w:val="20"/>
        </w:rPr>
        <w:t xml:space="preserve"> · Compel (E025, p. 16)</w:t>
      </w:r>
    </w:p>
    <w:p>
      <w:pPr>
        <w:spacing w:line="259" w:lineRule="auto" w:after="70"/>
      </w:pPr>
      <w:r>
        <w:rPr>
          <w:sz w:val="20"/>
        </w:rPr>
        <w:t xml:space="preserve">anankē · </w:t>
      </w:r>
      <w:hyperlink w:anchor="entry-ananke" w:history="1">
        <w:r>
          <w:rPr>
            <w:color w:val="000000"/>
            <w:sz w:val="20"/>
          </w:rPr>
          <w:t xml:space="preserve">ἀνάγκη</w:t>
        </w:r>
      </w:hyperlink>
      <w:r>
        <w:rPr>
          <w:sz w:val="20"/>
        </w:rPr>
        <w:t xml:space="preserve"> · Necessity (E026, p. 16)</w:t>
      </w:r>
    </w:p>
    <w:p>
      <w:pPr>
        <w:spacing w:line="259" w:lineRule="auto" w:after="70"/>
      </w:pPr>
      <w:r>
        <w:rPr>
          <w:sz w:val="20"/>
        </w:rPr>
        <w:t xml:space="preserve">anapempazomai · </w:t>
      </w:r>
      <w:hyperlink w:anchor="entry-anapempazomai" w:history="1">
        <w:r>
          <w:rPr>
            <w:color w:val="000000"/>
            <w:sz w:val="20"/>
          </w:rPr>
          <w:t xml:space="preserve">ἀναπεμπάζομαι</w:t>
        </w:r>
      </w:hyperlink>
      <w:r>
        <w:rPr>
          <w:sz w:val="20"/>
        </w:rPr>
        <w:t xml:space="preserve"> · Count over (E027, p. 17)</w:t>
      </w:r>
    </w:p>
    <w:p>
      <w:pPr>
        <w:spacing w:line="259" w:lineRule="auto" w:after="70"/>
      </w:pPr>
      <w:r>
        <w:rPr>
          <w:sz w:val="20"/>
        </w:rPr>
        <w:t xml:space="preserve">anepsios · </w:t>
      </w:r>
      <w:hyperlink w:anchor="entry-anepsios" w:history="1">
        <w:r>
          <w:rPr>
            <w:color w:val="000000"/>
            <w:sz w:val="20"/>
          </w:rPr>
          <w:t xml:space="preserve">ἀνεψιός</w:t>
        </w:r>
      </w:hyperlink>
      <w:r>
        <w:rPr>
          <w:sz w:val="20"/>
        </w:rPr>
        <w:t xml:space="preserve"> · Cousin (E028, p. 17)</w:t>
      </w:r>
    </w:p>
    <w:p>
      <w:pPr>
        <w:spacing w:line="259" w:lineRule="auto" w:after="70"/>
      </w:pPr>
      <w:r>
        <w:rPr>
          <w:sz w:val="20"/>
        </w:rPr>
        <w:t xml:space="preserve">anomoios · </w:t>
      </w:r>
      <w:hyperlink w:anchor="entry-anomoios" w:history="1">
        <w:r>
          <w:rPr>
            <w:color w:val="000000"/>
            <w:sz w:val="20"/>
          </w:rPr>
          <w:t xml:space="preserve">ἀνόμοιος</w:t>
        </w:r>
      </w:hyperlink>
      <w:r>
        <w:rPr>
          <w:sz w:val="20"/>
        </w:rPr>
        <w:t xml:space="preserve"> · Unlike (E029, p. 18)</w:t>
      </w:r>
    </w:p>
    <w:p>
      <w:pPr>
        <w:spacing w:line="259" w:lineRule="auto" w:after="70"/>
      </w:pPr>
      <w:r>
        <w:rPr>
          <w:sz w:val="20"/>
        </w:rPr>
        <w:t xml:space="preserve">anōphelēs · </w:t>
      </w:r>
      <w:hyperlink w:anchor="entry-anopheles" w:history="1">
        <w:r>
          <w:rPr>
            <w:color w:val="000000"/>
            <w:sz w:val="20"/>
          </w:rPr>
          <w:t xml:space="preserve">ἀνωφελής</w:t>
        </w:r>
      </w:hyperlink>
      <w:r>
        <w:rPr>
          <w:sz w:val="20"/>
        </w:rPr>
        <w:t xml:space="preserve"> · Of no benefit (E032, p. 19)</w:t>
      </w:r>
    </w:p>
    <w:p>
      <w:pPr>
        <w:spacing w:line="259" w:lineRule="auto" w:after="70"/>
      </w:pPr>
      <w:r>
        <w:rPr>
          <w:sz w:val="20"/>
        </w:rPr>
        <w:t xml:space="preserve">antilogikos · </w:t>
      </w:r>
      <w:hyperlink w:anchor="entry-antilogikos" w:history="1">
        <w:r>
          <w:rPr>
            <w:color w:val="000000"/>
            <w:sz w:val="20"/>
          </w:rPr>
          <w:t xml:space="preserve">ἀντιλογικός</w:t>
        </w:r>
      </w:hyperlink>
      <w:r>
        <w:rPr>
          <w:sz w:val="20"/>
        </w:rPr>
        <w:t xml:space="preserve"> · Practised in contradiction (E030, p. 18)</w:t>
      </w:r>
    </w:p>
    <w:p>
      <w:pPr>
        <w:spacing w:line="259" w:lineRule="auto" w:after="70"/>
      </w:pPr>
      <w:r>
        <w:rPr>
          <w:sz w:val="20"/>
        </w:rPr>
        <w:t xml:space="preserve">antiphileō · </w:t>
      </w:r>
      <w:hyperlink w:anchor="entry-antiphileo" w:history="1">
        <w:r>
          <w:rPr>
            <w:color w:val="000000"/>
            <w:sz w:val="20"/>
          </w:rPr>
          <w:t xml:space="preserve">ἀντιφιλέω</w:t>
        </w:r>
      </w:hyperlink>
      <w:r>
        <w:rPr>
          <w:sz w:val="20"/>
        </w:rPr>
        <w:t xml:space="preserve"> · Love in return (E031, p. 18)</w:t>
      </w:r>
    </w:p>
    <w:p>
      <w:pPr>
        <w:spacing w:line="259" w:lineRule="auto" w:after="70"/>
      </w:pPr>
      <w:r>
        <w:rPr>
          <w:sz w:val="20"/>
        </w:rPr>
        <w:t xml:space="preserve">apechthanomai · </w:t>
      </w:r>
      <w:hyperlink w:anchor="entry-apechthanomai" w:history="1">
        <w:r>
          <w:rPr>
            <w:color w:val="000000"/>
            <w:sz w:val="20"/>
          </w:rPr>
          <w:t xml:space="preserve">ἀπεχθάνομαι</w:t>
        </w:r>
      </w:hyperlink>
      <w:r>
        <w:rPr>
          <w:sz w:val="20"/>
        </w:rPr>
        <w:t xml:space="preserve"> · Become hateful or objectionable to someone (E033, p. 19)</w:t>
      </w:r>
    </w:p>
    <w:p>
      <w:pPr>
        <w:spacing w:line="259" w:lineRule="auto" w:after="70"/>
      </w:pPr>
      <w:r>
        <w:rPr>
          <w:sz w:val="20"/>
        </w:rPr>
        <w:t xml:space="preserve">aphaireō · </w:t>
      </w:r>
      <w:hyperlink w:anchor="entry-aphaireo" w:history="1">
        <w:r>
          <w:rPr>
            <w:color w:val="000000"/>
            <w:sz w:val="20"/>
          </w:rPr>
          <w:t xml:space="preserve">ἀφαιρέω</w:t>
        </w:r>
      </w:hyperlink>
      <w:r>
        <w:rPr>
          <w:sz w:val="20"/>
        </w:rPr>
        <w:t xml:space="preserve"> · Take away (E045, p. 24)</w:t>
      </w:r>
    </w:p>
    <w:p>
      <w:pPr>
        <w:spacing w:line="259" w:lineRule="auto" w:after="70"/>
      </w:pPr>
      <w:r>
        <w:rPr>
          <w:sz w:val="20"/>
        </w:rPr>
        <w:t xml:space="preserve">aphrōn · </w:t>
      </w:r>
      <w:hyperlink w:anchor="entry-aphron" w:history="1">
        <w:r>
          <w:rPr>
            <w:color w:val="000000"/>
            <w:sz w:val="20"/>
          </w:rPr>
          <w:t xml:space="preserve">ἄφρων</w:t>
        </w:r>
      </w:hyperlink>
      <w:r>
        <w:rPr>
          <w:sz w:val="20"/>
        </w:rPr>
        <w:t xml:space="preserve"> · Without understanding (E046, p. 25)</w:t>
      </w:r>
    </w:p>
    <w:p>
      <w:pPr>
        <w:spacing w:line="259" w:lineRule="auto" w:after="70"/>
      </w:pPr>
      <w:r>
        <w:rPr>
          <w:sz w:val="20"/>
        </w:rPr>
        <w:t xml:space="preserve">apodytērion · </w:t>
      </w:r>
      <w:hyperlink w:anchor="entry-apodyterion" w:history="1">
        <w:r>
          <w:rPr>
            <w:color w:val="000000"/>
            <w:sz w:val="20"/>
          </w:rPr>
          <w:t xml:space="preserve">ἀποδυτήριον</w:t>
        </w:r>
      </w:hyperlink>
      <w:r>
        <w:rPr>
          <w:sz w:val="20"/>
        </w:rPr>
        <w:t xml:space="preserve"> · Changing-room (E034, p. 20)</w:t>
      </w:r>
    </w:p>
    <w:p>
      <w:pPr>
        <w:spacing w:line="259" w:lineRule="auto" w:after="70"/>
      </w:pPr>
      <w:r>
        <w:rPr>
          <w:sz w:val="20"/>
        </w:rPr>
        <w:t xml:space="preserve">apokrinomai · </w:t>
      </w:r>
      <w:hyperlink w:anchor="entry-apokrinomai" w:history="1">
        <w:r>
          <w:rPr>
            <w:color w:val="000000"/>
            <w:sz w:val="20"/>
          </w:rPr>
          <w:t xml:space="preserve">ἀποκρίνομαι</w:t>
        </w:r>
      </w:hyperlink>
      <w:r>
        <w:rPr>
          <w:sz w:val="20"/>
        </w:rPr>
        <w:t xml:space="preserve"> · Answer (E035, p. 20)</w:t>
      </w:r>
    </w:p>
    <w:p>
      <w:pPr>
        <w:spacing w:line="259" w:lineRule="auto" w:after="70"/>
      </w:pPr>
      <w:r>
        <w:rPr>
          <w:sz w:val="20"/>
        </w:rPr>
        <w:t xml:space="preserve">apollymi · </w:t>
      </w:r>
      <w:hyperlink w:anchor="entry-apollymi" w:history="1">
        <w:r>
          <w:rPr>
            <w:color w:val="000000"/>
            <w:sz w:val="20"/>
          </w:rPr>
          <w:t xml:space="preserve">ἀπόλλυμι</w:t>
        </w:r>
      </w:hyperlink>
      <w:r>
        <w:rPr>
          <w:sz w:val="20"/>
        </w:rPr>
        <w:t xml:space="preserve"> · Destroy (E036, p. 21)</w:t>
      </w:r>
    </w:p>
    <w:p>
      <w:pPr>
        <w:spacing w:line="259" w:lineRule="auto" w:after="70"/>
      </w:pPr>
      <w:r>
        <w:rPr>
          <w:sz w:val="20"/>
        </w:rPr>
        <w:t xml:space="preserve">apomnēmoneuō · </w:t>
      </w:r>
      <w:hyperlink w:anchor="entry-apomnemoneuo" w:history="1">
        <w:r>
          <w:rPr>
            <w:color w:val="000000"/>
            <w:sz w:val="20"/>
          </w:rPr>
          <w:t xml:space="preserve">ἀπομνημονεύω</w:t>
        </w:r>
      </w:hyperlink>
      <w:r>
        <w:rPr>
          <w:sz w:val="20"/>
        </w:rPr>
        <w:t xml:space="preserve"> · Recall, remember accurately enough to recount (E037, p. 21)</w:t>
      </w:r>
    </w:p>
    <w:p>
      <w:pPr>
        <w:spacing w:line="259" w:lineRule="auto" w:after="70"/>
      </w:pPr>
      <w:r>
        <w:rPr>
          <w:sz w:val="20"/>
        </w:rPr>
        <w:t xml:space="preserve">aporia · </w:t>
      </w:r>
      <w:hyperlink w:anchor="entry-aporia" w:history="1">
        <w:r>
          <w:rPr>
            <w:color w:val="000000"/>
            <w:sz w:val="20"/>
          </w:rPr>
          <w:t xml:space="preserve">ἀπορία</w:t>
        </w:r>
      </w:hyperlink>
      <w:r>
        <w:rPr>
          <w:sz w:val="20"/>
        </w:rPr>
        <w:t xml:space="preserve"> · A lack of a way through (E038, p. 21)</w:t>
      </w:r>
    </w:p>
    <w:p>
      <w:pPr>
        <w:spacing w:line="259" w:lineRule="auto" w:after="70"/>
      </w:pPr>
      <w:r>
        <w:rPr>
          <w:sz w:val="20"/>
        </w:rPr>
        <w:t xml:space="preserve">apostereō · </w:t>
      </w:r>
      <w:hyperlink w:anchor="entry-apostereo" w:history="1">
        <w:r>
          <w:rPr>
            <w:color w:val="000000"/>
            <w:sz w:val="20"/>
          </w:rPr>
          <w:t xml:space="preserve">ἀποστερέω</w:t>
        </w:r>
      </w:hyperlink>
      <w:r>
        <w:rPr>
          <w:sz w:val="20"/>
        </w:rPr>
        <w:t xml:space="preserve"> · Deprive (E039, p. 22)</w:t>
      </w:r>
    </w:p>
    <w:p>
      <w:pPr>
        <w:spacing w:line="259" w:lineRule="auto" w:after="70"/>
      </w:pPr>
      <w:r>
        <w:rPr>
          <w:sz w:val="20"/>
        </w:rPr>
        <w:t xml:space="preserve">archē · </w:t>
      </w:r>
      <w:hyperlink w:anchor="entry-arche" w:history="1">
        <w:r>
          <w:rPr>
            <w:color w:val="000000"/>
            <w:sz w:val="20"/>
          </w:rPr>
          <w:t xml:space="preserve">ἀρχή</w:t>
        </w:r>
      </w:hyperlink>
      <w:r>
        <w:rPr>
          <w:sz w:val="20"/>
        </w:rPr>
        <w:t xml:space="preserve"> · Rule or authority (E041, p. 23)</w:t>
      </w:r>
    </w:p>
    <w:p>
      <w:pPr>
        <w:spacing w:line="259" w:lineRule="auto" w:after="70"/>
      </w:pPr>
      <w:r>
        <w:rPr>
          <w:sz w:val="20"/>
        </w:rPr>
        <w:t xml:space="preserve">archō · </w:t>
      </w:r>
      <w:hyperlink w:anchor="entry-archo" w:history="1">
        <w:r>
          <w:rPr>
            <w:color w:val="000000"/>
            <w:sz w:val="20"/>
          </w:rPr>
          <w:t xml:space="preserve">ἄρχω</w:t>
        </w:r>
      </w:hyperlink>
      <w:r>
        <w:rPr>
          <w:sz w:val="20"/>
        </w:rPr>
        <w:t xml:space="preserve"> · Rule, govern, exercise control (E042, p. 23)</w:t>
      </w:r>
    </w:p>
    <w:p>
      <w:pPr>
        <w:spacing w:line="259" w:lineRule="auto" w:after="70"/>
      </w:pPr>
      <w:r>
        <w:rPr>
          <w:sz w:val="20"/>
        </w:rPr>
        <w:t xml:space="preserve">artiazō · </w:t>
      </w:r>
      <w:hyperlink w:anchor="entry-artiazo" w:history="1">
        <w:r>
          <w:rPr>
            <w:color w:val="000000"/>
            <w:sz w:val="20"/>
          </w:rPr>
          <w:t xml:space="preserve">ἀρτιάζω</w:t>
        </w:r>
      </w:hyperlink>
      <w:r>
        <w:rPr>
          <w:sz w:val="20"/>
        </w:rPr>
        <w:t xml:space="preserve"> · Play odd and even (E040, p. 22)</w:t>
      </w:r>
    </w:p>
    <w:p>
      <w:pPr>
        <w:spacing w:line="259" w:lineRule="auto" w:after="70"/>
      </w:pPr>
      <w:r>
        <w:rPr>
          <w:sz w:val="20"/>
        </w:rPr>
        <w:t xml:space="preserve">astragalizō · </w:t>
      </w:r>
      <w:hyperlink w:anchor="entry-astragalizo" w:history="1">
        <w:r>
          <w:rPr>
            <w:color w:val="000000"/>
            <w:sz w:val="20"/>
          </w:rPr>
          <w:t xml:space="preserve">ἀστραγαλίζω</w:t>
        </w:r>
      </w:hyperlink>
      <w:r>
        <w:rPr>
          <w:sz w:val="20"/>
        </w:rPr>
        <w:t xml:space="preserve"> · Play knucklebones (E043, p. 24)</w:t>
      </w:r>
    </w:p>
    <w:p>
      <w:pPr>
        <w:spacing w:line="259" w:lineRule="auto" w:after="70"/>
      </w:pPr>
      <w:r>
        <w:rPr>
          <w:sz w:val="20"/>
        </w:rPr>
        <w:t xml:space="preserve">astragalos · </w:t>
      </w:r>
      <w:hyperlink w:anchor="entry-astragalos" w:history="1">
        <w:r>
          <w:rPr>
            <w:color w:val="000000"/>
            <w:sz w:val="20"/>
          </w:rPr>
          <w:t xml:space="preserve">ἀστράγαλος</w:t>
        </w:r>
      </w:hyperlink>
      <w:r>
        <w:rPr>
          <w:sz w:val="20"/>
        </w:rPr>
        <w:t xml:space="preserve"> · Knucklebone used as a gaming piece (E044, p. 24)</w:t>
      </w:r>
    </w:p>
    <w:p>
      <w:pPr>
        <w:spacing w:line="259" w:lineRule="auto" w:after="70"/>
      </w:pPr>
      <w:r>
        <w:rPr>
          <w:sz w:val="20"/>
        </w:rPr>
        <w:t xml:space="preserve">basileus · </w:t>
      </w:r>
      <w:hyperlink w:anchor="entry-basileus" w:history="1">
        <w:r>
          <w:rPr>
            <w:color w:val="000000"/>
            <w:sz w:val="20"/>
          </w:rPr>
          <w:t xml:space="preserve">βασιλεύς</w:t>
        </w:r>
      </w:hyperlink>
      <w:r>
        <w:rPr>
          <w:sz w:val="20"/>
        </w:rPr>
        <w:t xml:space="preserve"> · King (E048, p. 26)</w:t>
      </w:r>
    </w:p>
    <w:p>
      <w:pPr>
        <w:spacing w:line="259" w:lineRule="auto" w:after="70"/>
      </w:pPr>
      <w:r>
        <w:rPr>
          <w:sz w:val="20"/>
        </w:rPr>
        <w:t xml:space="preserve">blabē · </w:t>
      </w:r>
      <w:hyperlink w:anchor="entry-blabe" w:history="1">
        <w:r>
          <w:rPr>
            <w:color w:val="000000"/>
            <w:sz w:val="20"/>
          </w:rPr>
          <w:t xml:space="preserve">βλάβη</w:t>
        </w:r>
      </w:hyperlink>
      <w:r>
        <w:rPr>
          <w:sz w:val="20"/>
        </w:rPr>
        <w:t xml:space="preserve"> · Harm (E049, p. 26)</w:t>
      </w:r>
    </w:p>
    <w:p>
      <w:pPr>
        <w:spacing w:line="259" w:lineRule="auto" w:after="70"/>
      </w:pPr>
      <w:r>
        <w:rPr>
          <w:sz w:val="20"/>
        </w:rPr>
        <w:t xml:space="preserve">blaptō · </w:t>
      </w:r>
      <w:hyperlink w:anchor="entry-blapto" w:history="1">
        <w:r>
          <w:rPr>
            <w:color w:val="000000"/>
            <w:sz w:val="20"/>
          </w:rPr>
          <w:t xml:space="preserve">βλάπτω</w:t>
        </w:r>
      </w:hyperlink>
      <w:r>
        <w:rPr>
          <w:sz w:val="20"/>
        </w:rPr>
        <w:t xml:space="preserve"> · Harm (E050, p. 26)</w:t>
      </w:r>
    </w:p>
    <w:p>
      <w:pPr>
        <w:spacing w:line="259" w:lineRule="auto" w:after="70"/>
      </w:pPr>
      <w:r>
        <w:rPr>
          <w:sz w:val="20"/>
        </w:rPr>
        <w:t xml:space="preserve">boulomai · </w:t>
      </w:r>
      <w:hyperlink w:anchor="entry-boulomai" w:history="1">
        <w:r>
          <w:rPr>
            <w:color w:val="000000"/>
            <w:sz w:val="20"/>
          </w:rPr>
          <w:t xml:space="preserve">βούλομαι</w:t>
        </w:r>
      </w:hyperlink>
      <w:r>
        <w:rPr>
          <w:sz w:val="20"/>
        </w:rPr>
        <w:t xml:space="preserve"> · Want, wish (E051, p. 27)</w:t>
      </w:r>
    </w:p>
    <w:p>
      <w:pPr>
        <w:spacing w:line="259" w:lineRule="auto" w:after="70"/>
      </w:pPr>
      <w:r>
        <w:rPr>
          <w:sz w:val="20"/>
        </w:rPr>
        <w:t xml:space="preserve">chaunoō · </w:t>
      </w:r>
      <w:hyperlink w:anchor="entry-chaunoo" w:history="1">
        <w:r>
          <w:rPr>
            <w:color w:val="000000"/>
            <w:sz w:val="20"/>
          </w:rPr>
          <w:t xml:space="preserve">χαυνόω</w:t>
        </w:r>
      </w:hyperlink>
      <w:r>
        <w:rPr>
          <w:sz w:val="20"/>
        </w:rPr>
        <w:t xml:space="preserve"> · Puff up, inflate (E257, p. 114)</w:t>
      </w:r>
    </w:p>
    <w:p>
      <w:pPr>
        <w:spacing w:line="259" w:lineRule="auto" w:after="70"/>
      </w:pPr>
      <w:r>
        <w:rPr>
          <w:sz w:val="20"/>
        </w:rPr>
        <w:t xml:space="preserve">chordē · </w:t>
      </w:r>
      <w:hyperlink w:anchor="entry-chorde" w:history="1">
        <w:r>
          <w:rPr>
            <w:color w:val="000000"/>
            <w:sz w:val="20"/>
          </w:rPr>
          <w:t xml:space="preserve">χορδή</w:t>
        </w:r>
      </w:hyperlink>
      <w:r>
        <w:rPr>
          <w:sz w:val="20"/>
        </w:rPr>
        <w:t xml:space="preserve"> · String of the lyre (E258, p. 115)</w:t>
      </w:r>
    </w:p>
    <w:p>
      <w:pPr>
        <w:spacing w:line="259" w:lineRule="auto" w:after="70"/>
      </w:pPr>
      <w:r>
        <w:rPr>
          <w:sz w:val="20"/>
        </w:rPr>
        <w:t xml:space="preserve">chreia · </w:t>
      </w:r>
      <w:hyperlink w:anchor="entry-chreia" w:history="1">
        <w:r>
          <w:rPr>
            <w:color w:val="000000"/>
            <w:sz w:val="20"/>
          </w:rPr>
          <w:t xml:space="preserve">χρεία</w:t>
        </w:r>
      </w:hyperlink>
      <w:r>
        <w:rPr>
          <w:sz w:val="20"/>
        </w:rPr>
        <w:t xml:space="preserve"> · Use (E259, p. 115)</w:t>
      </w:r>
    </w:p>
    <w:p>
      <w:pPr>
        <w:spacing w:line="259" w:lineRule="auto" w:after="70"/>
      </w:pPr>
      <w:r>
        <w:rPr>
          <w:sz w:val="20"/>
        </w:rPr>
        <w:t xml:space="preserve">chrēma · </w:t>
      </w:r>
      <w:hyperlink w:anchor="entry-chrema" w:history="1">
        <w:r>
          <w:rPr>
            <w:color w:val="000000"/>
            <w:sz w:val="20"/>
          </w:rPr>
          <w:t xml:space="preserve">χρῆμα</w:t>
        </w:r>
      </w:hyperlink>
      <w:r>
        <w:rPr>
          <w:sz w:val="20"/>
        </w:rPr>
        <w:t xml:space="preserve"> · Thing possessed (E260, p. 115)</w:t>
      </w:r>
    </w:p>
    <w:p>
      <w:pPr>
        <w:spacing w:line="259" w:lineRule="auto" w:after="70"/>
      </w:pPr>
      <w:r>
        <w:rPr>
          <w:sz w:val="20"/>
        </w:rPr>
        <w:t xml:space="preserve">chrēsimos · </w:t>
      </w:r>
      <w:hyperlink w:anchor="entry-chresimos" w:history="1">
        <w:r>
          <w:rPr>
            <w:color w:val="000000"/>
            <w:sz w:val="20"/>
          </w:rPr>
          <w:t xml:space="preserve">χρήσιμος</w:t>
        </w:r>
      </w:hyperlink>
      <w:r>
        <w:rPr>
          <w:sz w:val="20"/>
        </w:rPr>
        <w:t xml:space="preserve"> · Useful (E261, p. 116)</w:t>
      </w:r>
    </w:p>
    <w:p>
      <w:pPr>
        <w:spacing w:line="259" w:lineRule="auto" w:after="70"/>
      </w:pPr>
      <w:r>
        <w:rPr>
          <w:sz w:val="20"/>
        </w:rPr>
        <w:t xml:space="preserve">chrōma · </w:t>
      </w:r>
      <w:hyperlink w:anchor="entry-chroma" w:history="1">
        <w:r>
          <w:rPr>
            <w:color w:val="000000"/>
            <w:sz w:val="20"/>
          </w:rPr>
          <w:t xml:space="preserve">χρῶμα</w:t>
        </w:r>
      </w:hyperlink>
      <w:r>
        <w:rPr>
          <w:sz w:val="20"/>
        </w:rPr>
        <w:t xml:space="preserve"> · Colour (E262, p. 116)</w:t>
      </w:r>
    </w:p>
    <w:p>
      <w:pPr>
        <w:spacing w:line="259" w:lineRule="auto" w:after="70"/>
      </w:pPr>
      <w:r>
        <w:rPr>
          <w:sz w:val="20"/>
        </w:rPr>
        <w:t xml:space="preserve">deinos · </w:t>
      </w:r>
      <w:hyperlink w:anchor="entry-deinos" w:history="1">
        <w:r>
          <w:rPr>
            <w:color w:val="000000"/>
            <w:sz w:val="20"/>
          </w:rPr>
          <w:t xml:space="preserve">δεινός</w:t>
        </w:r>
      </w:hyperlink>
      <w:r>
        <w:rPr>
          <w:sz w:val="20"/>
        </w:rPr>
        <w:t xml:space="preserve"> · Dreadful, formidable, impressively capable (E059, p. 30)</w:t>
      </w:r>
    </w:p>
    <w:p>
      <w:pPr>
        <w:spacing w:line="259" w:lineRule="auto" w:after="70"/>
      </w:pPr>
      <w:r>
        <w:rPr>
          <w:sz w:val="20"/>
        </w:rPr>
        <w:t xml:space="preserve">deomai · </w:t>
      </w:r>
      <w:hyperlink w:anchor="entry-deomai" w:history="1">
        <w:r>
          <w:rPr>
            <w:color w:val="000000"/>
            <w:sz w:val="20"/>
          </w:rPr>
          <w:t xml:space="preserve">δέομαι</w:t>
        </w:r>
      </w:hyperlink>
      <w:r>
        <w:rPr>
          <w:sz w:val="20"/>
        </w:rPr>
        <w:t xml:space="preserve"> · Be in need of (E060, p. 31)</w:t>
      </w:r>
    </w:p>
    <w:p>
      <w:pPr>
        <w:spacing w:line="259" w:lineRule="auto" w:after="70"/>
      </w:pPr>
      <w:r>
        <w:rPr>
          <w:sz w:val="20"/>
        </w:rPr>
        <w:t xml:space="preserve">despotēs · </w:t>
      </w:r>
      <w:hyperlink w:anchor="entry-despotes" w:history="1">
        <w:r>
          <w:rPr>
            <w:color w:val="000000"/>
            <w:sz w:val="20"/>
          </w:rPr>
          <w:t xml:space="preserve">δεσπότης</w:t>
        </w:r>
      </w:hyperlink>
      <w:r>
        <w:rPr>
          <w:sz w:val="20"/>
        </w:rPr>
        <w:t xml:space="preserve"> · Master (E061, p. 31)</w:t>
      </w:r>
    </w:p>
    <w:p>
      <w:pPr>
        <w:spacing w:line="259" w:lineRule="auto" w:after="70"/>
      </w:pPr>
      <w:r>
        <w:rPr>
          <w:sz w:val="20"/>
        </w:rPr>
        <w:t xml:space="preserve">dia · </w:t>
      </w:r>
      <w:hyperlink w:anchor="entry-dia" w:history="1">
        <w:r>
          <w:rPr>
            <w:color w:val="000000"/>
            <w:sz w:val="20"/>
          </w:rPr>
          <w:t xml:space="preserve">διά</w:t>
        </w:r>
      </w:hyperlink>
      <w:r>
        <w:rPr>
          <w:sz w:val="20"/>
        </w:rPr>
        <w:t xml:space="preserve"> · Through (E062, p. 32)</w:t>
      </w:r>
    </w:p>
    <w:p>
      <w:pPr>
        <w:spacing w:line="259" w:lineRule="auto" w:after="70"/>
      </w:pPr>
      <w:r>
        <w:rPr>
          <w:sz w:val="20"/>
        </w:rPr>
        <w:t xml:space="preserve">dialegomai · </w:t>
      </w:r>
      <w:hyperlink w:anchor="entry-dialegomai" w:history="1">
        <w:r>
          <w:rPr>
            <w:color w:val="000000"/>
            <w:sz w:val="20"/>
          </w:rPr>
          <w:t xml:space="preserve">διαλέγομαι</w:t>
        </w:r>
      </w:hyperlink>
      <w:r>
        <w:rPr>
          <w:sz w:val="20"/>
        </w:rPr>
        <w:t xml:space="preserve"> · Converse (E064, p. 33)</w:t>
      </w:r>
    </w:p>
    <w:p>
      <w:pPr>
        <w:spacing w:line="259" w:lineRule="auto" w:after="70"/>
      </w:pPr>
      <w:r>
        <w:rPr>
          <w:sz w:val="20"/>
        </w:rPr>
        <w:t xml:space="preserve">dianoia · </w:t>
      </w:r>
      <w:hyperlink w:anchor="entry-dianoia" w:history="1">
        <w:r>
          <w:rPr>
            <w:color w:val="000000"/>
            <w:sz w:val="20"/>
          </w:rPr>
          <w:t xml:space="preserve">διάνοια</w:t>
        </w:r>
      </w:hyperlink>
      <w:r>
        <w:rPr>
          <w:sz w:val="20"/>
        </w:rPr>
        <w:t xml:space="preserve"> · Thought, meaning, or intellectual content of the compositions (E065, p. 33)</w:t>
      </w:r>
    </w:p>
    <w:p>
      <w:pPr>
        <w:spacing w:line="259" w:lineRule="auto" w:after="70"/>
      </w:pPr>
      <w:r>
        <w:rPr>
          <w:sz w:val="20"/>
        </w:rPr>
        <w:t xml:space="preserve">diapherō · </w:t>
      </w:r>
      <w:hyperlink w:anchor="entry-diaphero" w:history="1">
        <w:r>
          <w:rPr>
            <w:color w:val="000000"/>
            <w:sz w:val="20"/>
          </w:rPr>
          <w:t xml:space="preserve">διαφέρω</w:t>
        </w:r>
      </w:hyperlink>
      <w:r>
        <w:rPr>
          <w:sz w:val="20"/>
        </w:rPr>
        <w:t xml:space="preserve"> · Differ (E067, p. 34)</w:t>
      </w:r>
    </w:p>
    <w:p>
      <w:pPr>
        <w:spacing w:line="259" w:lineRule="auto" w:after="70"/>
      </w:pPr>
      <w:r>
        <w:rPr>
          <w:sz w:val="20"/>
        </w:rPr>
        <w:t xml:space="preserve">diathryptō · </w:t>
      </w:r>
      <w:hyperlink w:anchor="entry-diathrypto" w:history="1">
        <w:r>
          <w:rPr>
            <w:color w:val="000000"/>
            <w:sz w:val="20"/>
          </w:rPr>
          <w:t xml:space="preserve">διαθρύπτω</w:t>
        </w:r>
      </w:hyperlink>
      <w:r>
        <w:rPr>
          <w:sz w:val="20"/>
        </w:rPr>
        <w:t xml:space="preserve"> · Pamper, spoil through indulgence (E063, p. 32)</w:t>
      </w:r>
    </w:p>
    <w:p>
      <w:pPr>
        <w:spacing w:line="259" w:lineRule="auto" w:after="70"/>
      </w:pPr>
      <w:r>
        <w:rPr>
          <w:sz w:val="20"/>
        </w:rPr>
        <w:t xml:space="preserve">diatribē · </w:t>
      </w:r>
      <w:hyperlink w:anchor="entry-diatribe" w:history="1">
        <w:r>
          <w:rPr>
            <w:color w:val="000000"/>
            <w:sz w:val="20"/>
          </w:rPr>
          <w:t xml:space="preserve">διατριβή</w:t>
        </w:r>
      </w:hyperlink>
      <w:r>
        <w:rPr>
          <w:sz w:val="20"/>
        </w:rPr>
        <w:t xml:space="preserve"> · Occupation, way of spending time (E066, p. 34)</w:t>
      </w:r>
    </w:p>
    <w:p>
      <w:pPr>
        <w:spacing w:line="259" w:lineRule="auto" w:after="70"/>
      </w:pPr>
      <w:r>
        <w:rPr>
          <w:sz w:val="20"/>
        </w:rPr>
        <w:t xml:space="preserve">didaskalos · </w:t>
      </w:r>
      <w:hyperlink w:anchor="entry-didaskalos" w:history="1">
        <w:r>
          <w:rPr>
            <w:color w:val="000000"/>
            <w:sz w:val="20"/>
          </w:rPr>
          <w:t xml:space="preserve">διδάσκαλος</w:t>
        </w:r>
      </w:hyperlink>
      <w:r>
        <w:rPr>
          <w:sz w:val="20"/>
        </w:rPr>
        <w:t xml:space="preserve"> · Teacher (E068, p. 34)</w:t>
      </w:r>
    </w:p>
    <w:p>
      <w:pPr>
        <w:spacing w:line="259" w:lineRule="auto" w:after="70"/>
      </w:pPr>
      <w:r>
        <w:rPr>
          <w:sz w:val="20"/>
        </w:rPr>
        <w:t xml:space="preserve">dikaios · </w:t>
      </w:r>
      <w:hyperlink w:anchor="entry-dikaios" w:history="1">
        <w:r>
          <w:rPr>
            <w:color w:val="000000"/>
            <w:sz w:val="20"/>
          </w:rPr>
          <w:t xml:space="preserve">δίκαιος</w:t>
        </w:r>
      </w:hyperlink>
      <w:r>
        <w:rPr>
          <w:sz w:val="20"/>
        </w:rPr>
        <w:t xml:space="preserve"> · Just (E069, p. 35)</w:t>
      </w:r>
    </w:p>
    <w:p>
      <w:pPr>
        <w:spacing w:line="259" w:lineRule="auto" w:after="70"/>
      </w:pPr>
      <w:r>
        <w:rPr>
          <w:sz w:val="20"/>
        </w:rPr>
        <w:t xml:space="preserve">dipsaō · </w:t>
      </w:r>
      <w:hyperlink w:anchor="entry-dipsao" w:history="1">
        <w:r>
          <w:rPr>
            <w:color w:val="000000"/>
            <w:sz w:val="20"/>
          </w:rPr>
          <w:t xml:space="preserve">διψάω</w:t>
        </w:r>
      </w:hyperlink>
      <w:r>
        <w:rPr>
          <w:sz w:val="20"/>
        </w:rPr>
        <w:t xml:space="preserve"> · Be thirsty (E070, p. 35)</w:t>
      </w:r>
    </w:p>
    <w:p>
      <w:pPr>
        <w:spacing w:line="259" w:lineRule="auto" w:after="70"/>
      </w:pPr>
      <w:r>
        <w:rPr>
          <w:sz w:val="20"/>
        </w:rPr>
        <w:t xml:space="preserve">doulos · </w:t>
      </w:r>
      <w:hyperlink w:anchor="entry-doulos" w:history="1">
        <w:r>
          <w:rPr>
            <w:color w:val="000000"/>
            <w:sz w:val="20"/>
          </w:rPr>
          <w:t xml:space="preserve">δοῦλος</w:t>
        </w:r>
      </w:hyperlink>
      <w:r>
        <w:rPr>
          <w:sz w:val="20"/>
        </w:rPr>
        <w:t xml:space="preserve"> · Slave (E071, p. 36)</w:t>
      </w:r>
    </w:p>
    <w:p>
      <w:pPr>
        <w:spacing w:line="259" w:lineRule="auto" w:after="70"/>
      </w:pPr>
      <w:r>
        <w:rPr>
          <w:sz w:val="20"/>
        </w:rPr>
        <w:t xml:space="preserve">dysalōtos · </w:t>
      </w:r>
      <w:hyperlink w:anchor="entry-dysalotos" w:history="1">
        <w:r>
          <w:rPr>
            <w:color w:val="000000"/>
            <w:sz w:val="20"/>
          </w:rPr>
          <w:t xml:space="preserve">δυσάλωτος</w:t>
        </w:r>
      </w:hyperlink>
      <w:r>
        <w:rPr>
          <w:sz w:val="20"/>
        </w:rPr>
        <w:t xml:space="preserve"> · Hard to capture or win (E072, p. 36)</w:t>
      </w:r>
    </w:p>
    <w:p>
      <w:pPr>
        <w:spacing w:line="259" w:lineRule="auto" w:after="70"/>
      </w:pPr>
      <w:r>
        <w:rPr>
          <w:sz w:val="20"/>
        </w:rPr>
        <w:t xml:space="preserve">echthra · </w:t>
      </w:r>
      <w:hyperlink w:anchor="entry-echthra" w:history="1">
        <w:r>
          <w:rPr>
            <w:color w:val="000000"/>
            <w:sz w:val="20"/>
          </w:rPr>
          <w:t xml:space="preserve">ἔχθρα</w:t>
        </w:r>
      </w:hyperlink>
      <w:r>
        <w:rPr>
          <w:sz w:val="20"/>
        </w:rPr>
        <w:t xml:space="preserve"> · Enmity (E107, p. 51)</w:t>
      </w:r>
    </w:p>
    <w:p>
      <w:pPr>
        <w:spacing w:line="259" w:lineRule="auto" w:after="70"/>
      </w:pPr>
      <w:r>
        <w:rPr>
          <w:sz w:val="20"/>
        </w:rPr>
        <w:t xml:space="preserve">echthros · </w:t>
      </w:r>
      <w:hyperlink w:anchor="entry-echthros" w:history="1">
        <w:r>
          <w:rPr>
            <w:color w:val="000000"/>
            <w:sz w:val="20"/>
          </w:rPr>
          <w:t xml:space="preserve">ἐχθρός</w:t>
        </w:r>
      </w:hyperlink>
      <w:r>
        <w:rPr>
          <w:sz w:val="20"/>
        </w:rPr>
        <w:t xml:space="preserve"> · Hostile (E108, p. 52)</w:t>
      </w:r>
    </w:p>
    <w:p>
      <w:pPr>
        <w:spacing w:line="259" w:lineRule="auto" w:after="70"/>
      </w:pPr>
      <w:r>
        <w:rPr>
          <w:sz w:val="20"/>
        </w:rPr>
        <w:t xml:space="preserve">eidōlon · </w:t>
      </w:r>
      <w:hyperlink w:anchor="entry-eidolon" w:history="1">
        <w:r>
          <w:rPr>
            <w:color w:val="000000"/>
            <w:sz w:val="20"/>
          </w:rPr>
          <w:t xml:space="preserve">εἴδωλον</w:t>
        </w:r>
      </w:hyperlink>
      <w:r>
        <w:rPr>
          <w:sz w:val="20"/>
        </w:rPr>
        <w:t xml:space="preserve"> · Image (E075, p. 37)</w:t>
      </w:r>
    </w:p>
    <w:p>
      <w:pPr>
        <w:spacing w:line="259" w:lineRule="auto" w:after="70"/>
      </w:pPr>
      <w:r>
        <w:rPr>
          <w:sz w:val="20"/>
        </w:rPr>
        <w:t xml:space="preserve">eidos · </w:t>
      </w:r>
      <w:hyperlink w:anchor="entry-eidos" w:history="1">
        <w:r>
          <w:rPr>
            <w:color w:val="000000"/>
            <w:sz w:val="20"/>
          </w:rPr>
          <w:t xml:space="preserve">εἶδος</w:t>
        </w:r>
      </w:hyperlink>
      <w:r>
        <w:rPr>
          <w:sz w:val="20"/>
        </w:rPr>
        <w:t xml:space="preserve"> · Visible figure or appearance (E074, p. 37)</w:t>
      </w:r>
    </w:p>
    <w:p>
      <w:pPr>
        <w:spacing w:line="259" w:lineRule="auto" w:after="70"/>
      </w:pPr>
      <w:r>
        <w:rPr>
          <w:sz w:val="20"/>
        </w:rPr>
        <w:t xml:space="preserve">elenchō · </w:t>
      </w:r>
      <w:hyperlink w:anchor="entry-elencho" w:history="1">
        <w:r>
          <w:rPr>
            <w:color w:val="000000"/>
            <w:sz w:val="20"/>
          </w:rPr>
          <w:t xml:space="preserve">ἐλέγχω</w:t>
        </w:r>
      </w:hyperlink>
      <w:r>
        <w:rPr>
          <w:sz w:val="20"/>
        </w:rPr>
        <w:t xml:space="preserve"> · Refute, expose an error through questioning or argument (E076, p. 38)</w:t>
      </w:r>
    </w:p>
    <w:p>
      <w:pPr>
        <w:spacing w:line="259" w:lineRule="auto" w:after="70"/>
      </w:pPr>
      <w:r>
        <w:rPr>
          <w:sz w:val="20"/>
        </w:rPr>
        <w:t xml:space="preserve">eleutheros · </w:t>
      </w:r>
      <w:hyperlink w:anchor="entry-eleutheros" w:history="1">
        <w:r>
          <w:rPr>
            <w:color w:val="000000"/>
            <w:sz w:val="20"/>
          </w:rPr>
          <w:t xml:space="preserve">ἐλεύθερος</w:t>
        </w:r>
      </w:hyperlink>
      <w:r>
        <w:rPr>
          <w:sz w:val="20"/>
        </w:rPr>
        <w:t xml:space="preserve"> · Free (E077, p. 38)</w:t>
      </w:r>
    </w:p>
    <w:p>
      <w:pPr>
        <w:spacing w:line="259" w:lineRule="auto" w:after="70"/>
      </w:pPr>
      <w:r>
        <w:rPr>
          <w:sz w:val="20"/>
        </w:rPr>
        <w:t xml:space="preserve">emplēktos · </w:t>
      </w:r>
      <w:hyperlink w:anchor="entry-emplektos" w:history="1">
        <w:r>
          <w:rPr>
            <w:color w:val="000000"/>
            <w:sz w:val="20"/>
          </w:rPr>
          <w:t xml:space="preserve">ἔμπληκτος</w:t>
        </w:r>
      </w:hyperlink>
      <w:r>
        <w:rPr>
          <w:sz w:val="20"/>
        </w:rPr>
        <w:t xml:space="preserve"> · Capricious (E078, p. 39)</w:t>
      </w:r>
    </w:p>
    <w:p>
      <w:pPr>
        <w:spacing w:line="259" w:lineRule="auto" w:after="70"/>
      </w:pPr>
      <w:r>
        <w:rPr>
          <w:sz w:val="20"/>
        </w:rPr>
        <w:t xml:space="preserve">enantios · </w:t>
      </w:r>
      <w:hyperlink w:anchor="entry-enantios" w:history="1">
        <w:r>
          <w:rPr>
            <w:color w:val="000000"/>
            <w:sz w:val="20"/>
          </w:rPr>
          <w:t xml:space="preserve">ἐναντίος</w:t>
        </w:r>
      </w:hyperlink>
      <w:r>
        <w:rPr>
          <w:sz w:val="20"/>
        </w:rPr>
        <w:t xml:space="preserve"> · Opposite (E079, p. 39)</w:t>
      </w:r>
    </w:p>
    <w:p>
      <w:pPr>
        <w:spacing w:line="259" w:lineRule="auto" w:after="70"/>
      </w:pPr>
      <w:r>
        <w:rPr>
          <w:sz w:val="20"/>
        </w:rPr>
        <w:t xml:space="preserve">endeēs · </w:t>
      </w:r>
      <w:hyperlink w:anchor="entry-endees" w:history="1">
        <w:r>
          <w:rPr>
            <w:color w:val="000000"/>
            <w:sz w:val="20"/>
          </w:rPr>
          <w:t xml:space="preserve">ἐνδεής</w:t>
        </w:r>
      </w:hyperlink>
      <w:r>
        <w:rPr>
          <w:sz w:val="20"/>
        </w:rPr>
        <w:t xml:space="preserve"> · In need of (E080, p. 40)</w:t>
      </w:r>
    </w:p>
    <w:p>
      <w:pPr>
        <w:spacing w:line="259" w:lineRule="auto" w:after="70"/>
      </w:pPr>
      <w:r>
        <w:rPr>
          <w:sz w:val="20"/>
        </w:rPr>
        <w:t xml:space="preserve">enkōmion · </w:t>
      </w:r>
      <w:hyperlink w:anchor="entry-enkomion" w:history="1">
        <w:r>
          <w:rPr>
            <w:color w:val="000000"/>
            <w:sz w:val="20"/>
          </w:rPr>
          <w:t xml:space="preserve">ἐγκώμιον</w:t>
        </w:r>
      </w:hyperlink>
      <w:r>
        <w:rPr>
          <w:sz w:val="20"/>
        </w:rPr>
        <w:t xml:space="preserve"> · Song of praise (E073, p. 37)</w:t>
      </w:r>
    </w:p>
    <w:p>
      <w:pPr>
        <w:spacing w:line="259" w:lineRule="auto" w:after="70"/>
      </w:pPr>
      <w:r>
        <w:rPr>
          <w:sz w:val="20"/>
        </w:rPr>
        <w:t xml:space="preserve">epaineō · </w:t>
      </w:r>
      <w:hyperlink w:anchor="entry-epaineo" w:history="1">
        <w:r>
          <w:rPr>
            <w:color w:val="000000"/>
            <w:sz w:val="20"/>
          </w:rPr>
          <w:t xml:space="preserve">ἐπαινέω</w:t>
        </w:r>
      </w:hyperlink>
      <w:r>
        <w:rPr>
          <w:sz w:val="20"/>
        </w:rPr>
        <w:t xml:space="preserve"> · Praise (E086, p. 42)</w:t>
      </w:r>
    </w:p>
    <w:p>
      <w:pPr>
        <w:spacing w:line="259" w:lineRule="auto" w:after="70"/>
      </w:pPr>
      <w:r>
        <w:rPr>
          <w:sz w:val="20"/>
        </w:rPr>
        <w:t xml:space="preserve">epanapherō · </w:t>
      </w:r>
      <w:hyperlink w:anchor="entry-epanaphero" w:history="1">
        <w:r>
          <w:rPr>
            <w:color w:val="000000"/>
            <w:sz w:val="20"/>
          </w:rPr>
          <w:t xml:space="preserve">ἐπαναφέρω</w:t>
        </w:r>
      </w:hyperlink>
      <w:r>
        <w:rPr>
          <w:sz w:val="20"/>
        </w:rPr>
        <w:t xml:space="preserve"> · Carry back or refer onward to something else (E087, p. 43)</w:t>
      </w:r>
    </w:p>
    <w:p>
      <w:pPr>
        <w:spacing w:line="259" w:lineRule="auto" w:after="70"/>
      </w:pPr>
      <w:r>
        <w:rPr>
          <w:sz w:val="20"/>
        </w:rPr>
        <w:t xml:space="preserve">epikouria · </w:t>
      </w:r>
      <w:hyperlink w:anchor="entry-epikouria" w:history="1">
        <w:r>
          <w:rPr>
            <w:color w:val="000000"/>
            <w:sz w:val="20"/>
          </w:rPr>
          <w:t xml:space="preserve">ἐπικουρία</w:t>
        </w:r>
      </w:hyperlink>
      <w:r>
        <w:rPr>
          <w:sz w:val="20"/>
        </w:rPr>
        <w:t xml:space="preserve"> · Aid (E090, p. 44)</w:t>
      </w:r>
    </w:p>
    <w:p>
      <w:pPr>
        <w:spacing w:line="259" w:lineRule="auto" w:after="70"/>
      </w:pPr>
      <w:r>
        <w:rPr>
          <w:sz w:val="20"/>
        </w:rPr>
        <w:t xml:space="preserve">epistamai · </w:t>
      </w:r>
      <w:hyperlink w:anchor="entry-epistamai" w:history="1">
        <w:r>
          <w:rPr>
            <w:color w:val="000000"/>
            <w:sz w:val="20"/>
          </w:rPr>
          <w:t xml:space="preserve">ἐπίσταμαι</w:t>
        </w:r>
      </w:hyperlink>
      <w:r>
        <w:rPr>
          <w:sz w:val="20"/>
        </w:rPr>
        <w:t xml:space="preserve"> · Know (E091, p. 45)</w:t>
      </w:r>
    </w:p>
    <w:p>
      <w:pPr>
        <w:spacing w:line="259" w:lineRule="auto" w:after="70"/>
      </w:pPr>
      <w:r>
        <w:rPr>
          <w:sz w:val="20"/>
        </w:rPr>
        <w:t xml:space="preserve">epithymeō · </w:t>
      </w:r>
      <w:hyperlink w:anchor="entry-epithymeo" w:history="1">
        <w:r>
          <w:rPr>
            <w:color w:val="000000"/>
            <w:sz w:val="20"/>
          </w:rPr>
          <w:t xml:space="preserve">ἐπιθυμέω</w:t>
        </w:r>
      </w:hyperlink>
      <w:r>
        <w:rPr>
          <w:sz w:val="20"/>
        </w:rPr>
        <w:t xml:space="preserve"> · Desire (E088, p. 43)</w:t>
      </w:r>
    </w:p>
    <w:p>
      <w:pPr>
        <w:spacing w:line="259" w:lineRule="auto" w:after="70"/>
      </w:pPr>
      <w:r>
        <w:rPr>
          <w:sz w:val="20"/>
        </w:rPr>
        <w:t xml:space="preserve">epithymia · </w:t>
      </w:r>
      <w:hyperlink w:anchor="entry-epithymia" w:history="1">
        <w:r>
          <w:rPr>
            <w:color w:val="000000"/>
            <w:sz w:val="20"/>
          </w:rPr>
          <w:t xml:space="preserve">ἐπιθυμία</w:t>
        </w:r>
      </w:hyperlink>
      <w:r>
        <w:rPr>
          <w:sz w:val="20"/>
        </w:rPr>
        <w:t xml:space="preserve"> · Desire (E089, p. 44)</w:t>
      </w:r>
    </w:p>
    <w:p>
      <w:pPr>
        <w:spacing w:line="259" w:lineRule="auto" w:after="70"/>
      </w:pPr>
      <w:r>
        <w:rPr>
          <w:sz w:val="20"/>
        </w:rPr>
        <w:t xml:space="preserve">epitrepō · </w:t>
      </w:r>
      <w:hyperlink w:anchor="entry-epitrepo" w:history="1">
        <w:r>
          <w:rPr>
            <w:color w:val="000000"/>
            <w:sz w:val="20"/>
          </w:rPr>
          <w:t xml:space="preserve">ἐπιτρέπω</w:t>
        </w:r>
      </w:hyperlink>
      <w:r>
        <w:rPr>
          <w:sz w:val="20"/>
        </w:rPr>
        <w:t xml:space="preserve"> · Entrust, permit (E092, p. 45)</w:t>
      </w:r>
    </w:p>
    <w:p>
      <w:pPr>
        <w:spacing w:line="259" w:lineRule="auto" w:after="70"/>
      </w:pPr>
      <w:r>
        <w:rPr>
          <w:sz w:val="20"/>
        </w:rPr>
        <w:t xml:space="preserve">epos · </w:t>
      </w:r>
      <w:hyperlink w:anchor="entry-epos" w:history="1">
        <w:r>
          <w:rPr>
            <w:color w:val="000000"/>
            <w:sz w:val="20"/>
          </w:rPr>
          <w:t xml:space="preserve">ἔπος</w:t>
        </w:r>
      </w:hyperlink>
      <w:r>
        <w:rPr>
          <w:sz w:val="20"/>
        </w:rPr>
        <w:t xml:space="preserve"> · Word or saying (E094, p. 46)</w:t>
      </w:r>
    </w:p>
    <w:p>
      <w:pPr>
        <w:spacing w:line="259" w:lineRule="auto" w:after="70"/>
      </w:pPr>
      <w:r>
        <w:rPr>
          <w:sz w:val="20"/>
        </w:rPr>
        <w:t xml:space="preserve">eraō · </w:t>
      </w:r>
      <w:hyperlink w:anchor="entry-erao" w:history="1">
        <w:r>
          <w:rPr>
            <w:color w:val="000000"/>
            <w:sz w:val="20"/>
          </w:rPr>
          <w:t xml:space="preserve">ἐράω</w:t>
        </w:r>
      </w:hyperlink>
      <w:r>
        <w:rPr>
          <w:sz w:val="20"/>
        </w:rPr>
        <w:t xml:space="preserve"> · Be in love (E096, p. 47)</w:t>
      </w:r>
    </w:p>
    <w:p>
      <w:pPr>
        <w:spacing w:line="259" w:lineRule="auto" w:after="70"/>
      </w:pPr>
      <w:r>
        <w:rPr>
          <w:sz w:val="20"/>
        </w:rPr>
        <w:t xml:space="preserve">erastēs · </w:t>
      </w:r>
      <w:hyperlink w:anchor="entry-erastes" w:history="1">
        <w:r>
          <w:rPr>
            <w:color w:val="000000"/>
            <w:sz w:val="20"/>
          </w:rPr>
          <w:t xml:space="preserve">ἐραστής</w:t>
        </w:r>
      </w:hyperlink>
      <w:r>
        <w:rPr>
          <w:sz w:val="20"/>
        </w:rPr>
        <w:t xml:space="preserve"> · Lover (E095, p. 46)</w:t>
      </w:r>
    </w:p>
    <w:p>
      <w:pPr>
        <w:spacing w:line="259" w:lineRule="auto" w:after="70"/>
      </w:pPr>
      <w:r>
        <w:rPr>
          <w:sz w:val="20"/>
        </w:rPr>
        <w:t xml:space="preserve">eristikos · </w:t>
      </w:r>
      <w:hyperlink w:anchor="entry-eristikos" w:history="1">
        <w:r>
          <w:rPr>
            <w:color w:val="000000"/>
            <w:sz w:val="20"/>
          </w:rPr>
          <w:t xml:space="preserve">ἐριστικός</w:t>
        </w:r>
      </w:hyperlink>
      <w:r>
        <w:rPr>
          <w:sz w:val="20"/>
        </w:rPr>
        <w:t xml:space="preserve"> · Contentious, fond of disputing (E097, p. 47)</w:t>
      </w:r>
    </w:p>
    <w:p>
      <w:pPr>
        <w:spacing w:line="259" w:lineRule="auto" w:after="70"/>
      </w:pPr>
      <w:r>
        <w:rPr>
          <w:sz w:val="20"/>
        </w:rPr>
        <w:t xml:space="preserve">erōmenos · </w:t>
      </w:r>
      <w:hyperlink w:anchor="entry-eromenos" w:history="1">
        <w:r>
          <w:rPr>
            <w:color w:val="000000"/>
            <w:sz w:val="20"/>
          </w:rPr>
          <w:t xml:space="preserve">ἐρώμενος</w:t>
        </w:r>
      </w:hyperlink>
      <w:r>
        <w:rPr>
          <w:sz w:val="20"/>
        </w:rPr>
        <w:t xml:space="preserve"> · Beloved (E100, p. 48)</w:t>
      </w:r>
    </w:p>
    <w:p>
      <w:pPr>
        <w:spacing w:line="259" w:lineRule="auto" w:after="70"/>
      </w:pPr>
      <w:r>
        <w:rPr>
          <w:sz w:val="20"/>
        </w:rPr>
        <w:t xml:space="preserve">erōs · </w:t>
      </w:r>
      <w:hyperlink w:anchor="entry-eros" w:history="1">
        <w:r>
          <w:rPr>
            <w:color w:val="000000"/>
            <w:sz w:val="20"/>
          </w:rPr>
          <w:t xml:space="preserve">ἔρως</w:t>
        </w:r>
      </w:hyperlink>
      <w:r>
        <w:rPr>
          <w:sz w:val="20"/>
        </w:rPr>
        <w:t xml:space="preserve"> · Erotic love (E101, p. 49)</w:t>
      </w:r>
    </w:p>
    <w:p>
      <w:pPr>
        <w:spacing w:line="259" w:lineRule="auto" w:after="70"/>
      </w:pPr>
      <w:r>
        <w:rPr>
          <w:sz w:val="20"/>
        </w:rPr>
        <w:t xml:space="preserve">erōtaō · </w:t>
      </w:r>
      <w:hyperlink w:anchor="entry-erotao" w:history="1">
        <w:r>
          <w:rPr>
            <w:color w:val="000000"/>
            <w:sz w:val="20"/>
          </w:rPr>
          <w:t xml:space="preserve">ἐρωτάω</w:t>
        </w:r>
      </w:hyperlink>
      <w:r>
        <w:rPr>
          <w:sz w:val="20"/>
        </w:rPr>
        <w:t xml:space="preserve"> · Ask (E102, p. 49)</w:t>
      </w:r>
    </w:p>
    <w:p>
      <w:pPr>
        <w:spacing w:line="259" w:lineRule="auto" w:after="70"/>
      </w:pPr>
      <w:r>
        <w:rPr>
          <w:sz w:val="20"/>
        </w:rPr>
        <w:t xml:space="preserve">erythriaō · </w:t>
      </w:r>
      <w:hyperlink w:anchor="entry-erythriao" w:history="1">
        <w:r>
          <w:rPr>
            <w:color w:val="000000"/>
            <w:sz w:val="20"/>
          </w:rPr>
          <w:t xml:space="preserve">ἐρυθριάω</w:t>
        </w:r>
      </w:hyperlink>
      <w:r>
        <w:rPr>
          <w:sz w:val="20"/>
        </w:rPr>
        <w:t xml:space="preserve"> · Blush (E099, p. 48)</w:t>
      </w:r>
    </w:p>
    <w:p>
      <w:pPr>
        <w:spacing w:line="259" w:lineRule="auto" w:after="70"/>
      </w:pPr>
      <w:r>
        <w:rPr>
          <w:sz w:val="20"/>
        </w:rPr>
        <w:t xml:space="preserve">ēthos · </w:t>
      </w:r>
      <w:hyperlink w:anchor="entry-ethos" w:history="1">
        <w:r>
          <w:rPr>
            <w:color w:val="000000"/>
            <w:sz w:val="20"/>
          </w:rPr>
          <w:t xml:space="preserve">ἦθος</w:t>
        </w:r>
      </w:hyperlink>
      <w:r>
        <w:rPr>
          <w:sz w:val="20"/>
        </w:rPr>
        <w:t xml:space="preserve"> · Character (E112, p. 53)</w:t>
      </w:r>
    </w:p>
    <w:p>
      <w:pPr>
        <w:spacing w:line="259" w:lineRule="auto" w:after="70"/>
      </w:pPr>
      <w:r>
        <w:rPr>
          <w:sz w:val="20"/>
        </w:rPr>
        <w:t xml:space="preserve">eudaimōn · </w:t>
      </w:r>
      <w:hyperlink w:anchor="entry-eudaimon" w:history="1">
        <w:r>
          <w:rPr>
            <w:color w:val="000000"/>
            <w:sz w:val="20"/>
          </w:rPr>
          <w:t xml:space="preserve">εὐδαίμων</w:t>
        </w:r>
      </w:hyperlink>
      <w:r>
        <w:rPr>
          <w:sz w:val="20"/>
        </w:rPr>
        <w:t xml:space="preserve"> · Happy, flourishing (E105, p. 50)</w:t>
      </w:r>
    </w:p>
    <w:p>
      <w:pPr>
        <w:spacing w:line="259" w:lineRule="auto" w:after="70"/>
      </w:pPr>
      <w:r>
        <w:rPr>
          <w:sz w:val="20"/>
        </w:rPr>
        <w:t xml:space="preserve">euporeō · </w:t>
      </w:r>
      <w:hyperlink w:anchor="entry-euporeo" w:history="1">
        <w:r>
          <w:rPr>
            <w:color w:val="000000"/>
            <w:sz w:val="20"/>
          </w:rPr>
          <w:t xml:space="preserve">εὐπορέω</w:t>
        </w:r>
      </w:hyperlink>
      <w:r>
        <w:rPr>
          <w:sz w:val="20"/>
        </w:rPr>
        <w:t xml:space="preserve"> · Have a way through (E106, p. 51)</w:t>
      </w:r>
    </w:p>
    <w:p>
      <w:pPr>
        <w:spacing w:line="259" w:lineRule="auto" w:after="70"/>
      </w:pPr>
      <w:r>
        <w:rPr>
          <w:sz w:val="20"/>
        </w:rPr>
        <w:t xml:space="preserve">exagriainō · </w:t>
      </w:r>
      <w:hyperlink w:anchor="entry-exagriaino" w:history="1">
        <w:r>
          <w:rPr>
            <w:color w:val="000000"/>
            <w:sz w:val="20"/>
          </w:rPr>
          <w:t xml:space="preserve">ἐξαγριαίνω</w:t>
        </w:r>
      </w:hyperlink>
      <w:r>
        <w:rPr>
          <w:sz w:val="20"/>
        </w:rPr>
        <w:t xml:space="preserve"> · Make wild, alienate, provoke an unsociable response (E082, p. 41)</w:t>
      </w:r>
    </w:p>
    <w:p>
      <w:pPr>
        <w:spacing w:line="259" w:lineRule="auto" w:after="70"/>
      </w:pPr>
      <w:r>
        <w:rPr>
          <w:sz w:val="20"/>
        </w:rPr>
        <w:t xml:space="preserve">exapataō · </w:t>
      </w:r>
      <w:hyperlink w:anchor="entry-exapatao" w:history="1">
        <w:r>
          <w:rPr>
            <w:color w:val="000000"/>
            <w:sz w:val="20"/>
          </w:rPr>
          <w:t xml:space="preserve">ἐξαπατάω</w:t>
        </w:r>
      </w:hyperlink>
      <w:r>
        <w:rPr>
          <w:sz w:val="20"/>
        </w:rPr>
        <w:t xml:space="preserve"> · Deceive (E083, p. 41)</w:t>
      </w:r>
    </w:p>
    <w:p>
      <w:pPr>
        <w:spacing w:line="259" w:lineRule="auto" w:after="70"/>
      </w:pPr>
      <w:r>
        <w:rPr>
          <w:sz w:val="20"/>
        </w:rPr>
        <w:t xml:space="preserve">exelenchō · </w:t>
      </w:r>
      <w:hyperlink w:anchor="entry-exelegcho" w:history="1">
        <w:r>
          <w:rPr>
            <w:color w:val="000000"/>
            <w:sz w:val="20"/>
          </w:rPr>
          <w:t xml:space="preserve">ἐξελέγχω</w:t>
        </w:r>
      </w:hyperlink>
      <w:r>
        <w:rPr>
          <w:sz w:val="20"/>
        </w:rPr>
        <w:t xml:space="preserve"> · Refute (E084, p. 41)</w:t>
      </w:r>
    </w:p>
    <w:p>
      <w:pPr>
        <w:spacing w:line="259" w:lineRule="auto" w:after="70"/>
      </w:pPr>
      <w:r>
        <w:rPr>
          <w:sz w:val="20"/>
        </w:rPr>
        <w:t xml:space="preserve">exeuriskō · </w:t>
      </w:r>
      <w:hyperlink w:anchor="entry-exeurisko" w:history="1">
        <w:r>
          <w:rPr>
            <w:color w:val="000000"/>
            <w:sz w:val="20"/>
          </w:rPr>
          <w:t xml:space="preserve">ἐξευρίσκω</w:t>
        </w:r>
      </w:hyperlink>
      <w:r>
        <w:rPr>
          <w:sz w:val="20"/>
        </w:rPr>
        <w:t xml:space="preserve"> · Find out (E085, p. 42)</w:t>
      </w:r>
    </w:p>
    <w:p>
      <w:pPr>
        <w:spacing w:line="259" w:lineRule="auto" w:after="70"/>
      </w:pPr>
      <w:r>
        <w:rPr>
          <w:sz w:val="20"/>
        </w:rPr>
        <w:t xml:space="preserve">gennaios · </w:t>
      </w:r>
      <w:hyperlink w:anchor="entry-gennaios" w:history="1">
        <w:r>
          <w:rPr>
            <w:color w:val="000000"/>
            <w:sz w:val="20"/>
          </w:rPr>
          <w:t xml:space="preserve">γενναῖος</w:t>
        </w:r>
      </w:hyperlink>
      <w:r>
        <w:rPr>
          <w:sz w:val="20"/>
        </w:rPr>
        <w:t xml:space="preserve"> · Noble, well-born, fine (E052, p. 27)</w:t>
      </w:r>
    </w:p>
    <w:p>
      <w:pPr>
        <w:spacing w:line="259" w:lineRule="auto" w:after="70"/>
      </w:pPr>
      <w:r>
        <w:rPr>
          <w:sz w:val="20"/>
        </w:rPr>
        <w:t xml:space="preserve">genos · </w:t>
      </w:r>
      <w:hyperlink w:anchor="entry-genos" w:history="1">
        <w:r>
          <w:rPr>
            <w:color w:val="000000"/>
            <w:sz w:val="20"/>
          </w:rPr>
          <w:t xml:space="preserve">γένος</w:t>
        </w:r>
      </w:hyperlink>
      <w:r>
        <w:rPr>
          <w:sz w:val="20"/>
        </w:rPr>
        <w:t xml:space="preserve"> · Kind (E053, p. 28)</w:t>
      </w:r>
    </w:p>
    <w:p>
      <w:pPr>
        <w:spacing w:line="259" w:lineRule="auto" w:after="70"/>
      </w:pPr>
      <w:r>
        <w:rPr>
          <w:sz w:val="20"/>
        </w:rPr>
        <w:t xml:space="preserve">gēras · </w:t>
      </w:r>
      <w:hyperlink w:anchor="entry-geras" w:history="1">
        <w:r>
          <w:rPr>
            <w:color w:val="000000"/>
            <w:sz w:val="20"/>
          </w:rPr>
          <w:t xml:space="preserve">γῆρας</w:t>
        </w:r>
      </w:hyperlink>
      <w:r>
        <w:rPr>
          <w:sz w:val="20"/>
        </w:rPr>
        <w:t xml:space="preserve"> · Old age (E054, p. 28)</w:t>
      </w:r>
    </w:p>
    <w:p>
      <w:pPr>
        <w:spacing w:line="259" w:lineRule="auto" w:after="70"/>
      </w:pPr>
      <w:r>
        <w:rPr>
          <w:sz w:val="20"/>
        </w:rPr>
        <w:t xml:space="preserve">gignomai · </w:t>
      </w:r>
      <w:hyperlink w:anchor="entry-gignomai" w:history="1">
        <w:r>
          <w:rPr>
            <w:color w:val="000000"/>
            <w:sz w:val="20"/>
          </w:rPr>
          <w:t xml:space="preserve">γίγνομαι</w:t>
        </w:r>
      </w:hyperlink>
      <w:r>
        <w:rPr>
          <w:sz w:val="20"/>
        </w:rPr>
        <w:t xml:space="preserve"> · Become (E055, p. 29)</w:t>
      </w:r>
    </w:p>
    <w:p>
      <w:pPr>
        <w:spacing w:line="259" w:lineRule="auto" w:after="70"/>
      </w:pPr>
      <w:r>
        <w:rPr>
          <w:sz w:val="20"/>
        </w:rPr>
        <w:t xml:space="preserve">gignōskō · </w:t>
      </w:r>
      <w:hyperlink w:anchor="entry-gignosko" w:history="1">
        <w:r>
          <w:rPr>
            <w:color w:val="000000"/>
            <w:sz w:val="20"/>
          </w:rPr>
          <w:t xml:space="preserve">γιγνώσκω</w:t>
        </w:r>
      </w:hyperlink>
      <w:r>
        <w:rPr>
          <w:sz w:val="20"/>
        </w:rPr>
        <w:t xml:space="preserve"> · Know (E056, p. 29)</w:t>
      </w:r>
    </w:p>
    <w:p>
      <w:pPr>
        <w:spacing w:line="259" w:lineRule="auto" w:after="70"/>
      </w:pPr>
      <w:r>
        <w:rPr>
          <w:sz w:val="20"/>
        </w:rPr>
        <w:t xml:space="preserve">gnēsios · </w:t>
      </w:r>
      <w:hyperlink w:anchor="entry-gnesios" w:history="1">
        <w:r>
          <w:rPr>
            <w:color w:val="000000"/>
            <w:sz w:val="20"/>
          </w:rPr>
          <w:t xml:space="preserve">γνήσιος</w:t>
        </w:r>
      </w:hyperlink>
      <w:r>
        <w:rPr>
          <w:sz w:val="20"/>
        </w:rPr>
        <w:t xml:space="preserve"> · Genuine (E057, p. 30)</w:t>
      </w:r>
    </w:p>
    <w:p>
      <w:pPr>
        <w:spacing w:line="259" w:lineRule="auto" w:after="70"/>
      </w:pPr>
      <w:r>
        <w:rPr>
          <w:sz w:val="20"/>
        </w:rPr>
        <w:t xml:space="preserve">graphō · </w:t>
      </w:r>
      <w:hyperlink w:anchor="entry-grapho" w:history="1">
        <w:r>
          <w:rPr>
            <w:color w:val="000000"/>
            <w:sz w:val="20"/>
          </w:rPr>
          <w:t xml:space="preserve">γράφω</w:t>
        </w:r>
      </w:hyperlink>
      <w:r>
        <w:rPr>
          <w:sz w:val="20"/>
        </w:rPr>
        <w:t xml:space="preserve"> · Write (E058, p. 30)</w:t>
      </w:r>
    </w:p>
    <w:p>
      <w:pPr>
        <w:spacing w:line="259" w:lineRule="auto" w:after="70"/>
      </w:pPr>
      <w:r>
        <w:rPr>
          <w:sz w:val="20"/>
        </w:rPr>
        <w:t xml:space="preserve">haireō · </w:t>
      </w:r>
      <w:hyperlink w:anchor="entry-haireo" w:history="1">
        <w:r>
          <w:rPr>
            <w:color w:val="000000"/>
            <w:sz w:val="20"/>
          </w:rPr>
          <w:t xml:space="preserve">αἱρέω</w:t>
        </w:r>
      </w:hyperlink>
      <w:r>
        <w:rPr>
          <w:sz w:val="20"/>
        </w:rPr>
        <w:t xml:space="preserve"> · Take, capture, win (E012, p. 11)</w:t>
      </w:r>
    </w:p>
    <w:p>
      <w:pPr>
        <w:spacing w:line="259" w:lineRule="auto" w:after="70"/>
      </w:pPr>
      <w:r>
        <w:rPr>
          <w:sz w:val="20"/>
        </w:rPr>
        <w:t xml:space="preserve">hēdonē · </w:t>
      </w:r>
      <w:hyperlink w:anchor="entry-hedone" w:history="1">
        <w:r>
          <w:rPr>
            <w:color w:val="000000"/>
            <w:sz w:val="20"/>
          </w:rPr>
          <w:t xml:space="preserve">ἡδονή</w:t>
        </w:r>
      </w:hyperlink>
      <w:r>
        <w:rPr>
          <w:sz w:val="20"/>
        </w:rPr>
        <w:t xml:space="preserve"> · Pleasure (E111, p. 53)</w:t>
      </w:r>
    </w:p>
    <w:p>
      <w:pPr>
        <w:spacing w:line="259" w:lineRule="auto" w:after="70"/>
      </w:pPr>
      <w:r>
        <w:rPr>
          <w:sz w:val="20"/>
        </w:rPr>
        <w:t xml:space="preserve">hēgeomai · </w:t>
      </w:r>
      <w:hyperlink w:anchor="entry-hegeomai" w:history="1">
        <w:r>
          <w:rPr>
            <w:color w:val="000000"/>
            <w:sz w:val="20"/>
          </w:rPr>
          <w:t xml:space="preserve">ἡγέομαι</w:t>
        </w:r>
      </w:hyperlink>
      <w:r>
        <w:rPr>
          <w:sz w:val="20"/>
        </w:rPr>
        <w:t xml:space="preserve"> · Think or judge (E110, p. 53)</w:t>
      </w:r>
    </w:p>
    <w:p>
      <w:pPr>
        <w:spacing w:line="259" w:lineRule="auto" w:after="70"/>
      </w:pPr>
      <w:r>
        <w:rPr>
          <w:sz w:val="20"/>
        </w:rPr>
        <w:t xml:space="preserve">hēlikia · </w:t>
      </w:r>
      <w:hyperlink w:anchor="entry-helikia" w:history="1">
        <w:r>
          <w:rPr>
            <w:color w:val="000000"/>
            <w:sz w:val="20"/>
          </w:rPr>
          <w:t xml:space="preserve">ἡλικία</w:t>
        </w:r>
      </w:hyperlink>
      <w:r>
        <w:rPr>
          <w:sz w:val="20"/>
        </w:rPr>
        <w:t xml:space="preserve"> · Age (E113, p. 54)</w:t>
      </w:r>
    </w:p>
    <w:p>
      <w:pPr>
        <w:spacing w:line="259" w:lineRule="auto" w:after="70"/>
      </w:pPr>
      <w:r>
        <w:rPr>
          <w:sz w:val="20"/>
        </w:rPr>
        <w:t xml:space="preserve">heneka · </w:t>
      </w:r>
      <w:hyperlink w:anchor="entry-heneka" w:history="1">
        <w:r>
          <w:rPr>
            <w:color w:val="000000"/>
            <w:sz w:val="20"/>
          </w:rPr>
          <w:t xml:space="preserve">ἕνεκα</w:t>
        </w:r>
      </w:hyperlink>
      <w:r>
        <w:rPr>
          <w:sz w:val="20"/>
        </w:rPr>
        <w:t xml:space="preserve"> · For the sake of (E081, p. 40)</w:t>
      </w:r>
    </w:p>
    <w:p>
      <w:pPr>
        <w:spacing w:line="259" w:lineRule="auto" w:after="70"/>
      </w:pPr>
      <w:r>
        <w:rPr>
          <w:sz w:val="20"/>
        </w:rPr>
        <w:t xml:space="preserve">hēniochos · </w:t>
      </w:r>
      <w:hyperlink w:anchor="entry-heniochos" w:history="1">
        <w:r>
          <w:rPr>
            <w:color w:val="000000"/>
            <w:sz w:val="20"/>
          </w:rPr>
          <w:t xml:space="preserve">ἡνίοχος</w:t>
        </w:r>
      </w:hyperlink>
      <w:r>
        <w:rPr>
          <w:sz w:val="20"/>
        </w:rPr>
        <w:t xml:space="preserve"> · Charioteer (E114, p. 54)</w:t>
      </w:r>
    </w:p>
    <w:p>
      <w:pPr>
        <w:spacing w:line="259" w:lineRule="auto" w:after="70"/>
      </w:pPr>
      <w:r>
        <w:rPr>
          <w:sz w:val="20"/>
        </w:rPr>
        <w:t xml:space="preserve">hepomai · </w:t>
      </w:r>
      <w:hyperlink w:anchor="entry-hepomai" w:history="1">
        <w:r>
          <w:rPr>
            <w:color w:val="000000"/>
            <w:sz w:val="20"/>
          </w:rPr>
          <w:t xml:space="preserve">ἕπομαι</w:t>
        </w:r>
      </w:hyperlink>
      <w:r>
        <w:rPr>
          <w:sz w:val="20"/>
        </w:rPr>
        <w:t xml:space="preserve"> · Follow (E093, p. 45)</w:t>
      </w:r>
    </w:p>
    <w:p>
      <w:pPr>
        <w:spacing w:line="259" w:lineRule="auto" w:after="70"/>
      </w:pPr>
      <w:r>
        <w:rPr>
          <w:sz w:val="20"/>
        </w:rPr>
        <w:t xml:space="preserve">Hermaia · </w:t>
      </w:r>
      <w:hyperlink w:anchor="entry-hermaia" w:history="1">
        <w:r>
          <w:rPr>
            <w:color w:val="000000"/>
            <w:sz w:val="20"/>
          </w:rPr>
          <w:t xml:space="preserve">Ἑρμαῖα</w:t>
        </w:r>
      </w:hyperlink>
      <w:r>
        <w:rPr>
          <w:sz w:val="20"/>
        </w:rPr>
        <w:t xml:space="preserve"> · Hermaea (E098, p. 47)</w:t>
      </w:r>
    </w:p>
    <w:p>
      <w:pPr>
        <w:spacing w:line="259" w:lineRule="auto" w:after="70"/>
      </w:pPr>
      <w:r>
        <w:rPr>
          <w:sz w:val="20"/>
        </w:rPr>
        <w:t xml:space="preserve">hestiaō · </w:t>
      </w:r>
      <w:hyperlink w:anchor="entry-hestiao" w:history="1">
        <w:r>
          <w:rPr>
            <w:color w:val="000000"/>
            <w:sz w:val="20"/>
          </w:rPr>
          <w:t xml:space="preserve">ἑστιάω</w:t>
        </w:r>
      </w:hyperlink>
      <w:r>
        <w:rPr>
          <w:sz w:val="20"/>
        </w:rPr>
        <w:t xml:space="preserve"> · Entertain at a meal (E103, p. 50)</w:t>
      </w:r>
    </w:p>
    <w:p>
      <w:pPr>
        <w:spacing w:line="259" w:lineRule="auto" w:after="70"/>
      </w:pPr>
      <w:r>
        <w:rPr>
          <w:sz w:val="20"/>
        </w:rPr>
        <w:t xml:space="preserve">hetairos · </w:t>
      </w:r>
      <w:hyperlink w:anchor="entry-hetairos" w:history="1">
        <w:r>
          <w:rPr>
            <w:color w:val="000000"/>
            <w:sz w:val="20"/>
          </w:rPr>
          <w:t xml:space="preserve">ἑταῖρος</w:t>
        </w:r>
      </w:hyperlink>
      <w:r>
        <w:rPr>
          <w:sz w:val="20"/>
        </w:rPr>
        <w:t xml:space="preserve"> · Companion (E104, p. 50)</w:t>
      </w:r>
    </w:p>
    <w:p>
      <w:pPr>
        <w:spacing w:line="259" w:lineRule="auto" w:after="70"/>
      </w:pPr>
      <w:r>
        <w:rPr>
          <w:sz w:val="20"/>
        </w:rPr>
        <w:t xml:space="preserve">hikanos · </w:t>
      </w:r>
      <w:hyperlink w:anchor="entry-hikanos" w:history="1">
        <w:r>
          <w:rPr>
            <w:color w:val="000000"/>
            <w:sz w:val="20"/>
          </w:rPr>
          <w:t xml:space="preserve">ἱκανός</w:t>
        </w:r>
      </w:hyperlink>
      <w:r>
        <w:rPr>
          <w:sz w:val="20"/>
        </w:rPr>
        <w:t xml:space="preserve"> · Capable, adequate (E122, p. 58)</w:t>
      </w:r>
    </w:p>
    <w:p>
      <w:pPr>
        <w:spacing w:line="259" w:lineRule="auto" w:after="70"/>
      </w:pPr>
      <w:r>
        <w:rPr>
          <w:sz w:val="20"/>
        </w:rPr>
        <w:t xml:space="preserve">hikanotēs · </w:t>
      </w:r>
      <w:hyperlink w:anchor="entry-hikanotes" w:history="1">
        <w:r>
          <w:rPr>
            <w:color w:val="000000"/>
            <w:sz w:val="20"/>
          </w:rPr>
          <w:t xml:space="preserve">ἱκανότης</w:t>
        </w:r>
      </w:hyperlink>
      <w:r>
        <w:rPr>
          <w:sz w:val="20"/>
        </w:rPr>
        <w:t xml:space="preserve"> · Sufficiency (E123, p. 58)</w:t>
      </w:r>
    </w:p>
    <w:p>
      <w:pPr>
        <w:spacing w:line="259" w:lineRule="auto" w:after="70"/>
      </w:pPr>
      <w:r>
        <w:rPr>
          <w:sz w:val="20"/>
        </w:rPr>
        <w:t xml:space="preserve">Hippothalēs · </w:t>
      </w:r>
      <w:hyperlink w:anchor="entry-hippothales" w:history="1">
        <w:r>
          <w:rPr>
            <w:color w:val="000000"/>
            <w:sz w:val="20"/>
          </w:rPr>
          <w:t xml:space="preserve">Ἱπποθάλης</w:t>
        </w:r>
      </w:hyperlink>
      <w:r>
        <w:rPr>
          <w:sz w:val="20"/>
        </w:rPr>
        <w:t xml:space="preserve"> · Hippothales (E124, p. 59)</w:t>
      </w:r>
    </w:p>
    <w:p>
      <w:pPr>
        <w:spacing w:line="259" w:lineRule="auto" w:after="70"/>
      </w:pPr>
      <w:r>
        <w:rPr>
          <w:sz w:val="20"/>
        </w:rPr>
        <w:t xml:space="preserve">hippotrophia · </w:t>
      </w:r>
      <w:hyperlink w:anchor="entry-hippotrophia" w:history="1">
        <w:r>
          <w:rPr>
            <w:color w:val="000000"/>
            <w:sz w:val="20"/>
          </w:rPr>
          <w:t xml:space="preserve">ἱπποτροφία</w:t>
        </w:r>
      </w:hyperlink>
      <w:r>
        <w:rPr>
          <w:sz w:val="20"/>
        </w:rPr>
        <w:t xml:space="preserve"> · Horse-breeding or maintaining horses (E125, p. 59)</w:t>
      </w:r>
    </w:p>
    <w:p>
      <w:pPr>
        <w:spacing w:line="259" w:lineRule="auto" w:after="70"/>
      </w:pPr>
      <w:r>
        <w:rPr>
          <w:sz w:val="20"/>
        </w:rPr>
        <w:t xml:space="preserve">homoios · </w:t>
      </w:r>
      <w:hyperlink w:anchor="entry-homoios" w:history="1">
        <w:r>
          <w:rPr>
            <w:color w:val="000000"/>
            <w:sz w:val="20"/>
          </w:rPr>
          <w:t xml:space="preserve">ὅμοιος</w:t>
        </w:r>
      </w:hyperlink>
      <w:r>
        <w:rPr>
          <w:sz w:val="20"/>
        </w:rPr>
        <w:t xml:space="preserve"> · Like (E172, p. 79)</w:t>
      </w:r>
    </w:p>
    <w:p>
      <w:pPr>
        <w:spacing w:line="259" w:lineRule="auto" w:after="70"/>
      </w:pPr>
      <w:r>
        <w:rPr>
          <w:sz w:val="20"/>
        </w:rPr>
        <w:t xml:space="preserve">homologeō · </w:t>
      </w:r>
      <w:hyperlink w:anchor="entry-homologeo" w:history="1">
        <w:r>
          <w:rPr>
            <w:color w:val="000000"/>
            <w:sz w:val="20"/>
          </w:rPr>
          <w:t xml:space="preserve">ὁμολογέω</w:t>
        </w:r>
      </w:hyperlink>
      <w:r>
        <w:rPr>
          <w:sz w:val="20"/>
        </w:rPr>
        <w:t xml:space="preserve"> · Agree (E173, p. 79)</w:t>
      </w:r>
    </w:p>
    <w:p>
      <w:pPr>
        <w:spacing w:line="259" w:lineRule="auto" w:after="70"/>
      </w:pPr>
      <w:r>
        <w:rPr>
          <w:sz w:val="20"/>
        </w:rPr>
        <w:t xml:space="preserve">homologia · </w:t>
      </w:r>
      <w:hyperlink w:anchor="entry-homologia" w:history="1">
        <w:r>
          <w:rPr>
            <w:color w:val="000000"/>
            <w:sz w:val="20"/>
          </w:rPr>
          <w:t xml:space="preserve">ὁμολογία</w:t>
        </w:r>
      </w:hyperlink>
      <w:r>
        <w:rPr>
          <w:sz w:val="20"/>
        </w:rPr>
        <w:t xml:space="preserve"> · Agreement (E174, p. 80)</w:t>
      </w:r>
    </w:p>
    <w:p>
      <w:pPr>
        <w:spacing w:line="259" w:lineRule="auto" w:after="70"/>
      </w:pPr>
      <w:r>
        <w:rPr>
          <w:sz w:val="20"/>
        </w:rPr>
        <w:t xml:space="preserve">horos · </w:t>
      </w:r>
      <w:hyperlink w:anchor="entry-horos" w:history="1">
        <w:r>
          <w:rPr>
            <w:color w:val="000000"/>
            <w:sz w:val="20"/>
          </w:rPr>
          <w:t xml:space="preserve">ὅρος</w:t>
        </w:r>
      </w:hyperlink>
      <w:r>
        <w:rPr>
          <w:sz w:val="20"/>
        </w:rPr>
        <w:t xml:space="preserve"> · Boundary, standard, determining criterion (E178, p. 81)</w:t>
      </w:r>
    </w:p>
    <w:p>
      <w:pPr>
        <w:spacing w:line="259" w:lineRule="auto" w:after="70"/>
      </w:pPr>
      <w:r>
        <w:rPr>
          <w:sz w:val="20"/>
        </w:rPr>
        <w:t xml:space="preserve">hygieia · </w:t>
      </w:r>
      <w:hyperlink w:anchor="entry-hygieia" w:history="1">
        <w:r>
          <w:rPr>
            <w:color w:val="000000"/>
            <w:sz w:val="20"/>
          </w:rPr>
          <w:t xml:space="preserve">ὑγίεια</w:t>
        </w:r>
      </w:hyperlink>
      <w:r>
        <w:rPr>
          <w:sz w:val="20"/>
        </w:rPr>
        <w:t xml:space="preserve"> · Health (E232, p. 104)</w:t>
      </w:r>
    </w:p>
    <w:p>
      <w:pPr>
        <w:spacing w:line="259" w:lineRule="auto" w:after="70"/>
      </w:pPr>
      <w:r>
        <w:rPr>
          <w:sz w:val="20"/>
        </w:rPr>
        <w:t xml:space="preserve">hypēkoos · </w:t>
      </w:r>
      <w:hyperlink w:anchor="entry-hypekoos" w:history="1">
        <w:r>
          <w:rPr>
            <w:color w:val="000000"/>
            <w:sz w:val="20"/>
          </w:rPr>
          <w:t xml:space="preserve">ὑπήκοος</w:t>
        </w:r>
      </w:hyperlink>
      <w:r>
        <w:rPr>
          <w:sz w:val="20"/>
        </w:rPr>
        <w:t xml:space="preserve"> · Subject to, under another’s authority (E234, p. 105)</w:t>
      </w:r>
    </w:p>
    <w:p>
      <w:pPr>
        <w:spacing w:line="259" w:lineRule="auto" w:after="70"/>
      </w:pPr>
      <w:r>
        <w:rPr>
          <w:sz w:val="20"/>
        </w:rPr>
        <w:t xml:space="preserve">hypobarbarizō · </w:t>
      </w:r>
      <w:hyperlink w:anchor="entry-hypobarbarizo" w:history="1">
        <w:r>
          <w:rPr>
            <w:color w:val="000000"/>
            <w:sz w:val="20"/>
          </w:rPr>
          <w:t xml:space="preserve">ὑποβαρβαρίζω</w:t>
        </w:r>
      </w:hyperlink>
      <w:r>
        <w:rPr>
          <w:sz w:val="20"/>
        </w:rPr>
        <w:t xml:space="preserve"> · Speak somewhat foreign-sounding or imperfect Greek (E235, p. 105)</w:t>
      </w:r>
    </w:p>
    <w:p>
      <w:pPr>
        <w:spacing w:line="259" w:lineRule="auto" w:after="70"/>
      </w:pPr>
      <w:r>
        <w:rPr>
          <w:sz w:val="20"/>
        </w:rPr>
        <w:t xml:space="preserve">hypopsia · </w:t>
      </w:r>
      <w:hyperlink w:anchor="entry-hypopsia" w:history="1">
        <w:r>
          <w:rPr>
            <w:color w:val="000000"/>
            <w:sz w:val="20"/>
          </w:rPr>
          <w:t xml:space="preserve">ὑποψία</w:t>
        </w:r>
      </w:hyperlink>
      <w:r>
        <w:rPr>
          <w:sz w:val="20"/>
        </w:rPr>
        <w:t xml:space="preserve"> · Suspicion (E236, p. 105)</w:t>
      </w:r>
    </w:p>
    <w:p>
      <w:pPr>
        <w:spacing w:line="259" w:lineRule="auto" w:after="70"/>
      </w:pPr>
      <w:r>
        <w:rPr>
          <w:sz w:val="20"/>
        </w:rPr>
        <w:t xml:space="preserve">hythlos · </w:t>
      </w:r>
      <w:hyperlink w:anchor="entry-hythlos" w:history="1">
        <w:r>
          <w:rPr>
            <w:color w:val="000000"/>
            <w:sz w:val="20"/>
          </w:rPr>
          <w:t xml:space="preserve">ὕθλος</w:t>
        </w:r>
      </w:hyperlink>
      <w:r>
        <w:rPr>
          <w:sz w:val="20"/>
        </w:rPr>
        <w:t xml:space="preserve"> · Idle talk (E233, p. 104)</w:t>
      </w:r>
    </w:p>
    <w:p>
      <w:pPr>
        <w:spacing w:line="259" w:lineRule="auto" w:after="70"/>
      </w:pPr>
      <w:r>
        <w:rPr>
          <w:sz w:val="20"/>
        </w:rPr>
        <w:t xml:space="preserve">iatrikē · </w:t>
      </w:r>
      <w:hyperlink w:anchor="entry-iatrike" w:history="1">
        <w:r>
          <w:rPr>
            <w:color w:val="000000"/>
            <w:sz w:val="20"/>
          </w:rPr>
          <w:t xml:space="preserve">ἰατρική</w:t>
        </w:r>
      </w:hyperlink>
      <w:r>
        <w:rPr>
          <w:sz w:val="20"/>
        </w:rPr>
        <w:t xml:space="preserve"> · Medicine (E119, p. 56)</w:t>
      </w:r>
    </w:p>
    <w:p>
      <w:pPr>
        <w:spacing w:line="259" w:lineRule="auto" w:after="70"/>
      </w:pPr>
      <w:r>
        <w:rPr>
          <w:sz w:val="20"/>
        </w:rPr>
        <w:t xml:space="preserve">iatrikos · </w:t>
      </w:r>
      <w:hyperlink w:anchor="entry-iatrikos" w:history="1">
        <w:r>
          <w:rPr>
            <w:color w:val="000000"/>
            <w:sz w:val="20"/>
          </w:rPr>
          <w:t xml:space="preserve">ἰατρικός</w:t>
        </w:r>
      </w:hyperlink>
      <w:r>
        <w:rPr>
          <w:sz w:val="20"/>
        </w:rPr>
        <w:t xml:space="preserve"> · Skilled in medicine (E120, p. 57)</w:t>
      </w:r>
    </w:p>
    <w:p>
      <w:pPr>
        <w:spacing w:line="259" w:lineRule="auto" w:after="70"/>
      </w:pPr>
      <w:r>
        <w:rPr>
          <w:sz w:val="20"/>
        </w:rPr>
        <w:t xml:space="preserve">iatros · </w:t>
      </w:r>
      <w:hyperlink w:anchor="entry-iatros" w:history="1">
        <w:r>
          <w:rPr>
            <w:color w:val="000000"/>
            <w:sz w:val="20"/>
          </w:rPr>
          <w:t xml:space="preserve">ἰατρός</w:t>
        </w:r>
      </w:hyperlink>
      <w:r>
        <w:rPr>
          <w:sz w:val="20"/>
        </w:rPr>
        <w:t xml:space="preserve"> · Doctor (E121, p. 57)</w:t>
      </w:r>
    </w:p>
    <w:p>
      <w:pPr>
        <w:spacing w:line="259" w:lineRule="auto" w:after="70"/>
      </w:pPr>
      <w:r>
        <w:rPr>
          <w:sz w:val="20"/>
        </w:rPr>
        <w:t xml:space="preserve">kakos · </w:t>
      </w:r>
      <w:hyperlink w:anchor="entry-kakos" w:history="1">
        <w:r>
          <w:rPr>
            <w:color w:val="000000"/>
            <w:sz w:val="20"/>
          </w:rPr>
          <w:t xml:space="preserve">κακός</w:t>
        </w:r>
      </w:hyperlink>
      <w:r>
        <w:rPr>
          <w:sz w:val="20"/>
        </w:rPr>
        <w:t xml:space="preserve"> · Bad (E126, p. 59)</w:t>
      </w:r>
    </w:p>
    <w:p>
      <w:pPr>
        <w:spacing w:line="259" w:lineRule="auto" w:after="70"/>
      </w:pPr>
      <w:r>
        <w:rPr>
          <w:sz w:val="20"/>
        </w:rPr>
        <w:t xml:space="preserve">kalos · </w:t>
      </w:r>
      <w:hyperlink w:anchor="entry-kalos" w:history="1">
        <w:r>
          <w:rPr>
            <w:color w:val="000000"/>
            <w:sz w:val="20"/>
          </w:rPr>
          <w:t xml:space="preserve">καλός</w:t>
        </w:r>
      </w:hyperlink>
      <w:r>
        <w:rPr>
          <w:sz w:val="20"/>
        </w:rPr>
        <w:t xml:space="preserve"> · Beautiful (E127, p. 60)</w:t>
      </w:r>
    </w:p>
    <w:p>
      <w:pPr>
        <w:spacing w:line="259" w:lineRule="auto" w:after="70"/>
      </w:pPr>
      <w:r>
        <w:rPr>
          <w:sz w:val="20"/>
        </w:rPr>
        <w:t xml:space="preserve">kamnō · </w:t>
      </w:r>
      <w:hyperlink w:anchor="entry-kamno" w:history="1">
        <w:r>
          <w:rPr>
            <w:color w:val="000000"/>
            <w:sz w:val="20"/>
          </w:rPr>
          <w:t xml:space="preserve">κάμνω</w:t>
        </w:r>
      </w:hyperlink>
      <w:r>
        <w:rPr>
          <w:sz w:val="20"/>
        </w:rPr>
        <w:t xml:space="preserve"> · Be ill (E128, p. 60)</w:t>
      </w:r>
    </w:p>
    <w:p>
      <w:pPr>
        <w:spacing w:line="259" w:lineRule="auto" w:after="70"/>
      </w:pPr>
      <w:r>
        <w:rPr>
          <w:sz w:val="20"/>
        </w:rPr>
        <w:t xml:space="preserve">katagelastos · </w:t>
      </w:r>
      <w:hyperlink w:anchor="entry-katagelastos" w:history="1">
        <w:r>
          <w:rPr>
            <w:color w:val="000000"/>
            <w:sz w:val="20"/>
          </w:rPr>
          <w:t xml:space="preserve">καταγέλαστος</w:t>
        </w:r>
      </w:hyperlink>
      <w:r>
        <w:rPr>
          <w:sz w:val="20"/>
        </w:rPr>
        <w:t xml:space="preserve"> · Ridiculous (E129, p. 61)</w:t>
      </w:r>
    </w:p>
    <w:p>
      <w:pPr>
        <w:spacing w:line="259" w:lineRule="auto" w:after="70"/>
      </w:pPr>
      <w:r>
        <w:rPr>
          <w:sz w:val="20"/>
        </w:rPr>
        <w:t xml:space="preserve">katalogadēn · </w:t>
      </w:r>
      <w:hyperlink w:anchor="entry-katalogaden" w:history="1">
        <w:r>
          <w:rPr>
            <w:color w:val="000000"/>
            <w:sz w:val="20"/>
          </w:rPr>
          <w:t xml:space="preserve">καταλογάδην</w:t>
        </w:r>
      </w:hyperlink>
      <w:r>
        <w:rPr>
          <w:sz w:val="20"/>
        </w:rPr>
        <w:t xml:space="preserve"> · In prose (E130, p. 61)</w:t>
      </w:r>
    </w:p>
    <w:p>
      <w:pPr>
        <w:spacing w:line="259" w:lineRule="auto" w:after="70"/>
      </w:pPr>
      <w:r>
        <w:rPr>
          <w:sz w:val="20"/>
        </w:rPr>
        <w:t xml:space="preserve">kēleō · </w:t>
      </w:r>
      <w:hyperlink w:anchor="entry-keleo" w:history="1">
        <w:r>
          <w:rPr>
            <w:color w:val="000000"/>
            <w:sz w:val="20"/>
          </w:rPr>
          <w:t xml:space="preserve">κηλέω</w:t>
        </w:r>
      </w:hyperlink>
      <w:r>
        <w:rPr>
          <w:sz w:val="20"/>
        </w:rPr>
        <w:t xml:space="preserve"> · Charm, enchant, captivate (E134, p. 63)</w:t>
      </w:r>
    </w:p>
    <w:p>
      <w:pPr>
        <w:spacing w:line="259" w:lineRule="auto" w:after="70"/>
      </w:pPr>
      <w:r>
        <w:rPr>
          <w:sz w:val="20"/>
        </w:rPr>
        <w:t xml:space="preserve">kelēs · </w:t>
      </w:r>
      <w:hyperlink w:anchor="entry-keles" w:history="1">
        <w:r>
          <w:rPr>
            <w:color w:val="000000"/>
            <w:sz w:val="20"/>
          </w:rPr>
          <w:t xml:space="preserve">κέλης</w:t>
        </w:r>
      </w:hyperlink>
      <w:r>
        <w:rPr>
          <w:sz w:val="20"/>
        </w:rPr>
        <w:t xml:space="preserve"> · Racehorse (E131, p. 62)</w:t>
      </w:r>
    </w:p>
    <w:p>
      <w:pPr>
        <w:spacing w:line="259" w:lineRule="auto" w:after="70"/>
      </w:pPr>
      <w:r>
        <w:rPr>
          <w:sz w:val="20"/>
        </w:rPr>
        <w:t xml:space="preserve">kenos · </w:t>
      </w:r>
      <w:hyperlink w:anchor="entry-kenos" w:history="1">
        <w:r>
          <w:rPr>
            <w:color w:val="000000"/>
            <w:sz w:val="20"/>
          </w:rPr>
          <w:t xml:space="preserve">κενός</w:t>
        </w:r>
      </w:hyperlink>
      <w:r>
        <w:rPr>
          <w:sz w:val="20"/>
        </w:rPr>
        <w:t xml:space="preserve"> · Empty (E132, p. 62)</w:t>
      </w:r>
    </w:p>
    <w:p>
      <w:pPr>
        <w:spacing w:line="259" w:lineRule="auto" w:after="70"/>
      </w:pPr>
      <w:r>
        <w:rPr>
          <w:sz w:val="20"/>
        </w:rPr>
        <w:t xml:space="preserve">kenōsis · </w:t>
      </w:r>
      <w:hyperlink w:anchor="entry-kenosis" w:history="1">
        <w:r>
          <w:rPr>
            <w:color w:val="000000"/>
            <w:sz w:val="20"/>
          </w:rPr>
          <w:t xml:space="preserve">κένωσις</w:t>
        </w:r>
      </w:hyperlink>
      <w:r>
        <w:rPr>
          <w:sz w:val="20"/>
        </w:rPr>
        <w:t xml:space="preserve"> · Emptying (E133, p. 62)</w:t>
      </w:r>
    </w:p>
    <w:p>
      <w:pPr>
        <w:spacing w:line="259" w:lineRule="auto" w:after="70"/>
      </w:pPr>
      <w:r>
        <w:rPr>
          <w:sz w:val="20"/>
        </w:rPr>
        <w:t xml:space="preserve">koinos · </w:t>
      </w:r>
      <w:hyperlink w:anchor="entry-koinos" w:history="1">
        <w:r>
          <w:rPr>
            <w:color w:val="000000"/>
            <w:sz w:val="20"/>
          </w:rPr>
          <w:t xml:space="preserve">κοινός</w:t>
        </w:r>
      </w:hyperlink>
      <w:r>
        <w:rPr>
          <w:sz w:val="20"/>
        </w:rPr>
        <w:t xml:space="preserve"> · Common, shared (E135, p. 63)</w:t>
      </w:r>
    </w:p>
    <w:p>
      <w:pPr>
        <w:spacing w:line="259" w:lineRule="auto" w:after="70"/>
      </w:pPr>
      <w:r>
        <w:rPr>
          <w:sz w:val="20"/>
        </w:rPr>
        <w:t xml:space="preserve">kolazō · </w:t>
      </w:r>
      <w:hyperlink w:anchor="entry-kolazo" w:history="1">
        <w:r>
          <w:rPr>
            <w:color w:val="000000"/>
            <w:sz w:val="20"/>
          </w:rPr>
          <w:t xml:space="preserve">κολάζω</w:t>
        </w:r>
      </w:hyperlink>
      <w:r>
        <w:rPr>
          <w:sz w:val="20"/>
        </w:rPr>
        <w:t xml:space="preserve"> · Discipline, check, bring someone into line (E136, p. 64)</w:t>
      </w:r>
    </w:p>
    <w:p>
      <w:pPr>
        <w:spacing w:line="259" w:lineRule="auto" w:after="70"/>
      </w:pPr>
      <w:r>
        <w:rPr>
          <w:sz w:val="20"/>
        </w:rPr>
        <w:t xml:space="preserve">kōneion · </w:t>
      </w:r>
      <w:hyperlink w:anchor="entry-koneion" w:history="1">
        <w:r>
          <w:rPr>
            <w:color w:val="000000"/>
            <w:sz w:val="20"/>
          </w:rPr>
          <w:t xml:space="preserve">κώνειον</w:t>
        </w:r>
      </w:hyperlink>
      <w:r>
        <w:rPr>
          <w:sz w:val="20"/>
        </w:rPr>
        <w:t xml:space="preserve"> · Hemlock (E141, p. 66)</w:t>
      </w:r>
    </w:p>
    <w:p>
      <w:pPr>
        <w:spacing w:line="259" w:lineRule="auto" w:after="70"/>
      </w:pPr>
      <w:r>
        <w:rPr>
          <w:sz w:val="20"/>
        </w:rPr>
        <w:t xml:space="preserve">kosmos · </w:t>
      </w:r>
      <w:hyperlink w:anchor="entry-kosmos" w:history="1">
        <w:r>
          <w:rPr>
            <w:color w:val="000000"/>
            <w:sz w:val="20"/>
          </w:rPr>
          <w:t xml:space="preserve">κόσμος</w:t>
        </w:r>
      </w:hyperlink>
      <w:r>
        <w:rPr>
          <w:sz w:val="20"/>
        </w:rPr>
        <w:t xml:space="preserve"> · Ornament, distinction (E137, p. 64)</w:t>
      </w:r>
    </w:p>
    <w:p>
      <w:pPr>
        <w:spacing w:line="259" w:lineRule="auto" w:after="70"/>
      </w:pPr>
      <w:r>
        <w:rPr>
          <w:sz w:val="20"/>
        </w:rPr>
        <w:t xml:space="preserve">kronikos · </w:t>
      </w:r>
      <w:hyperlink w:anchor="entry-kronikos" w:history="1">
        <w:r>
          <w:rPr>
            <w:color w:val="000000"/>
            <w:sz w:val="20"/>
          </w:rPr>
          <w:t xml:space="preserve">κρονικός</w:t>
        </w:r>
      </w:hyperlink>
      <w:r>
        <w:rPr>
          <w:sz w:val="20"/>
        </w:rPr>
        <w:t xml:space="preserve"> · Cronian (E138, p. 65)</w:t>
      </w:r>
    </w:p>
    <w:p>
      <w:pPr>
        <w:spacing w:line="259" w:lineRule="auto" w:after="70"/>
      </w:pPr>
      <w:r>
        <w:rPr>
          <w:sz w:val="20"/>
        </w:rPr>
        <w:t xml:space="preserve">ktaomai · </w:t>
      </w:r>
      <w:hyperlink w:anchor="entry-ktaomai" w:history="1">
        <w:r>
          <w:rPr>
            <w:color w:val="000000"/>
            <w:sz w:val="20"/>
          </w:rPr>
          <w:t xml:space="preserve">κτάομαι</w:t>
        </w:r>
      </w:hyperlink>
      <w:r>
        <w:rPr>
          <w:sz w:val="20"/>
        </w:rPr>
        <w:t xml:space="preserve"> · Acquire (E139, p. 65)</w:t>
      </w:r>
    </w:p>
    <w:p>
      <w:pPr>
        <w:spacing w:line="259" w:lineRule="auto" w:after="70"/>
      </w:pPr>
      <w:r>
        <w:rPr>
          <w:sz w:val="20"/>
        </w:rPr>
        <w:t xml:space="preserve">Ktēsippos · </w:t>
      </w:r>
      <w:hyperlink w:anchor="entry-ktesippos" w:history="1">
        <w:r>
          <w:rPr>
            <w:color w:val="000000"/>
            <w:sz w:val="20"/>
          </w:rPr>
          <w:t xml:space="preserve">Κτήσιππος</w:t>
        </w:r>
      </w:hyperlink>
      <w:r>
        <w:rPr>
          <w:sz w:val="20"/>
        </w:rPr>
        <w:t xml:space="preserve"> · Ctesippus (E140, p. 65)</w:t>
      </w:r>
    </w:p>
    <w:p>
      <w:pPr>
        <w:spacing w:line="259" w:lineRule="auto" w:after="70"/>
      </w:pPr>
      <w:r>
        <w:rPr>
          <w:sz w:val="20"/>
        </w:rPr>
        <w:t xml:space="preserve">lanthanō · </w:t>
      </w:r>
      <w:hyperlink w:anchor="entry-lanthano" w:history="1">
        <w:r>
          <w:rPr>
            <w:color w:val="000000"/>
            <w:sz w:val="20"/>
          </w:rPr>
          <w:t xml:space="preserve">λανθάνω</w:t>
        </w:r>
      </w:hyperlink>
      <w:r>
        <w:rPr>
          <w:sz w:val="20"/>
        </w:rPr>
        <w:t xml:space="preserve"> · Escape notice (E142, p. 66)</w:t>
      </w:r>
    </w:p>
    <w:p>
      <w:pPr>
        <w:spacing w:line="259" w:lineRule="auto" w:after="70"/>
      </w:pPr>
      <w:r>
        <w:rPr>
          <w:sz w:val="20"/>
        </w:rPr>
        <w:t xml:space="preserve">leukos · </w:t>
      </w:r>
      <w:hyperlink w:anchor="entry-leukos" w:history="1">
        <w:r>
          <w:rPr>
            <w:color w:val="000000"/>
            <w:sz w:val="20"/>
          </w:rPr>
          <w:t xml:space="preserve">λευκός</w:t>
        </w:r>
      </w:hyperlink>
      <w:r>
        <w:rPr>
          <w:sz w:val="20"/>
        </w:rPr>
        <w:t xml:space="preserve"> · White (E143, p. 67)</w:t>
      </w:r>
    </w:p>
    <w:p>
      <w:pPr>
        <w:spacing w:line="259" w:lineRule="auto" w:after="70"/>
      </w:pPr>
      <w:r>
        <w:rPr>
          <w:sz w:val="20"/>
        </w:rPr>
        <w:t xml:space="preserve">leukotēs · </w:t>
      </w:r>
      <w:hyperlink w:anchor="entry-leukotes" w:history="1">
        <w:r>
          <w:rPr>
            <w:color w:val="000000"/>
            <w:sz w:val="20"/>
          </w:rPr>
          <w:t xml:space="preserve">λευκότης</w:t>
        </w:r>
      </w:hyperlink>
      <w:r>
        <w:rPr>
          <w:sz w:val="20"/>
        </w:rPr>
        <w:t xml:space="preserve"> · Whiteness (E144, p. 67)</w:t>
      </w:r>
    </w:p>
    <w:p>
      <w:pPr>
        <w:spacing w:line="259" w:lineRule="auto" w:after="70"/>
      </w:pPr>
      <w:r>
        <w:rPr>
          <w:sz w:val="20"/>
        </w:rPr>
        <w:t xml:space="preserve">logos · </w:t>
      </w:r>
      <w:hyperlink w:anchor="entry-logos" w:history="1">
        <w:r>
          <w:rPr>
            <w:color w:val="000000"/>
            <w:sz w:val="20"/>
          </w:rPr>
          <w:t xml:space="preserve">λόγος</w:t>
        </w:r>
      </w:hyperlink>
      <w:r>
        <w:rPr>
          <w:sz w:val="20"/>
        </w:rPr>
        <w:t xml:space="preserve"> · Speech (E145, p. 67)</w:t>
      </w:r>
    </w:p>
    <w:p>
      <w:pPr>
        <w:spacing w:line="259" w:lineRule="auto" w:after="70"/>
      </w:pPr>
      <w:r>
        <w:rPr>
          <w:sz w:val="20"/>
        </w:rPr>
        <w:t xml:space="preserve">Lykeion · </w:t>
      </w:r>
      <w:hyperlink w:anchor="entry-lykeion" w:history="1">
        <w:r>
          <w:rPr>
            <w:color w:val="000000"/>
            <w:sz w:val="20"/>
          </w:rPr>
          <w:t xml:space="preserve">Λύκειον</w:t>
        </w:r>
      </w:hyperlink>
      <w:r>
        <w:rPr>
          <w:sz w:val="20"/>
        </w:rPr>
        <w:t xml:space="preserve"> · Lyceum (E146, p. 68)</w:t>
      </w:r>
    </w:p>
    <w:p>
      <w:pPr>
        <w:spacing w:line="259" w:lineRule="auto" w:after="70"/>
      </w:pPr>
      <w:r>
        <w:rPr>
          <w:sz w:val="20"/>
        </w:rPr>
        <w:t xml:space="preserve">lyra · </w:t>
      </w:r>
      <w:hyperlink w:anchor="entry-lyra" w:history="1">
        <w:r>
          <w:rPr>
            <w:color w:val="000000"/>
            <w:sz w:val="20"/>
          </w:rPr>
          <w:t xml:space="preserve">λύρα</w:t>
        </w:r>
      </w:hyperlink>
      <w:r>
        <w:rPr>
          <w:sz w:val="20"/>
        </w:rPr>
        <w:t xml:space="preserve"> · Lyre (E147, p. 68)</w:t>
      </w:r>
    </w:p>
    <w:p>
      <w:pPr>
        <w:spacing w:line="259" w:lineRule="auto" w:after="70"/>
      </w:pPr>
      <w:r>
        <w:rPr>
          <w:sz w:val="20"/>
        </w:rPr>
        <w:t xml:space="preserve">Lysis · </w:t>
      </w:r>
      <w:hyperlink w:anchor="entry-lysis" w:history="1">
        <w:r>
          <w:rPr>
            <w:color w:val="000000"/>
            <w:sz w:val="20"/>
          </w:rPr>
          <w:t xml:space="preserve">Λύσις</w:t>
        </w:r>
      </w:hyperlink>
      <w:r>
        <w:rPr>
          <w:sz w:val="20"/>
        </w:rPr>
        <w:t xml:space="preserve"> · Lysis (E148, p. 69)</w:t>
      </w:r>
    </w:p>
    <w:p>
      <w:pPr>
        <w:spacing w:line="259" w:lineRule="auto" w:after="70"/>
      </w:pPr>
      <w:r>
        <w:rPr>
          <w:sz w:val="20"/>
        </w:rPr>
        <w:t xml:space="preserve">makarios · </w:t>
      </w:r>
      <w:hyperlink w:anchor="entry-makarios" w:history="1">
        <w:r>
          <w:rPr>
            <w:color w:val="000000"/>
            <w:sz w:val="20"/>
          </w:rPr>
          <w:t xml:space="preserve">μακάριος</w:t>
        </w:r>
      </w:hyperlink>
      <w:r>
        <w:rPr>
          <w:sz w:val="20"/>
        </w:rPr>
        <w:t xml:space="preserve"> · Happy, blessed (E150, p. 69)</w:t>
      </w:r>
    </w:p>
    <w:p>
      <w:pPr>
        <w:spacing w:line="259" w:lineRule="auto" w:after="70"/>
      </w:pPr>
      <w:r>
        <w:rPr>
          <w:sz w:val="20"/>
        </w:rPr>
        <w:t xml:space="preserve">manteuomai · </w:t>
      </w:r>
      <w:hyperlink w:anchor="entry-manteuomai" w:history="1">
        <w:r>
          <w:rPr>
            <w:color w:val="000000"/>
            <w:sz w:val="20"/>
          </w:rPr>
          <w:t xml:space="preserve">μαντεύομαι</w:t>
        </w:r>
      </w:hyperlink>
      <w:r>
        <w:rPr>
          <w:sz w:val="20"/>
        </w:rPr>
        <w:t xml:space="preserve"> · Divine (E152, p. 70)</w:t>
      </w:r>
    </w:p>
    <w:p>
      <w:pPr>
        <w:spacing w:line="259" w:lineRule="auto" w:after="70"/>
      </w:pPr>
      <w:r>
        <w:rPr>
          <w:sz w:val="20"/>
        </w:rPr>
        <w:t xml:space="preserve">manthanō · </w:t>
      </w:r>
      <w:hyperlink w:anchor="entry-manthano" w:history="1">
        <w:r>
          <w:rPr>
            <w:color w:val="000000"/>
            <w:sz w:val="20"/>
          </w:rPr>
          <w:t xml:space="preserve">μανθάνω</w:t>
        </w:r>
      </w:hyperlink>
      <w:r>
        <w:rPr>
          <w:sz w:val="20"/>
        </w:rPr>
        <w:t xml:space="preserve"> · Learn (E151, p. 70)</w:t>
      </w:r>
    </w:p>
    <w:p>
      <w:pPr>
        <w:spacing w:line="259" w:lineRule="auto" w:after="70"/>
      </w:pPr>
      <w:r>
        <w:rPr>
          <w:sz w:val="20"/>
        </w:rPr>
        <w:t xml:space="preserve">mathētēs · </w:t>
      </w:r>
      <w:hyperlink w:anchor="entry-mathetes" w:history="1">
        <w:r>
          <w:rPr>
            <w:color w:val="000000"/>
            <w:sz w:val="20"/>
          </w:rPr>
          <w:t xml:space="preserve">μαθητής</w:t>
        </w:r>
      </w:hyperlink>
      <w:r>
        <w:rPr>
          <w:sz w:val="20"/>
        </w:rPr>
        <w:t xml:space="preserve"> · Pupil, learner (E149, p. 69)</w:t>
      </w:r>
    </w:p>
    <w:p>
      <w:pPr>
        <w:spacing w:line="259" w:lineRule="auto" w:after="70"/>
      </w:pPr>
      <w:r>
        <w:rPr>
          <w:sz w:val="20"/>
        </w:rPr>
        <w:t xml:space="preserve">megalauchia · </w:t>
      </w:r>
      <w:hyperlink w:anchor="entry-megalauchia" w:history="1">
        <w:r>
          <w:rPr>
            <w:color w:val="000000"/>
            <w:sz w:val="20"/>
          </w:rPr>
          <w:t xml:space="preserve">μεγαλαυχία</w:t>
        </w:r>
      </w:hyperlink>
      <w:r>
        <w:rPr>
          <w:sz w:val="20"/>
        </w:rPr>
        <w:t xml:space="preserve"> · Boastfulness, inflated self-importance (E153, p. 71)</w:t>
      </w:r>
    </w:p>
    <w:p>
      <w:pPr>
        <w:spacing w:line="259" w:lineRule="auto" w:after="70"/>
      </w:pPr>
      <w:r>
        <w:rPr>
          <w:sz w:val="20"/>
        </w:rPr>
        <w:t xml:space="preserve">megalophrōn · </w:t>
      </w:r>
      <w:hyperlink w:anchor="entry-megalophron" w:history="1">
        <w:r>
          <w:rPr>
            <w:color w:val="000000"/>
            <w:sz w:val="20"/>
          </w:rPr>
          <w:t xml:space="preserve">μεγαλόφρων</w:t>
        </w:r>
      </w:hyperlink>
      <w:r>
        <w:rPr>
          <w:sz w:val="20"/>
        </w:rPr>
        <w:t xml:space="preserve"> · Proud, thinking highly of oneself (E154, p. 71)</w:t>
      </w:r>
    </w:p>
    <w:p>
      <w:pPr>
        <w:spacing w:line="259" w:lineRule="auto" w:after="70"/>
      </w:pPr>
      <w:r>
        <w:rPr>
          <w:sz w:val="20"/>
        </w:rPr>
        <w:t xml:space="preserve">Menexenos · </w:t>
      </w:r>
      <w:hyperlink w:anchor="entry-menexenos" w:history="1">
        <w:r>
          <w:rPr>
            <w:color w:val="000000"/>
            <w:sz w:val="20"/>
          </w:rPr>
          <w:t xml:space="preserve">Μενέξενος</w:t>
        </w:r>
      </w:hyperlink>
      <w:r>
        <w:rPr>
          <w:sz w:val="20"/>
        </w:rPr>
        <w:t xml:space="preserve"> · Menexenus (E156, p. 72)</w:t>
      </w:r>
    </w:p>
    <w:p>
      <w:pPr>
        <w:spacing w:line="259" w:lineRule="auto" w:after="70"/>
      </w:pPr>
      <w:r>
        <w:rPr>
          <w:sz w:val="20"/>
        </w:rPr>
        <w:t xml:space="preserve">metadidōmi · </w:t>
      </w:r>
      <w:hyperlink w:anchor="entry-metadidomi" w:history="1">
        <w:r>
          <w:rPr>
            <w:color w:val="000000"/>
            <w:sz w:val="20"/>
          </w:rPr>
          <w:t xml:space="preserve">μεταδίδωμι</w:t>
        </w:r>
      </w:hyperlink>
      <w:r>
        <w:rPr>
          <w:sz w:val="20"/>
        </w:rPr>
        <w:t xml:space="preserve"> · Give a share, share something with someone (E157, p. 72)</w:t>
      </w:r>
    </w:p>
    <w:p>
      <w:pPr>
        <w:spacing w:line="259" w:lineRule="auto" w:after="70"/>
      </w:pPr>
      <w:r>
        <w:rPr>
          <w:sz w:val="20"/>
        </w:rPr>
        <w:t xml:space="preserve">mēte agathon mēte kakon · </w:t>
      </w:r>
      <w:hyperlink w:anchor="entry-neither-good-nor-bad" w:history="1">
        <w:r>
          <w:rPr>
            <w:color w:val="000000"/>
            <w:sz w:val="20"/>
          </w:rPr>
          <w:t xml:space="preserve">μήτε ἀγαθὸν μήτε κακόν</w:t>
        </w:r>
      </w:hyperlink>
      <w:r>
        <w:rPr>
          <w:sz w:val="20"/>
        </w:rPr>
        <w:t xml:space="preserve"> · Neither good nor bad (E158, p. 73)</w:t>
      </w:r>
    </w:p>
    <w:p>
      <w:pPr>
        <w:spacing w:line="259" w:lineRule="auto" w:after="70"/>
      </w:pPr>
      <w:r>
        <w:rPr>
          <w:sz w:val="20"/>
        </w:rPr>
        <w:t xml:space="preserve">methyō · </w:t>
      </w:r>
      <w:hyperlink w:anchor="entry-methyo" w:history="1">
        <w:r>
          <w:rPr>
            <w:color w:val="000000"/>
            <w:sz w:val="20"/>
          </w:rPr>
          <w:t xml:space="preserve">μεθύω</w:t>
        </w:r>
      </w:hyperlink>
      <w:r>
        <w:rPr>
          <w:sz w:val="20"/>
        </w:rPr>
        <w:t xml:space="preserve"> · Be drunk (E155, p. 71)</w:t>
      </w:r>
    </w:p>
    <w:p>
      <w:pPr>
        <w:spacing w:line="259" w:lineRule="auto" w:after="70"/>
      </w:pPr>
      <w:r>
        <w:rPr>
          <w:sz w:val="20"/>
        </w:rPr>
        <w:t xml:space="preserve">Mikkos · </w:t>
      </w:r>
      <w:hyperlink w:anchor="entry-mikkos" w:history="1">
        <w:r>
          <w:rPr>
            <w:color w:val="000000"/>
            <w:sz w:val="20"/>
          </w:rPr>
          <w:t xml:space="preserve">Μίκκος</w:t>
        </w:r>
      </w:hyperlink>
      <w:r>
        <w:rPr>
          <w:sz w:val="20"/>
        </w:rPr>
        <w:t xml:space="preserve"> · Miccus (E159, p. 73)</w:t>
      </w:r>
    </w:p>
    <w:p>
      <w:pPr>
        <w:spacing w:line="259" w:lineRule="auto" w:after="70"/>
      </w:pPr>
      <w:r>
        <w:rPr>
          <w:sz w:val="20"/>
        </w:rPr>
        <w:t xml:space="preserve">miseō · </w:t>
      </w:r>
      <w:hyperlink w:anchor="entry-miseo" w:history="1">
        <w:r>
          <w:rPr>
            <w:color w:val="000000"/>
            <w:sz w:val="20"/>
          </w:rPr>
          <w:t xml:space="preserve">μισέω</w:t>
        </w:r>
      </w:hyperlink>
      <w:r>
        <w:rPr>
          <w:sz w:val="20"/>
        </w:rPr>
        <w:t xml:space="preserve"> · Hate (E160, p. 74)</w:t>
      </w:r>
    </w:p>
    <w:p>
      <w:pPr>
        <w:spacing w:line="259" w:lineRule="auto" w:after="70"/>
      </w:pPr>
      <w:r>
        <w:rPr>
          <w:sz w:val="20"/>
        </w:rPr>
        <w:t xml:space="preserve">misthos · </w:t>
      </w:r>
      <w:hyperlink w:anchor="entry-misthos" w:history="1">
        <w:r>
          <w:rPr>
            <w:color w:val="000000"/>
            <w:sz w:val="20"/>
          </w:rPr>
          <w:t xml:space="preserve">μισθός</w:t>
        </w:r>
      </w:hyperlink>
      <w:r>
        <w:rPr>
          <w:sz w:val="20"/>
        </w:rPr>
        <w:t xml:space="preserve"> · Wage, payment for service (E161, p. 74)</w:t>
      </w:r>
    </w:p>
    <w:p>
      <w:pPr>
        <w:spacing w:line="259" w:lineRule="auto" w:after="70"/>
      </w:pPr>
      <w:r>
        <w:rPr>
          <w:sz w:val="20"/>
        </w:rPr>
        <w:t xml:space="preserve">nikē · </w:t>
      </w:r>
      <w:hyperlink w:anchor="entry-nike" w:history="1">
        <w:r>
          <w:rPr>
            <w:color w:val="000000"/>
            <w:sz w:val="20"/>
          </w:rPr>
          <w:t xml:space="preserve">νίκη</w:t>
        </w:r>
      </w:hyperlink>
      <w:r>
        <w:rPr>
          <w:sz w:val="20"/>
        </w:rPr>
        <w:t xml:space="preserve"> · Victory (E162, p. 74)</w:t>
      </w:r>
    </w:p>
    <w:p>
      <w:pPr>
        <w:spacing w:line="259" w:lineRule="auto" w:after="70"/>
      </w:pPr>
      <w:r>
        <w:rPr>
          <w:sz w:val="20"/>
        </w:rPr>
        <w:t xml:space="preserve">nosos · </w:t>
      </w:r>
      <w:hyperlink w:anchor="entry-nosos" w:history="1">
        <w:r>
          <w:rPr>
            <w:color w:val="000000"/>
            <w:sz w:val="20"/>
          </w:rPr>
          <w:t xml:space="preserve">νόσος</w:t>
        </w:r>
      </w:hyperlink>
      <w:r>
        <w:rPr>
          <w:sz w:val="20"/>
        </w:rPr>
        <w:t xml:space="preserve"> · Disease (E163, p. 75)</w:t>
      </w:r>
    </w:p>
    <w:p>
      <w:pPr>
        <w:spacing w:line="259" w:lineRule="auto" w:after="70"/>
      </w:pPr>
      <w:r>
        <w:rPr>
          <w:sz w:val="20"/>
        </w:rPr>
        <w:t xml:space="preserve">nous · </w:t>
      </w:r>
      <w:hyperlink w:anchor="entry-nous" w:history="1">
        <w:r>
          <w:rPr>
            <w:color w:val="000000"/>
            <w:sz w:val="20"/>
          </w:rPr>
          <w:t xml:space="preserve">νοῦς</w:t>
        </w:r>
      </w:hyperlink>
      <w:r>
        <w:rPr>
          <w:sz w:val="20"/>
        </w:rPr>
        <w:t xml:space="preserve"> · Mind, sense, understanding (E164, p. 75)</w:t>
      </w:r>
    </w:p>
    <w:p>
      <w:pPr>
        <w:spacing w:line="259" w:lineRule="auto" w:after="70"/>
      </w:pPr>
      <w:r>
        <w:rPr>
          <w:sz w:val="20"/>
        </w:rPr>
        <w:t xml:space="preserve">oida · </w:t>
      </w:r>
      <w:hyperlink w:anchor="entry-oida" w:history="1">
        <w:r>
          <w:rPr>
            <w:color w:val="000000"/>
            <w:sz w:val="20"/>
          </w:rPr>
          <w:t xml:space="preserve">οἶδα</w:t>
        </w:r>
      </w:hyperlink>
      <w:r>
        <w:rPr>
          <w:sz w:val="20"/>
        </w:rPr>
        <w:t xml:space="preserve"> · Know (E167, p. 76)</w:t>
      </w:r>
    </w:p>
    <w:p>
      <w:pPr>
        <w:spacing w:line="259" w:lineRule="auto" w:after="70"/>
      </w:pPr>
      <w:r>
        <w:rPr>
          <w:sz w:val="20"/>
        </w:rPr>
        <w:t xml:space="preserve">ōidē · </w:t>
      </w:r>
      <w:hyperlink w:anchor="entry-oide" w:history="1">
        <w:r>
          <w:rPr>
            <w:color w:val="000000"/>
            <w:sz w:val="20"/>
          </w:rPr>
          <w:t xml:space="preserve">ᾠδή</w:t>
        </w:r>
      </w:hyperlink>
      <w:r>
        <w:rPr>
          <w:sz w:val="20"/>
        </w:rPr>
        <w:t xml:space="preserve"> · Song (E265, p. 118)</w:t>
      </w:r>
    </w:p>
    <w:p>
      <w:pPr>
        <w:spacing w:line="259" w:lineRule="auto" w:after="70"/>
      </w:pPr>
      <w:r>
        <w:rPr>
          <w:sz w:val="20"/>
        </w:rPr>
        <w:t xml:space="preserve">oikeios · </w:t>
      </w:r>
      <w:hyperlink w:anchor="entry-oikeios" w:history="1">
        <w:r>
          <w:rPr>
            <w:color w:val="000000"/>
            <w:sz w:val="20"/>
          </w:rPr>
          <w:t xml:space="preserve">οἰκεῖος</w:t>
        </w:r>
      </w:hyperlink>
      <w:r>
        <w:rPr>
          <w:sz w:val="20"/>
        </w:rPr>
        <w:t xml:space="preserve"> · One’s own (E168, p. 77)</w:t>
      </w:r>
    </w:p>
    <w:p>
      <w:pPr>
        <w:spacing w:line="259" w:lineRule="auto" w:after="70"/>
      </w:pPr>
      <w:r>
        <w:rPr>
          <w:sz w:val="20"/>
        </w:rPr>
        <w:t xml:space="preserve">oikonomia · </w:t>
      </w:r>
      <w:hyperlink w:anchor="entry-oikonomia" w:history="1">
        <w:r>
          <w:rPr>
            <w:color w:val="000000"/>
            <w:sz w:val="20"/>
          </w:rPr>
          <w:t xml:space="preserve">οἰκονομία</w:t>
        </w:r>
      </w:hyperlink>
      <w:r>
        <w:rPr>
          <w:sz w:val="20"/>
        </w:rPr>
        <w:t xml:space="preserve"> · Household management (E169, p. 78)</w:t>
      </w:r>
    </w:p>
    <w:p>
      <w:pPr>
        <w:spacing w:line="259" w:lineRule="auto" w:after="70"/>
      </w:pPr>
      <w:r>
        <w:rPr>
          <w:sz w:val="20"/>
        </w:rPr>
        <w:t xml:space="preserve">oinos · </w:t>
      </w:r>
      <w:hyperlink w:anchor="entry-oinos" w:history="1">
        <w:r>
          <w:rPr>
            <w:color w:val="000000"/>
            <w:sz w:val="20"/>
          </w:rPr>
          <w:t xml:space="preserve">οἶνος</w:t>
        </w:r>
      </w:hyperlink>
      <w:r>
        <w:rPr>
          <w:sz w:val="20"/>
        </w:rPr>
        <w:t xml:space="preserve"> · Wine (E170, p. 78)</w:t>
      </w:r>
    </w:p>
    <w:p>
      <w:pPr>
        <w:spacing w:line="259" w:lineRule="auto" w:after="70"/>
      </w:pPr>
      <w:r>
        <w:rPr>
          <w:sz w:val="20"/>
        </w:rPr>
        <w:t xml:space="preserve">okneō · </w:t>
      </w:r>
      <w:hyperlink w:anchor="entry-okneo" w:history="1">
        <w:r>
          <w:rPr>
            <w:color w:val="000000"/>
            <w:sz w:val="20"/>
          </w:rPr>
          <w:t xml:space="preserve">ὀκνέω</w:t>
        </w:r>
      </w:hyperlink>
      <w:r>
        <w:rPr>
          <w:sz w:val="20"/>
        </w:rPr>
        <w:t xml:space="preserve"> · Hesitate, shrink from doing something (E171, p. 78)</w:t>
      </w:r>
    </w:p>
    <w:p>
      <w:pPr>
        <w:spacing w:line="259" w:lineRule="auto" w:after="70"/>
      </w:pPr>
      <w:r>
        <w:rPr>
          <w:sz w:val="20"/>
        </w:rPr>
        <w:t xml:space="preserve">onar · </w:t>
      </w:r>
      <w:hyperlink w:anchor="entry-onar" w:history="1">
        <w:r>
          <w:rPr>
            <w:color w:val="000000"/>
            <w:sz w:val="20"/>
          </w:rPr>
          <w:t xml:space="preserve">ὄναρ</w:t>
        </w:r>
      </w:hyperlink>
      <w:r>
        <w:rPr>
          <w:sz w:val="20"/>
        </w:rPr>
        <w:t xml:space="preserve"> · A dream (E175, p. 80)</w:t>
      </w:r>
    </w:p>
    <w:p>
      <w:pPr>
        <w:spacing w:line="259" w:lineRule="auto" w:after="70"/>
      </w:pPr>
      <w:r>
        <w:rPr>
          <w:sz w:val="20"/>
        </w:rPr>
        <w:t xml:space="preserve">ōpheleō · </w:t>
      </w:r>
      <w:hyperlink w:anchor="entry-opheleo" w:history="1">
        <w:r>
          <w:rPr>
            <w:color w:val="000000"/>
            <w:sz w:val="20"/>
          </w:rPr>
          <w:t xml:space="preserve">ὠφελέω</w:t>
        </w:r>
      </w:hyperlink>
      <w:r>
        <w:rPr>
          <w:sz w:val="20"/>
        </w:rPr>
        <w:t xml:space="preserve"> · Benefit (E266, p. 118)</w:t>
      </w:r>
    </w:p>
    <w:p>
      <w:pPr>
        <w:spacing w:line="259" w:lineRule="auto" w:after="70"/>
      </w:pPr>
      <w:r>
        <w:rPr>
          <w:sz w:val="20"/>
        </w:rPr>
        <w:t xml:space="preserve">ōphelia · </w:t>
      </w:r>
      <w:hyperlink w:anchor="entry-ophelia" w:history="1">
        <w:r>
          <w:rPr>
            <w:color w:val="000000"/>
            <w:sz w:val="20"/>
          </w:rPr>
          <w:t xml:space="preserve">ὠφελία</w:t>
        </w:r>
      </w:hyperlink>
      <w:r>
        <w:rPr>
          <w:sz w:val="20"/>
        </w:rPr>
        <w:t xml:space="preserve"> · Benefit (E267, p. 118)</w:t>
      </w:r>
    </w:p>
    <w:p>
      <w:pPr>
        <w:spacing w:line="259" w:lineRule="auto" w:after="70"/>
      </w:pPr>
      <w:r>
        <w:rPr>
          <w:sz w:val="20"/>
        </w:rPr>
        <w:t xml:space="preserve">ōphelimos · </w:t>
      </w:r>
      <w:hyperlink w:anchor="entry-ophelimos" w:history="1">
        <w:r>
          <w:rPr>
            <w:color w:val="000000"/>
            <w:sz w:val="20"/>
          </w:rPr>
          <w:t xml:space="preserve">ὠφέλιμος</w:t>
        </w:r>
      </w:hyperlink>
      <w:r>
        <w:rPr>
          <w:sz w:val="20"/>
        </w:rPr>
        <w:t xml:space="preserve"> · Beneficial (E268, p. 119)</w:t>
      </w:r>
    </w:p>
    <w:p>
      <w:pPr>
        <w:spacing w:line="259" w:lineRule="auto" w:after="70"/>
      </w:pPr>
      <w:r>
        <w:rPr>
          <w:sz w:val="20"/>
        </w:rPr>
        <w:t xml:space="preserve">ophelos · </w:t>
      </w:r>
      <w:hyperlink w:anchor="entry-ophelos" w:history="1">
        <w:r>
          <w:rPr>
            <w:color w:val="000000"/>
            <w:sz w:val="20"/>
          </w:rPr>
          <w:t xml:space="preserve">ὄφελος</w:t>
        </w:r>
      </w:hyperlink>
      <w:r>
        <w:rPr>
          <w:sz w:val="20"/>
        </w:rPr>
        <w:t xml:space="preserve"> · Benefit, advantage, use obtained from something (E179, p. 82)</w:t>
      </w:r>
    </w:p>
    <w:p>
      <w:pPr>
        <w:spacing w:line="259" w:lineRule="auto" w:after="70"/>
      </w:pPr>
      <w:r>
        <w:rPr>
          <w:sz w:val="20"/>
        </w:rPr>
        <w:t xml:space="preserve">oreokomos · </w:t>
      </w:r>
      <w:hyperlink w:anchor="entry-oreokomos" w:history="1">
        <w:r>
          <w:rPr>
            <w:color w:val="000000"/>
            <w:sz w:val="20"/>
          </w:rPr>
          <w:t xml:space="preserve">ὀρεοκόμος</w:t>
        </w:r>
      </w:hyperlink>
      <w:r>
        <w:rPr>
          <w:sz w:val="20"/>
        </w:rPr>
        <w:t xml:space="preserve"> · Muleteer (E177, p. 81)</w:t>
      </w:r>
    </w:p>
    <w:p>
      <w:pPr>
        <w:spacing w:line="259" w:lineRule="auto" w:after="70"/>
      </w:pPr>
      <w:r>
        <w:rPr>
          <w:sz w:val="20"/>
        </w:rPr>
        <w:t xml:space="preserve">organon · </w:t>
      </w:r>
      <w:hyperlink w:anchor="entry-organon" w:history="1">
        <w:r>
          <w:rPr>
            <w:color w:val="000000"/>
            <w:sz w:val="20"/>
          </w:rPr>
          <w:t xml:space="preserve">ὄργανον</w:t>
        </w:r>
      </w:hyperlink>
      <w:r>
        <w:rPr>
          <w:sz w:val="20"/>
        </w:rPr>
        <w:t xml:space="preserve"> · Tool, implement (E176, p. 81)</w:t>
      </w:r>
    </w:p>
    <w:p>
      <w:pPr>
        <w:spacing w:line="259" w:lineRule="auto" w:after="70"/>
      </w:pPr>
      <w:r>
        <w:rPr>
          <w:sz w:val="20"/>
        </w:rPr>
        <w:t xml:space="preserve">paidagōgos · </w:t>
      </w:r>
      <w:hyperlink w:anchor="entry-paidagogos" w:history="1">
        <w:r>
          <w:rPr>
            <w:color w:val="000000"/>
            <w:sz w:val="20"/>
          </w:rPr>
          <w:t xml:space="preserve">παιδαγωγός</w:t>
        </w:r>
      </w:hyperlink>
      <w:r>
        <w:rPr>
          <w:sz w:val="20"/>
        </w:rPr>
        <w:t xml:space="preserve"> · Tutor or boy-escort (E180, p. 82)</w:t>
      </w:r>
    </w:p>
    <w:p>
      <w:pPr>
        <w:spacing w:line="259" w:lineRule="auto" w:after="70"/>
      </w:pPr>
      <w:r>
        <w:rPr>
          <w:sz w:val="20"/>
        </w:rPr>
        <w:t xml:space="preserve">paidika · </w:t>
      </w:r>
      <w:hyperlink w:anchor="entry-paidika" w:history="1">
        <w:r>
          <w:rPr>
            <w:color w:val="000000"/>
            <w:sz w:val="20"/>
          </w:rPr>
          <w:t xml:space="preserve">παιδικά</w:t>
        </w:r>
      </w:hyperlink>
      <w:r>
        <w:rPr>
          <w:sz w:val="20"/>
        </w:rPr>
        <w:t xml:space="preserve"> · Darling (E181, p. 83)</w:t>
      </w:r>
    </w:p>
    <w:p>
      <w:pPr>
        <w:spacing w:line="259" w:lineRule="auto" w:after="70"/>
      </w:pPr>
      <w:r>
        <w:rPr>
          <w:sz w:val="20"/>
        </w:rPr>
        <w:t xml:space="preserve">paidotribēs · </w:t>
      </w:r>
      <w:hyperlink w:anchor="entry-paidotribes" w:history="1">
        <w:r>
          <w:rPr>
            <w:color w:val="000000"/>
            <w:sz w:val="20"/>
          </w:rPr>
          <w:t xml:space="preserve">παιδοτρίβης</w:t>
        </w:r>
      </w:hyperlink>
      <w:r>
        <w:rPr>
          <w:sz w:val="20"/>
        </w:rPr>
        <w:t xml:space="preserve"> · Physical trainer of boys (E182, p. 83)</w:t>
      </w:r>
    </w:p>
    <w:p>
      <w:pPr>
        <w:spacing w:line="259" w:lineRule="auto" w:after="70"/>
      </w:pPr>
      <w:r>
        <w:rPr>
          <w:sz w:val="20"/>
        </w:rPr>
        <w:t xml:space="preserve">pais · </w:t>
      </w:r>
      <w:hyperlink w:anchor="entry-pais" w:history="1">
        <w:r>
          <w:rPr>
            <w:color w:val="000000"/>
            <w:sz w:val="20"/>
          </w:rPr>
          <w:t xml:space="preserve">παῖς</w:t>
        </w:r>
      </w:hyperlink>
      <w:r>
        <w:rPr>
          <w:sz w:val="20"/>
        </w:rPr>
        <w:t xml:space="preserve"> · Child (E183, p. 83)</w:t>
      </w:r>
    </w:p>
    <w:p>
      <w:pPr>
        <w:spacing w:line="259" w:lineRule="auto" w:after="70"/>
      </w:pPr>
      <w:r>
        <w:rPr>
          <w:sz w:val="20"/>
        </w:rPr>
        <w:t xml:space="preserve">palaistra · </w:t>
      </w:r>
      <w:hyperlink w:anchor="entry-palaistra" w:history="1">
        <w:r>
          <w:rPr>
            <w:color w:val="000000"/>
            <w:sz w:val="20"/>
          </w:rPr>
          <w:t xml:space="preserve">παλαίστρα</w:t>
        </w:r>
      </w:hyperlink>
      <w:r>
        <w:rPr>
          <w:sz w:val="20"/>
        </w:rPr>
        <w:t xml:space="preserve"> · Wrestling-school (E184, p. 84)</w:t>
      </w:r>
    </w:p>
    <w:p>
      <w:pPr>
        <w:spacing w:line="259" w:lineRule="auto" w:after="70"/>
      </w:pPr>
      <w:r>
        <w:rPr>
          <w:sz w:val="20"/>
        </w:rPr>
        <w:t xml:space="preserve">paraskeuazō · </w:t>
      </w:r>
      <w:hyperlink w:anchor="entry-paraskeuazo" w:history="1">
        <w:r>
          <w:rPr>
            <w:color w:val="000000"/>
            <w:sz w:val="20"/>
          </w:rPr>
          <w:t xml:space="preserve">παρασκευάζω</w:t>
        </w:r>
      </w:hyperlink>
      <w:r>
        <w:rPr>
          <w:sz w:val="20"/>
        </w:rPr>
        <w:t xml:space="preserve"> · Prepare (E185, p. 84)</w:t>
      </w:r>
    </w:p>
    <w:p>
      <w:pPr>
        <w:spacing w:line="259" w:lineRule="auto" w:after="70"/>
      </w:pPr>
      <w:r>
        <w:rPr>
          <w:sz w:val="20"/>
        </w:rPr>
        <w:t xml:space="preserve">pareimi · </w:t>
      </w:r>
      <w:hyperlink w:anchor="entry-pareimi" w:history="1">
        <w:r>
          <w:rPr>
            <w:color w:val="000000"/>
            <w:sz w:val="20"/>
          </w:rPr>
          <w:t xml:space="preserve">πάρειμι</w:t>
        </w:r>
      </w:hyperlink>
      <w:r>
        <w:rPr>
          <w:sz w:val="20"/>
        </w:rPr>
        <w:t xml:space="preserve"> · Be present (E186, p. 85)</w:t>
      </w:r>
    </w:p>
    <w:p>
      <w:pPr>
        <w:spacing w:line="259" w:lineRule="auto" w:after="70"/>
      </w:pPr>
      <w:r>
        <w:rPr>
          <w:sz w:val="20"/>
        </w:rPr>
        <w:t xml:space="preserve">paroimia · </w:t>
      </w:r>
      <w:hyperlink w:anchor="entry-paroimia" w:history="1">
        <w:r>
          <w:rPr>
            <w:color w:val="000000"/>
            <w:sz w:val="20"/>
          </w:rPr>
          <w:t xml:space="preserve">παροιμία</w:t>
        </w:r>
      </w:hyperlink>
      <w:r>
        <w:rPr>
          <w:sz w:val="20"/>
        </w:rPr>
        <w:t xml:space="preserve"> · Proverb (E187, p. 85)</w:t>
      </w:r>
    </w:p>
    <w:p>
      <w:pPr>
        <w:spacing w:line="259" w:lineRule="auto" w:after="70"/>
      </w:pPr>
      <w:r>
        <w:rPr>
          <w:sz w:val="20"/>
        </w:rPr>
        <w:t xml:space="preserve">parousia · </w:t>
      </w:r>
      <w:hyperlink w:anchor="entry-parousia" w:history="1">
        <w:r>
          <w:rPr>
            <w:color w:val="000000"/>
            <w:sz w:val="20"/>
          </w:rPr>
          <w:t xml:space="preserve">παρουσία</w:t>
        </w:r>
      </w:hyperlink>
      <w:r>
        <w:rPr>
          <w:sz w:val="20"/>
        </w:rPr>
        <w:t xml:space="preserve"> · Presence (E188, p. 85)</w:t>
      </w:r>
    </w:p>
    <w:p>
      <w:pPr>
        <w:spacing w:line="259" w:lineRule="auto" w:after="70"/>
      </w:pPr>
      <w:r>
        <w:rPr>
          <w:sz w:val="20"/>
        </w:rPr>
        <w:t xml:space="preserve">peinaō · </w:t>
      </w:r>
      <w:hyperlink w:anchor="entry-peinao" w:history="1">
        <w:r>
          <w:rPr>
            <w:color w:val="000000"/>
            <w:sz w:val="20"/>
          </w:rPr>
          <w:t xml:space="preserve">πεινάω</w:t>
        </w:r>
      </w:hyperlink>
      <w:r>
        <w:rPr>
          <w:sz w:val="20"/>
        </w:rPr>
        <w:t xml:space="preserve"> · Be hungry (E189, p. 86)</w:t>
      </w:r>
    </w:p>
    <w:p>
      <w:pPr>
        <w:spacing w:line="259" w:lineRule="auto" w:after="70"/>
      </w:pPr>
      <w:r>
        <w:rPr>
          <w:sz w:val="20"/>
        </w:rPr>
        <w:t xml:space="preserve">peri pollou poieisthai · </w:t>
      </w:r>
      <w:hyperlink w:anchor="entry-peri-pollou-poieisthai" w:history="1">
        <w:r>
          <w:rPr>
            <w:color w:val="000000"/>
            <w:sz w:val="20"/>
          </w:rPr>
          <w:t xml:space="preserve">περὶ πολλοῦ ποιεῖσθαι</w:t>
        </w:r>
      </w:hyperlink>
      <w:r>
        <w:rPr>
          <w:sz w:val="20"/>
        </w:rPr>
        <w:t xml:space="preserve"> · Set great store by (E190, p. 86)</w:t>
      </w:r>
    </w:p>
    <w:p>
      <w:pPr>
        <w:spacing w:line="259" w:lineRule="auto" w:after="70"/>
      </w:pPr>
      <w:r>
        <w:rPr>
          <w:sz w:val="20"/>
        </w:rPr>
        <w:t xml:space="preserve">phainomai · </w:t>
      </w:r>
      <w:hyperlink w:anchor="entry-phainomai" w:history="1">
        <w:r>
          <w:rPr>
            <w:color w:val="000000"/>
            <w:sz w:val="20"/>
          </w:rPr>
          <w:t xml:space="preserve">φαίνομαι</w:t>
        </w:r>
      </w:hyperlink>
      <w:r>
        <w:rPr>
          <w:sz w:val="20"/>
        </w:rPr>
        <w:t xml:space="preserve"> · Appear (E237, p. 106)</w:t>
      </w:r>
    </w:p>
    <w:p>
      <w:pPr>
        <w:spacing w:line="259" w:lineRule="auto" w:after="70"/>
      </w:pPr>
      <w:r>
        <w:rPr>
          <w:sz w:val="20"/>
        </w:rPr>
        <w:t xml:space="preserve">pharmakon · </w:t>
      </w:r>
      <w:hyperlink w:anchor="entry-pharmakon" w:history="1">
        <w:r>
          <w:rPr>
            <w:color w:val="000000"/>
            <w:sz w:val="20"/>
          </w:rPr>
          <w:t xml:space="preserve">φάρμακον</w:t>
        </w:r>
      </w:hyperlink>
      <w:r>
        <w:rPr>
          <w:sz w:val="20"/>
        </w:rPr>
        <w:t xml:space="preserve"> · Remedy (E238, p. 106)</w:t>
      </w:r>
    </w:p>
    <w:p>
      <w:pPr>
        <w:spacing w:line="259" w:lineRule="auto" w:after="70"/>
      </w:pPr>
      <w:r>
        <w:rPr>
          <w:sz w:val="20"/>
        </w:rPr>
        <w:t xml:space="preserve">phaulos · </w:t>
      </w:r>
      <w:hyperlink w:anchor="entry-phaulos" w:history="1">
        <w:r>
          <w:rPr>
            <w:color w:val="000000"/>
            <w:sz w:val="20"/>
          </w:rPr>
          <w:t xml:space="preserve">φαῦλος</w:t>
        </w:r>
      </w:hyperlink>
      <w:r>
        <w:rPr>
          <w:sz w:val="20"/>
        </w:rPr>
        <w:t xml:space="preserve"> · Paltry, poor, or inadequate (E239, p. 107)</w:t>
      </w:r>
    </w:p>
    <w:p>
      <w:pPr>
        <w:spacing w:line="259" w:lineRule="auto" w:after="70"/>
      </w:pPr>
      <w:r>
        <w:rPr>
          <w:sz w:val="20"/>
        </w:rPr>
        <w:t xml:space="preserve">philēkoos · </w:t>
      </w:r>
      <w:hyperlink w:anchor="entry-philekoos" w:history="1">
        <w:r>
          <w:rPr>
            <w:color w:val="000000"/>
            <w:sz w:val="20"/>
          </w:rPr>
          <w:t xml:space="preserve">φιλήκοος</w:t>
        </w:r>
      </w:hyperlink>
      <w:r>
        <w:rPr>
          <w:sz w:val="20"/>
        </w:rPr>
        <w:t xml:space="preserve"> · Fond of hearing (E243, p. 108)</w:t>
      </w:r>
    </w:p>
    <w:p>
      <w:pPr>
        <w:spacing w:line="259" w:lineRule="auto" w:after="70"/>
      </w:pPr>
      <w:r>
        <w:rPr>
          <w:sz w:val="20"/>
        </w:rPr>
        <w:t xml:space="preserve">phileō · </w:t>
      </w:r>
      <w:hyperlink w:anchor="entry-phileo" w:history="1">
        <w:r>
          <w:rPr>
            <w:color w:val="000000"/>
            <w:sz w:val="20"/>
          </w:rPr>
          <w:t xml:space="preserve">φιλέω</w:t>
        </w:r>
      </w:hyperlink>
      <w:r>
        <w:rPr>
          <w:sz w:val="20"/>
        </w:rPr>
        <w:t xml:space="preserve"> · Love (E242, p. 108)</w:t>
      </w:r>
    </w:p>
    <w:p>
      <w:pPr>
        <w:spacing w:line="259" w:lineRule="auto" w:after="70"/>
      </w:pPr>
      <w:r>
        <w:rPr>
          <w:sz w:val="20"/>
        </w:rPr>
        <w:t xml:space="preserve">philetairos · </w:t>
      </w:r>
      <w:hyperlink w:anchor="entry-philetairos" w:history="1">
        <w:r>
          <w:rPr>
            <w:color w:val="000000"/>
            <w:sz w:val="20"/>
          </w:rPr>
          <w:t xml:space="preserve">φιλέταιρος</w:t>
        </w:r>
      </w:hyperlink>
      <w:r>
        <w:rPr>
          <w:sz w:val="20"/>
        </w:rPr>
        <w:t xml:space="preserve"> · Fond of companions (E241, p. 107)</w:t>
      </w:r>
    </w:p>
    <w:p>
      <w:pPr>
        <w:spacing w:line="259" w:lineRule="auto" w:after="70"/>
      </w:pPr>
      <w:r>
        <w:rPr>
          <w:sz w:val="20"/>
        </w:rPr>
        <w:t xml:space="preserve">philia · </w:t>
      </w:r>
      <w:hyperlink w:anchor="entry-philia" w:history="1">
        <w:r>
          <w:rPr>
            <w:color w:val="000000"/>
            <w:sz w:val="20"/>
          </w:rPr>
          <w:t xml:space="preserve">φιλία</w:t>
        </w:r>
      </w:hyperlink>
      <w:r>
        <w:rPr>
          <w:sz w:val="20"/>
        </w:rPr>
        <w:t xml:space="preserve"> · Friendship (E244, p. 109)</w:t>
      </w:r>
    </w:p>
    <w:p>
      <w:pPr>
        <w:spacing w:line="259" w:lineRule="auto" w:after="70"/>
      </w:pPr>
      <w:r>
        <w:rPr>
          <w:sz w:val="20"/>
        </w:rPr>
        <w:t xml:space="preserve">philippos · </w:t>
      </w:r>
      <w:hyperlink w:anchor="entry-philippos" w:history="1">
        <w:r>
          <w:rPr>
            <w:color w:val="000000"/>
            <w:sz w:val="20"/>
          </w:rPr>
          <w:t xml:space="preserve">φίλιππος</w:t>
        </w:r>
      </w:hyperlink>
      <w:r>
        <w:rPr>
          <w:sz w:val="20"/>
        </w:rPr>
        <w:t xml:space="preserve"> · Fond of horses (E245, p. 109)</w:t>
      </w:r>
    </w:p>
    <w:p>
      <w:pPr>
        <w:spacing w:line="259" w:lineRule="auto" w:after="70"/>
      </w:pPr>
      <w:r>
        <w:rPr>
          <w:sz w:val="20"/>
        </w:rPr>
        <w:t xml:space="preserve">philogymnastēs · </w:t>
      </w:r>
      <w:hyperlink w:anchor="entry-philogymnastes" w:history="1">
        <w:r>
          <w:rPr>
            <w:color w:val="000000"/>
            <w:sz w:val="20"/>
          </w:rPr>
          <w:t xml:space="preserve">φιλογυμναστής</w:t>
        </w:r>
      </w:hyperlink>
      <w:r>
        <w:rPr>
          <w:sz w:val="20"/>
        </w:rPr>
        <w:t xml:space="preserve"> · Lover of exercise or athletic training (E246, p. 110)</w:t>
      </w:r>
    </w:p>
    <w:p>
      <w:pPr>
        <w:spacing w:line="259" w:lineRule="auto" w:after="70"/>
      </w:pPr>
      <w:r>
        <w:rPr>
          <w:sz w:val="20"/>
        </w:rPr>
        <w:t xml:space="preserve">philoinos · </w:t>
      </w:r>
      <w:hyperlink w:anchor="entry-philoinos" w:history="1">
        <w:r>
          <w:rPr>
            <w:color w:val="000000"/>
            <w:sz w:val="20"/>
          </w:rPr>
          <w:t xml:space="preserve">φίλοινος</w:t>
        </w:r>
      </w:hyperlink>
      <w:r>
        <w:rPr>
          <w:sz w:val="20"/>
        </w:rPr>
        <w:t xml:space="preserve"> · Fond of wine (E247, p. 110)</w:t>
      </w:r>
    </w:p>
    <w:p>
      <w:pPr>
        <w:spacing w:line="259" w:lineRule="auto" w:after="70"/>
      </w:pPr>
      <w:r>
        <w:rPr>
          <w:sz w:val="20"/>
        </w:rPr>
        <w:t xml:space="preserve">philokyōn · </w:t>
      </w:r>
      <w:hyperlink w:anchor="entry-philokyon" w:history="1">
        <w:r>
          <w:rPr>
            <w:color w:val="000000"/>
            <w:sz w:val="20"/>
          </w:rPr>
          <w:t xml:space="preserve">φιλοκύων</w:t>
        </w:r>
      </w:hyperlink>
      <w:r>
        <w:rPr>
          <w:sz w:val="20"/>
        </w:rPr>
        <w:t xml:space="preserve"> · Fond of dogs (E248, p. 110)</w:t>
      </w:r>
    </w:p>
    <w:p>
      <w:pPr>
        <w:spacing w:line="259" w:lineRule="auto" w:after="70"/>
      </w:pPr>
      <w:r>
        <w:rPr>
          <w:sz w:val="20"/>
        </w:rPr>
        <w:t xml:space="preserve">philonikia · </w:t>
      </w:r>
      <w:hyperlink w:anchor="entry-philonikia" w:history="1">
        <w:r>
          <w:rPr>
            <w:color w:val="000000"/>
            <w:sz w:val="20"/>
          </w:rPr>
          <w:t xml:space="preserve">φιλονικία</w:t>
        </w:r>
      </w:hyperlink>
      <w:r>
        <w:rPr>
          <w:sz w:val="20"/>
        </w:rPr>
        <w:t xml:space="preserve"> · Rivalry (E249, p. 111)</w:t>
      </w:r>
    </w:p>
    <w:p>
      <w:pPr>
        <w:spacing w:line="259" w:lineRule="auto" w:after="70"/>
      </w:pPr>
      <w:r>
        <w:rPr>
          <w:sz w:val="20"/>
        </w:rPr>
        <w:t xml:space="preserve">philortyx · </w:t>
      </w:r>
      <w:hyperlink w:anchor="entry-philortyx" w:history="1">
        <w:r>
          <w:rPr>
            <w:color w:val="000000"/>
            <w:sz w:val="20"/>
          </w:rPr>
          <w:t xml:space="preserve">φιλόρτυξ</w:t>
        </w:r>
      </w:hyperlink>
      <w:r>
        <w:rPr>
          <w:sz w:val="20"/>
        </w:rPr>
        <w:t xml:space="preserve"> · Fond of quails (E250, p. 111)</w:t>
      </w:r>
    </w:p>
    <w:p>
      <w:pPr>
        <w:spacing w:line="259" w:lineRule="auto" w:after="70"/>
      </w:pPr>
      <w:r>
        <w:rPr>
          <w:sz w:val="20"/>
        </w:rPr>
        <w:t xml:space="preserve">philos · </w:t>
      </w:r>
      <w:hyperlink w:anchor="entry-philos" w:history="1">
        <w:r>
          <w:rPr>
            <w:color w:val="000000"/>
            <w:sz w:val="20"/>
          </w:rPr>
          <w:t xml:space="preserve">φίλος</w:t>
        </w:r>
      </w:hyperlink>
      <w:r>
        <w:rPr>
          <w:sz w:val="20"/>
        </w:rPr>
        <w:t xml:space="preserve"> · Friend (E251, p. 111)</w:t>
      </w:r>
    </w:p>
    <w:p>
      <w:pPr>
        <w:spacing w:line="259" w:lineRule="auto" w:after="70"/>
      </w:pPr>
      <w:r>
        <w:rPr>
          <w:sz w:val="20"/>
        </w:rPr>
        <w:t xml:space="preserve">philosopheō · </w:t>
      </w:r>
      <w:hyperlink w:anchor="entry-philosopheo" w:history="1">
        <w:r>
          <w:rPr>
            <w:color w:val="000000"/>
            <w:sz w:val="20"/>
          </w:rPr>
          <w:t xml:space="preserve">φιλοσοφέω</w:t>
        </w:r>
      </w:hyperlink>
      <w:r>
        <w:rPr>
          <w:sz w:val="20"/>
        </w:rPr>
        <w:t xml:space="preserve"> · Love wisdom (E252, p. 112)</w:t>
      </w:r>
    </w:p>
    <w:p>
      <w:pPr>
        <w:spacing w:line="259" w:lineRule="auto" w:after="70"/>
      </w:pPr>
      <w:r>
        <w:rPr>
          <w:sz w:val="20"/>
        </w:rPr>
        <w:t xml:space="preserve">philosophia · </w:t>
      </w:r>
      <w:hyperlink w:anchor="entry-philosophia" w:history="1">
        <w:r>
          <w:rPr>
            <w:color w:val="000000"/>
            <w:sz w:val="20"/>
          </w:rPr>
          <w:t xml:space="preserve">φιλοσοφία</w:t>
        </w:r>
      </w:hyperlink>
      <w:r>
        <w:rPr>
          <w:sz w:val="20"/>
        </w:rPr>
        <w:t xml:space="preserve"> · Love of wisdom (E253, p. 113)</w:t>
      </w:r>
    </w:p>
    <w:p>
      <w:pPr>
        <w:spacing w:line="259" w:lineRule="auto" w:after="70"/>
      </w:pPr>
      <w:r>
        <w:rPr>
          <w:sz w:val="20"/>
        </w:rPr>
        <w:t xml:space="preserve">philosophos · </w:t>
      </w:r>
      <w:hyperlink w:anchor="entry-philosophos" w:history="1">
        <w:r>
          <w:rPr>
            <w:color w:val="000000"/>
            <w:sz w:val="20"/>
          </w:rPr>
          <w:t xml:space="preserve">φιλόσοφος</w:t>
        </w:r>
      </w:hyperlink>
      <w:r>
        <w:rPr>
          <w:sz w:val="20"/>
        </w:rPr>
        <w:t xml:space="preserve"> · Loving wisdom (E254, p. 113)</w:t>
      </w:r>
    </w:p>
    <w:p>
      <w:pPr>
        <w:spacing w:line="259" w:lineRule="auto" w:after="70"/>
      </w:pPr>
      <w:r>
        <w:rPr>
          <w:sz w:val="20"/>
        </w:rPr>
        <w:t xml:space="preserve">phroneō · </w:t>
      </w:r>
      <w:hyperlink w:anchor="entry-phroneo" w:history="1">
        <w:r>
          <w:rPr>
            <w:color w:val="000000"/>
            <w:sz w:val="20"/>
          </w:rPr>
          <w:t xml:space="preserve">φρονέω</w:t>
        </w:r>
      </w:hyperlink>
      <w:r>
        <w:rPr>
          <w:sz w:val="20"/>
        </w:rPr>
        <w:t xml:space="preserve"> · Understand (E255, p. 113)</w:t>
      </w:r>
    </w:p>
    <w:p>
      <w:pPr>
        <w:spacing w:line="259" w:lineRule="auto" w:after="70"/>
      </w:pPr>
      <w:r>
        <w:rPr>
          <w:sz w:val="20"/>
        </w:rPr>
        <w:t xml:space="preserve">phthonos · </w:t>
      </w:r>
      <w:hyperlink w:anchor="entry-phthonos" w:history="1">
        <w:r>
          <w:rPr>
            <w:color w:val="000000"/>
            <w:sz w:val="20"/>
          </w:rPr>
          <w:t xml:space="preserve">φθόνος</w:t>
        </w:r>
      </w:hyperlink>
      <w:r>
        <w:rPr>
          <w:sz w:val="20"/>
        </w:rPr>
        <w:t xml:space="preserve"> · Envy (E240, p. 107)</w:t>
      </w:r>
    </w:p>
    <w:p>
      <w:pPr>
        <w:spacing w:line="259" w:lineRule="auto" w:after="70"/>
      </w:pPr>
      <w:r>
        <w:rPr>
          <w:sz w:val="20"/>
        </w:rPr>
        <w:t xml:space="preserve">physis · </w:t>
      </w:r>
      <w:hyperlink w:anchor="entry-physis" w:history="1">
        <w:r>
          <w:rPr>
            <w:color w:val="000000"/>
            <w:sz w:val="20"/>
          </w:rPr>
          <w:t xml:space="preserve">φύσις</w:t>
        </w:r>
      </w:hyperlink>
      <w:r>
        <w:rPr>
          <w:sz w:val="20"/>
        </w:rPr>
        <w:t xml:space="preserve"> · Nature (E256, p. 114)</w:t>
      </w:r>
    </w:p>
    <w:p>
      <w:pPr>
        <w:spacing w:line="259" w:lineRule="auto" w:after="70"/>
      </w:pPr>
      <w:r>
        <w:rPr>
          <w:sz w:val="20"/>
        </w:rPr>
        <w:t xml:space="preserve">plēktron · </w:t>
      </w:r>
      <w:hyperlink w:anchor="entry-plektron" w:history="1">
        <w:r>
          <w:rPr>
            <w:color w:val="000000"/>
            <w:sz w:val="20"/>
          </w:rPr>
          <w:t xml:space="preserve">πλῆκτρον</w:t>
        </w:r>
      </w:hyperlink>
      <w:r>
        <w:rPr>
          <w:sz w:val="20"/>
        </w:rPr>
        <w:t xml:space="preserve"> · Plectrum (E191, p. 87)</w:t>
      </w:r>
    </w:p>
    <w:p>
      <w:pPr>
        <w:spacing w:line="259" w:lineRule="auto" w:after="70"/>
      </w:pPr>
      <w:r>
        <w:rPr>
          <w:sz w:val="20"/>
        </w:rPr>
        <w:t xml:space="preserve">plērēs · </w:t>
      </w:r>
      <w:hyperlink w:anchor="entry-pleres" w:history="1">
        <w:r>
          <w:rPr>
            <w:color w:val="000000"/>
            <w:sz w:val="20"/>
          </w:rPr>
          <w:t xml:space="preserve">πλήρης</w:t>
        </w:r>
      </w:hyperlink>
      <w:r>
        <w:rPr>
          <w:sz w:val="20"/>
        </w:rPr>
        <w:t xml:space="preserve"> · Full (E192, p. 87)</w:t>
      </w:r>
    </w:p>
    <w:p>
      <w:pPr>
        <w:spacing w:line="259" w:lineRule="auto" w:after="70"/>
      </w:pPr>
      <w:r>
        <w:rPr>
          <w:sz w:val="20"/>
        </w:rPr>
        <w:t xml:space="preserve">plērōsis · </w:t>
      </w:r>
      <w:hyperlink w:anchor="entry-plerosis" w:history="1">
        <w:r>
          <w:rPr>
            <w:color w:val="000000"/>
            <w:sz w:val="20"/>
          </w:rPr>
          <w:t xml:space="preserve">πλήρωσις</w:t>
        </w:r>
      </w:hyperlink>
      <w:r>
        <w:rPr>
          <w:sz w:val="20"/>
        </w:rPr>
        <w:t xml:space="preserve"> · Filling (E193, p. 87)</w:t>
      </w:r>
    </w:p>
    <w:p>
      <w:pPr>
        <w:spacing w:line="259" w:lineRule="auto" w:after="70"/>
      </w:pPr>
      <w:r>
        <w:rPr>
          <w:sz w:val="20"/>
        </w:rPr>
        <w:t xml:space="preserve">ploutos · </w:t>
      </w:r>
      <w:hyperlink w:anchor="entry-ploutos" w:history="1">
        <w:r>
          <w:rPr>
            <w:color w:val="000000"/>
            <w:sz w:val="20"/>
          </w:rPr>
          <w:t xml:space="preserve">πλοῦτος</w:t>
        </w:r>
      </w:hyperlink>
      <w:r>
        <w:rPr>
          <w:sz w:val="20"/>
        </w:rPr>
        <w:t xml:space="preserve"> · Wealth (E194, p. 88)</w:t>
      </w:r>
    </w:p>
    <w:p>
      <w:pPr>
        <w:spacing w:line="259" w:lineRule="auto" w:after="70"/>
      </w:pPr>
      <w:r>
        <w:rPr>
          <w:sz w:val="20"/>
        </w:rPr>
        <w:t xml:space="preserve">poiēma · </w:t>
      </w:r>
      <w:hyperlink w:anchor="entry-poiema" w:history="1">
        <w:r>
          <w:rPr>
            <w:color w:val="000000"/>
            <w:sz w:val="20"/>
          </w:rPr>
          <w:t xml:space="preserve">ποίημα</w:t>
        </w:r>
      </w:hyperlink>
      <w:r>
        <w:rPr>
          <w:sz w:val="20"/>
        </w:rPr>
        <w:t xml:space="preserve"> · Poem (E195, p. 88)</w:t>
      </w:r>
    </w:p>
    <w:p>
      <w:pPr>
        <w:spacing w:line="259" w:lineRule="auto" w:after="70"/>
      </w:pPr>
      <w:r>
        <w:rPr>
          <w:sz w:val="20"/>
        </w:rPr>
        <w:t xml:space="preserve">poiēsis · </w:t>
      </w:r>
      <w:hyperlink w:anchor="entry-poiesis" w:history="1">
        <w:r>
          <w:rPr>
            <w:color w:val="000000"/>
            <w:sz w:val="20"/>
          </w:rPr>
          <w:t xml:space="preserve">ποίησις</w:t>
        </w:r>
      </w:hyperlink>
      <w:r>
        <w:rPr>
          <w:sz w:val="20"/>
        </w:rPr>
        <w:t xml:space="preserve"> · Poetry or poetic composition (E196, p. 89)</w:t>
      </w:r>
    </w:p>
    <w:p>
      <w:pPr>
        <w:spacing w:line="259" w:lineRule="auto" w:after="70"/>
      </w:pPr>
      <w:r>
        <w:rPr>
          <w:sz w:val="20"/>
        </w:rPr>
        <w:t xml:space="preserve">poiētēs · </w:t>
      </w:r>
      <w:hyperlink w:anchor="entry-poietes" w:history="1">
        <w:r>
          <w:rPr>
            <w:color w:val="000000"/>
            <w:sz w:val="20"/>
          </w:rPr>
          <w:t xml:space="preserve">ποιητής</w:t>
        </w:r>
      </w:hyperlink>
      <w:r>
        <w:rPr>
          <w:sz w:val="20"/>
        </w:rPr>
        <w:t xml:space="preserve"> · Poet (E197, p. 89)</w:t>
      </w:r>
    </w:p>
    <w:p>
      <w:pPr>
        <w:spacing w:line="259" w:lineRule="auto" w:after="70"/>
      </w:pPr>
      <w:r>
        <w:rPr>
          <w:sz w:val="20"/>
        </w:rPr>
        <w:t xml:space="preserve">polemios · </w:t>
      </w:r>
      <w:hyperlink w:anchor="entry-polemios" w:history="1">
        <w:r>
          <w:rPr>
            <w:color w:val="000000"/>
            <w:sz w:val="20"/>
          </w:rPr>
          <w:t xml:space="preserve">πολέμιος</w:t>
        </w:r>
      </w:hyperlink>
      <w:r>
        <w:rPr>
          <w:sz w:val="20"/>
        </w:rPr>
        <w:t xml:space="preserve"> · Hostile (E198, p. 90)</w:t>
      </w:r>
    </w:p>
    <w:p>
      <w:pPr>
        <w:spacing w:line="259" w:lineRule="auto" w:after="70"/>
      </w:pPr>
      <w:r>
        <w:rPr>
          <w:sz w:val="20"/>
        </w:rPr>
        <w:t xml:space="preserve">ponēros · </w:t>
      </w:r>
      <w:hyperlink w:anchor="entry-poneros" w:history="1">
        <w:r>
          <w:rPr>
            <w:color w:val="000000"/>
            <w:sz w:val="20"/>
          </w:rPr>
          <w:t xml:space="preserve">πονηρός</w:t>
        </w:r>
      </w:hyperlink>
      <w:r>
        <w:rPr>
          <w:sz w:val="20"/>
        </w:rPr>
        <w:t xml:space="preserve"> · Wicked (E199, p. 90)</w:t>
      </w:r>
    </w:p>
    <w:p>
      <w:pPr>
        <w:spacing w:line="259" w:lineRule="auto" w:after="70"/>
      </w:pPr>
      <w:r>
        <w:rPr>
          <w:sz w:val="20"/>
        </w:rPr>
        <w:t xml:space="preserve">progonos · </w:t>
      </w:r>
      <w:hyperlink w:anchor="entry-progonos" w:history="1">
        <w:r>
          <w:rPr>
            <w:color w:val="000000"/>
            <w:sz w:val="20"/>
          </w:rPr>
          <w:t xml:space="preserve">πρόγονος</w:t>
        </w:r>
      </w:hyperlink>
      <w:r>
        <w:rPr>
          <w:sz w:val="20"/>
        </w:rPr>
        <w:t xml:space="preserve"> · Ancestor (E200, p. 90)</w:t>
      </w:r>
    </w:p>
    <w:p>
      <w:pPr>
        <w:spacing w:line="259" w:lineRule="auto" w:after="70"/>
      </w:pPr>
      <w:r>
        <w:rPr>
          <w:sz w:val="20"/>
        </w:rPr>
        <w:t xml:space="preserve">prosphilēs · </w:t>
      </w:r>
      <w:hyperlink w:anchor="entry-prosphiles" w:history="1">
        <w:r>
          <w:rPr>
            <w:color w:val="000000"/>
            <w:sz w:val="20"/>
          </w:rPr>
          <w:t xml:space="preserve">προσφιλής</w:t>
        </w:r>
      </w:hyperlink>
      <w:r>
        <w:rPr>
          <w:sz w:val="20"/>
        </w:rPr>
        <w:t xml:space="preserve"> · Welcome, dear, favorably received (E202, p. 91)</w:t>
      </w:r>
    </w:p>
    <w:p>
      <w:pPr>
        <w:spacing w:line="259" w:lineRule="auto" w:after="70"/>
      </w:pPr>
      <w:r>
        <w:rPr>
          <w:sz w:val="20"/>
        </w:rPr>
        <w:t xml:space="preserve">prospoiētos · </w:t>
      </w:r>
      <w:hyperlink w:anchor="entry-prospoietos" w:history="1">
        <w:r>
          <w:rPr>
            <w:color w:val="000000"/>
            <w:sz w:val="20"/>
          </w:rPr>
          <w:t xml:space="preserve">προσποιητός</w:t>
        </w:r>
      </w:hyperlink>
      <w:r>
        <w:rPr>
          <w:sz w:val="20"/>
        </w:rPr>
        <w:t xml:space="preserve"> · Pretended (E201, p. 91)</w:t>
      </w:r>
    </w:p>
    <w:p>
      <w:pPr>
        <w:spacing w:line="259" w:lineRule="auto" w:after="70"/>
      </w:pPr>
      <w:r>
        <w:rPr>
          <w:sz w:val="20"/>
        </w:rPr>
        <w:t xml:space="preserve">protimaō · </w:t>
      </w:r>
      <w:hyperlink w:anchor="entry-protimao" w:history="1">
        <w:r>
          <w:rPr>
            <w:color w:val="000000"/>
            <w:sz w:val="20"/>
          </w:rPr>
          <w:t xml:space="preserve">προτιμάω</w:t>
        </w:r>
      </w:hyperlink>
      <w:r>
        <w:rPr>
          <w:sz w:val="20"/>
        </w:rPr>
        <w:t xml:space="preserve"> · Value before or above something else (E203, p. 92)</w:t>
      </w:r>
    </w:p>
    <w:p>
      <w:pPr>
        <w:spacing w:line="259" w:lineRule="auto" w:after="70"/>
      </w:pPr>
      <w:r>
        <w:rPr>
          <w:sz w:val="20"/>
        </w:rPr>
        <w:t xml:space="preserve">prōton philon · </w:t>
      </w:r>
      <w:hyperlink w:anchor="entry-proton-philon" w:history="1">
        <w:r>
          <w:rPr>
            <w:color w:val="000000"/>
            <w:sz w:val="20"/>
          </w:rPr>
          <w:t xml:space="preserve">πρῶτον φίλον</w:t>
        </w:r>
      </w:hyperlink>
      <w:r>
        <w:rPr>
          <w:sz w:val="20"/>
        </w:rPr>
        <w:t xml:space="preserve"> · First friend (E204, p. 92)</w:t>
      </w:r>
    </w:p>
    <w:p>
      <w:pPr>
        <w:spacing w:line="259" w:lineRule="auto" w:after="70"/>
      </w:pPr>
      <w:r>
        <w:rPr>
          <w:sz w:val="20"/>
        </w:rPr>
        <w:t xml:space="preserve">psimythion · </w:t>
      </w:r>
      <w:hyperlink w:anchor="entry-psimythion" w:history="1">
        <w:r>
          <w:rPr>
            <w:color w:val="000000"/>
            <w:sz w:val="20"/>
          </w:rPr>
          <w:t xml:space="preserve">ψιμύθιον</w:t>
        </w:r>
      </w:hyperlink>
      <w:r>
        <w:rPr>
          <w:sz w:val="20"/>
        </w:rPr>
        <w:t xml:space="preserve"> · White lead, used here as a white coating (E263, p. 117)</w:t>
      </w:r>
    </w:p>
    <w:p>
      <w:pPr>
        <w:spacing w:line="259" w:lineRule="auto" w:after="70"/>
      </w:pPr>
      <w:r>
        <w:rPr>
          <w:sz w:val="20"/>
        </w:rPr>
        <w:t xml:space="preserve">psychē · </w:t>
      </w:r>
      <w:hyperlink w:anchor="entry-psyche" w:history="1">
        <w:r>
          <w:rPr>
            <w:color w:val="000000"/>
            <w:sz w:val="20"/>
          </w:rPr>
          <w:t xml:space="preserve">ψυχή</w:t>
        </w:r>
      </w:hyperlink>
      <w:r>
        <w:rPr>
          <w:sz w:val="20"/>
        </w:rPr>
        <w:t xml:space="preserve"> · Soul (E264, p. 117)</w:t>
      </w:r>
    </w:p>
    <w:p>
      <w:pPr>
        <w:spacing w:line="259" w:lineRule="auto" w:after="70"/>
      </w:pPr>
      <w:r>
        <w:rPr>
          <w:sz w:val="20"/>
        </w:rPr>
        <w:t xml:space="preserve">rhēma · </w:t>
      </w:r>
      <w:hyperlink w:anchor="entry-rhema" w:history="1">
        <w:r>
          <w:rPr>
            <w:color w:val="000000"/>
            <w:sz w:val="20"/>
          </w:rPr>
          <w:t xml:space="preserve">ῥῆμα</w:t>
        </w:r>
      </w:hyperlink>
      <w:r>
        <w:rPr>
          <w:sz w:val="20"/>
        </w:rPr>
        <w:t xml:space="preserve"> · Word (E205, p. 93)</w:t>
      </w:r>
    </w:p>
    <w:p>
      <w:pPr>
        <w:spacing w:line="259" w:lineRule="auto" w:after="70"/>
      </w:pPr>
      <w:r>
        <w:rPr>
          <w:sz w:val="20"/>
        </w:rPr>
        <w:t xml:space="preserve">sēmainō · </w:t>
      </w:r>
      <w:hyperlink w:anchor="entry-semaino" w:history="1">
        <w:r>
          <w:rPr>
            <w:color w:val="000000"/>
            <w:sz w:val="20"/>
          </w:rPr>
          <w:t xml:space="preserve">σημαίνω</w:t>
        </w:r>
      </w:hyperlink>
      <w:r>
        <w:rPr>
          <w:sz w:val="20"/>
        </w:rPr>
        <w:t xml:space="preserve"> · Indicate (E206, p. 93)</w:t>
      </w:r>
    </w:p>
    <w:p>
      <w:pPr>
        <w:spacing w:line="259" w:lineRule="auto" w:after="70"/>
      </w:pPr>
      <w:r>
        <w:rPr>
          <w:sz w:val="20"/>
        </w:rPr>
        <w:t xml:space="preserve">skepsis · </w:t>
      </w:r>
      <w:hyperlink w:anchor="entry-skepsis" w:history="1">
        <w:r>
          <w:rPr>
            <w:color w:val="000000"/>
            <w:sz w:val="20"/>
          </w:rPr>
          <w:t xml:space="preserve">σκέψις</w:t>
        </w:r>
      </w:hyperlink>
      <w:r>
        <w:rPr>
          <w:sz w:val="20"/>
        </w:rPr>
        <w:t xml:space="preserve"> · Examination (E209, p. 94)</w:t>
      </w:r>
    </w:p>
    <w:p>
      <w:pPr>
        <w:spacing w:line="259" w:lineRule="auto" w:after="70"/>
      </w:pPr>
      <w:r>
        <w:rPr>
          <w:sz w:val="20"/>
        </w:rPr>
        <w:t xml:space="preserve">skeptomai · </w:t>
      </w:r>
      <w:hyperlink w:anchor="entry-skeptomai" w:history="1">
        <w:r>
          <w:rPr>
            <w:color w:val="000000"/>
            <w:sz w:val="20"/>
          </w:rPr>
          <w:t xml:space="preserve">σκέπτομαι</w:t>
        </w:r>
      </w:hyperlink>
      <w:r>
        <w:rPr>
          <w:sz w:val="20"/>
        </w:rPr>
        <w:t xml:space="preserve"> · Consider (E207, p. 94)</w:t>
      </w:r>
    </w:p>
    <w:p>
      <w:pPr>
        <w:spacing w:line="259" w:lineRule="auto" w:after="70"/>
      </w:pPr>
      <w:r>
        <w:rPr>
          <w:sz w:val="20"/>
        </w:rPr>
        <w:t xml:space="preserve">skeuasia · </w:t>
      </w:r>
      <w:hyperlink w:anchor="entry-skeuasia" w:history="1">
        <w:r>
          <w:rPr>
            <w:color w:val="000000"/>
            <w:sz w:val="20"/>
          </w:rPr>
          <w:t xml:space="preserve">σκευασία</w:t>
        </w:r>
      </w:hyperlink>
      <w:r>
        <w:rPr>
          <w:sz w:val="20"/>
        </w:rPr>
        <w:t xml:space="preserve"> · Preparation (E208, p. 94)</w:t>
      </w:r>
    </w:p>
    <w:p>
      <w:pPr>
        <w:spacing w:line="259" w:lineRule="auto" w:after="70"/>
      </w:pPr>
      <w:r>
        <w:rPr>
          <w:sz w:val="20"/>
        </w:rPr>
        <w:t xml:space="preserve">skopeō · </w:t>
      </w:r>
      <w:hyperlink w:anchor="entry-skopeo" w:history="1">
        <w:r>
          <w:rPr>
            <w:color w:val="000000"/>
            <w:sz w:val="20"/>
          </w:rPr>
          <w:t xml:space="preserve">σκοπέω</w:t>
        </w:r>
      </w:hyperlink>
      <w:r>
        <w:rPr>
          <w:sz w:val="20"/>
        </w:rPr>
        <w:t xml:space="preserve"> · Look at closely (E210, p. 95)</w:t>
      </w:r>
    </w:p>
    <w:p>
      <w:pPr>
        <w:spacing w:line="259" w:lineRule="auto" w:after="70"/>
      </w:pPr>
      <w:r>
        <w:rPr>
          <w:sz w:val="20"/>
        </w:rPr>
        <w:t xml:space="preserve">Sōkratēs · </w:t>
      </w:r>
      <w:hyperlink w:anchor="entry-sokrates" w:history="1">
        <w:r>
          <w:rPr>
            <w:color w:val="000000"/>
            <w:sz w:val="20"/>
          </w:rPr>
          <w:t xml:space="preserve">Σωκράτης</w:t>
        </w:r>
      </w:hyperlink>
      <w:r>
        <w:rPr>
          <w:sz w:val="20"/>
        </w:rPr>
        <w:t xml:space="preserve"> · Socrates (E222, p. 100)</w:t>
      </w:r>
    </w:p>
    <w:p>
      <w:pPr>
        <w:spacing w:line="259" w:lineRule="auto" w:after="70"/>
      </w:pPr>
      <w:r>
        <w:rPr>
          <w:sz w:val="20"/>
        </w:rPr>
        <w:t xml:space="preserve">sōma · </w:t>
      </w:r>
      <w:hyperlink w:anchor="entry-soma" w:history="1">
        <w:r>
          <w:rPr>
            <w:color w:val="000000"/>
            <w:sz w:val="20"/>
          </w:rPr>
          <w:t xml:space="preserve">σῶμα</w:t>
        </w:r>
      </w:hyperlink>
      <w:r>
        <w:rPr>
          <w:sz w:val="20"/>
        </w:rPr>
        <w:t xml:space="preserve"> · Body (E223, p. 100)</w:t>
      </w:r>
    </w:p>
    <w:p>
      <w:pPr>
        <w:spacing w:line="259" w:lineRule="auto" w:after="70"/>
      </w:pPr>
      <w:r>
        <w:rPr>
          <w:sz w:val="20"/>
        </w:rPr>
        <w:t xml:space="preserve">sophia · </w:t>
      </w:r>
      <w:hyperlink w:anchor="entry-sophia" w:history="1">
        <w:r>
          <w:rPr>
            <w:color w:val="000000"/>
            <w:sz w:val="20"/>
          </w:rPr>
          <w:t xml:space="preserve">σοφία</w:t>
        </w:r>
      </w:hyperlink>
      <w:r>
        <w:rPr>
          <w:sz w:val="20"/>
        </w:rPr>
        <w:t xml:space="preserve"> · Wisdom (E211, p. 95)</w:t>
      </w:r>
    </w:p>
    <w:p>
      <w:pPr>
        <w:spacing w:line="259" w:lineRule="auto" w:after="70"/>
      </w:pPr>
      <w:r>
        <w:rPr>
          <w:sz w:val="20"/>
        </w:rPr>
        <w:t xml:space="preserve">sophistēs · </w:t>
      </w:r>
      <w:hyperlink w:anchor="entry-sophistes" w:history="1">
        <w:r>
          <w:rPr>
            <w:color w:val="000000"/>
            <w:sz w:val="20"/>
          </w:rPr>
          <w:t xml:space="preserve">σοφιστής</w:t>
        </w:r>
      </w:hyperlink>
      <w:r>
        <w:rPr>
          <w:sz w:val="20"/>
        </w:rPr>
        <w:t xml:space="preserve"> · Sophist (E212, p. 96)</w:t>
      </w:r>
    </w:p>
    <w:p>
      <w:pPr>
        <w:spacing w:line="259" w:lineRule="auto" w:after="70"/>
      </w:pPr>
      <w:r>
        <w:rPr>
          <w:sz w:val="20"/>
        </w:rPr>
        <w:t xml:space="preserve">sophos · </w:t>
      </w:r>
      <w:hyperlink w:anchor="entry-sophos" w:history="1">
        <w:r>
          <w:rPr>
            <w:color w:val="000000"/>
            <w:sz w:val="20"/>
          </w:rPr>
          <w:t xml:space="preserve">σοφός</w:t>
        </w:r>
      </w:hyperlink>
      <w:r>
        <w:rPr>
          <w:sz w:val="20"/>
        </w:rPr>
        <w:t xml:space="preserve"> · Wise (E213, p. 96)</w:t>
      </w:r>
    </w:p>
    <w:p>
      <w:pPr>
        <w:spacing w:line="259" w:lineRule="auto" w:after="70"/>
      </w:pPr>
      <w:r>
        <w:rPr>
          <w:sz w:val="20"/>
        </w:rPr>
        <w:t xml:space="preserve">sōphrōn · </w:t>
      </w:r>
      <w:hyperlink w:anchor="entry-sophron" w:history="1">
        <w:r>
          <w:rPr>
            <w:color w:val="000000"/>
            <w:sz w:val="20"/>
          </w:rPr>
          <w:t xml:space="preserve">σώφρων</w:t>
        </w:r>
      </w:hyperlink>
      <w:r>
        <w:rPr>
          <w:sz w:val="20"/>
        </w:rPr>
        <w:t xml:space="preserve"> · Temperate (E224, p. 101)</w:t>
      </w:r>
    </w:p>
    <w:p>
      <w:pPr>
        <w:spacing w:line="259" w:lineRule="auto" w:after="70"/>
      </w:pPr>
      <w:r>
        <w:rPr>
          <w:sz w:val="20"/>
        </w:rPr>
        <w:t xml:space="preserve">spoudē · </w:t>
      </w:r>
      <w:hyperlink w:anchor="entry-spoude" w:history="1">
        <w:r>
          <w:rPr>
            <w:color w:val="000000"/>
            <w:sz w:val="20"/>
          </w:rPr>
          <w:t xml:space="preserve">σπουδή</w:t>
        </w:r>
      </w:hyperlink>
      <w:r>
        <w:rPr>
          <w:sz w:val="20"/>
        </w:rPr>
        <w:t xml:space="preserve"> · Earnest concern (E214, p. 96)</w:t>
      </w:r>
    </w:p>
    <w:p>
      <w:pPr>
        <w:spacing w:line="259" w:lineRule="auto" w:after="70"/>
      </w:pPr>
      <w:r>
        <w:rPr>
          <w:sz w:val="20"/>
        </w:rPr>
        <w:t xml:space="preserve">synchōreō · </w:t>
      </w:r>
      <w:hyperlink w:anchor="entry-synchoreo" w:history="1">
        <w:r>
          <w:rPr>
            <w:color w:val="000000"/>
            <w:sz w:val="20"/>
          </w:rPr>
          <w:t xml:space="preserve">συγχωρέω</w:t>
        </w:r>
      </w:hyperlink>
      <w:r>
        <w:rPr>
          <w:sz w:val="20"/>
        </w:rPr>
        <w:t xml:space="preserve"> · Grant (E217, p. 98)</w:t>
      </w:r>
    </w:p>
    <w:p>
      <w:pPr>
        <w:spacing w:line="259" w:lineRule="auto" w:after="70"/>
      </w:pPr>
      <w:r>
        <w:rPr>
          <w:sz w:val="20"/>
        </w:rPr>
        <w:t xml:space="preserve">synēthēs · </w:t>
      </w:r>
      <w:hyperlink w:anchor="entry-synethes" w:history="1">
        <w:r>
          <w:rPr>
            <w:color w:val="000000"/>
            <w:sz w:val="20"/>
          </w:rPr>
          <w:t xml:space="preserve">συνήθης</w:t>
        </w:r>
      </w:hyperlink>
      <w:r>
        <w:rPr>
          <w:sz w:val="20"/>
        </w:rPr>
        <w:t xml:space="preserve"> · Familiar with, on accustomed terms with (E218, p. 98)</w:t>
      </w:r>
    </w:p>
    <w:p>
      <w:pPr>
        <w:spacing w:line="259" w:lineRule="auto" w:after="70"/>
      </w:pPr>
      <w:r>
        <w:rPr>
          <w:sz w:val="20"/>
        </w:rPr>
        <w:t xml:space="preserve">syngeneia · </w:t>
      </w:r>
      <w:hyperlink w:anchor="entry-syngeneia" w:history="1">
        <w:r>
          <w:rPr>
            <w:color w:val="000000"/>
            <w:sz w:val="20"/>
          </w:rPr>
          <w:t xml:space="preserve">συγγένεια</w:t>
        </w:r>
      </w:hyperlink>
      <w:r>
        <w:rPr>
          <w:sz w:val="20"/>
        </w:rPr>
        <w:t xml:space="preserve"> · Family relationship, relationship by descent (E215, p. 97)</w:t>
      </w:r>
    </w:p>
    <w:p>
      <w:pPr>
        <w:spacing w:line="259" w:lineRule="auto" w:after="70"/>
      </w:pPr>
      <w:r>
        <w:rPr>
          <w:sz w:val="20"/>
        </w:rPr>
        <w:t xml:space="preserve">syngramma · </w:t>
      </w:r>
      <w:hyperlink w:anchor="entry-syngramma" w:history="1">
        <w:r>
          <w:rPr>
            <w:color w:val="000000"/>
            <w:sz w:val="20"/>
          </w:rPr>
          <w:t xml:space="preserve">σύγγραμμα</w:t>
        </w:r>
      </w:hyperlink>
      <w:r>
        <w:rPr>
          <w:sz w:val="20"/>
        </w:rPr>
        <w:t xml:space="preserve"> · Written composition (E216, p. 97)</w:t>
      </w:r>
    </w:p>
    <w:p>
      <w:pPr>
        <w:spacing w:line="259" w:lineRule="auto" w:after="70"/>
      </w:pPr>
      <w:r>
        <w:rPr>
          <w:sz w:val="20"/>
        </w:rPr>
        <w:t xml:space="preserve">syniēmi · </w:t>
      </w:r>
      <w:hyperlink w:anchor="entry-syniemi" w:history="1">
        <w:r>
          <w:rPr>
            <w:color w:val="000000"/>
            <w:sz w:val="20"/>
          </w:rPr>
          <w:t xml:space="preserve">συνίημι</w:t>
        </w:r>
      </w:hyperlink>
      <w:r>
        <w:rPr>
          <w:sz w:val="20"/>
        </w:rPr>
        <w:t xml:space="preserve"> · Understand (E219, p. 99)</w:t>
      </w:r>
    </w:p>
    <w:p>
      <w:pPr>
        <w:spacing w:line="259" w:lineRule="auto" w:after="70"/>
      </w:pPr>
      <w:r>
        <w:rPr>
          <w:sz w:val="20"/>
        </w:rPr>
        <w:t xml:space="preserve">synousia · </w:t>
      </w:r>
      <w:hyperlink w:anchor="entry-synousia" w:history="1">
        <w:r>
          <w:rPr>
            <w:color w:val="000000"/>
            <w:sz w:val="20"/>
          </w:rPr>
          <w:t xml:space="preserve">συνουσία</w:t>
        </w:r>
      </w:hyperlink>
      <w:r>
        <w:rPr>
          <w:sz w:val="20"/>
        </w:rPr>
        <w:t xml:space="preserve"> · Being together (E220, p. 99)</w:t>
      </w:r>
    </w:p>
    <w:p>
      <w:pPr>
        <w:spacing w:line="259" w:lineRule="auto" w:after="70"/>
      </w:pPr>
      <w:r>
        <w:rPr>
          <w:sz w:val="20"/>
        </w:rPr>
        <w:t xml:space="preserve">systellō · </w:t>
      </w:r>
      <w:hyperlink w:anchor="entry-systello" w:history="1">
        <w:r>
          <w:rPr>
            <w:color w:val="000000"/>
            <w:sz w:val="20"/>
          </w:rPr>
          <w:t xml:space="preserve">συστέλλω</w:t>
        </w:r>
      </w:hyperlink>
      <w:r>
        <w:rPr>
          <w:sz w:val="20"/>
        </w:rPr>
        <w:t xml:space="preserve"> · Draw together, reduce, take down (E221, p. 99)</w:t>
      </w:r>
    </w:p>
    <w:p>
      <w:pPr>
        <w:spacing w:line="259" w:lineRule="auto" w:after="70"/>
      </w:pPr>
      <w:r>
        <w:rPr>
          <w:sz w:val="20"/>
        </w:rPr>
        <w:t xml:space="preserve">talasiourgia · </w:t>
      </w:r>
      <w:hyperlink w:anchor="entry-talasiourgia" w:history="1">
        <w:r>
          <w:rPr>
            <w:color w:val="000000"/>
            <w:sz w:val="20"/>
          </w:rPr>
          <w:t xml:space="preserve">ταλασιουργία</w:t>
        </w:r>
      </w:hyperlink>
      <w:r>
        <w:rPr>
          <w:sz w:val="20"/>
        </w:rPr>
        <w:t xml:space="preserve"> · Wool-working (E225, p. 101)</w:t>
      </w:r>
    </w:p>
    <w:p>
      <w:pPr>
        <w:spacing w:line="259" w:lineRule="auto" w:after="70"/>
      </w:pPr>
      <w:r>
        <w:rPr>
          <w:sz w:val="20"/>
        </w:rPr>
        <w:t xml:space="preserve">tapeinoō · </w:t>
      </w:r>
      <w:hyperlink w:anchor="entry-tapeinoo" w:history="1">
        <w:r>
          <w:rPr>
            <w:color w:val="000000"/>
            <w:sz w:val="20"/>
          </w:rPr>
          <w:t xml:space="preserve">ταπεινόω</w:t>
        </w:r>
      </w:hyperlink>
      <w:r>
        <w:rPr>
          <w:sz w:val="20"/>
        </w:rPr>
        <w:t xml:space="preserve"> · Humble, lower someone’s self-estimation (E226, p. 101)</w:t>
      </w:r>
    </w:p>
    <w:p>
      <w:pPr>
        <w:spacing w:line="259" w:lineRule="auto" w:after="70"/>
      </w:pPr>
      <w:r>
        <w:rPr>
          <w:sz w:val="20"/>
        </w:rPr>
        <w:t xml:space="preserve">teleutaō · </w:t>
      </w:r>
      <w:hyperlink w:anchor="entry-teleutao" w:history="1">
        <w:r>
          <w:rPr>
            <w:color w:val="000000"/>
            <w:sz w:val="20"/>
          </w:rPr>
          <w:t xml:space="preserve">τελευτάω</w:t>
        </w:r>
      </w:hyperlink>
      <w:r>
        <w:rPr>
          <w:sz w:val="20"/>
        </w:rPr>
        <w:t xml:space="preserve"> · End (E228, p. 102)</w:t>
      </w:r>
    </w:p>
    <w:p>
      <w:pPr>
        <w:spacing w:line="259" w:lineRule="auto" w:after="70"/>
      </w:pPr>
      <w:r>
        <w:rPr>
          <w:sz w:val="20"/>
        </w:rPr>
        <w:t xml:space="preserve">tethrippos · </w:t>
      </w:r>
      <w:hyperlink w:anchor="entry-tethrippos" w:history="1">
        <w:r>
          <w:rPr>
            <w:color w:val="000000"/>
            <w:sz w:val="20"/>
          </w:rPr>
          <w:t xml:space="preserve">τέθριππος</w:t>
        </w:r>
      </w:hyperlink>
      <w:r>
        <w:rPr>
          <w:sz w:val="20"/>
        </w:rPr>
        <w:t xml:space="preserve"> · With four horses (E227, p. 102)</w:t>
      </w:r>
    </w:p>
    <w:p>
      <w:pPr>
        <w:spacing w:line="259" w:lineRule="auto" w:after="70"/>
      </w:pPr>
      <w:r>
        <w:rPr>
          <w:sz w:val="20"/>
        </w:rPr>
        <w:t xml:space="preserve">therapeuō · </w:t>
      </w:r>
      <w:hyperlink w:anchor="entry-therapeuo" w:history="1">
        <w:r>
          <w:rPr>
            <w:color w:val="000000"/>
            <w:sz w:val="20"/>
          </w:rPr>
          <w:t xml:space="preserve">θεραπεύω</w:t>
        </w:r>
      </w:hyperlink>
      <w:r>
        <w:rPr>
          <w:sz w:val="20"/>
        </w:rPr>
        <w:t xml:space="preserve"> · Tend, attend to, care for (E115, p. 55)</w:t>
      </w:r>
    </w:p>
    <w:p>
      <w:pPr>
        <w:spacing w:line="259" w:lineRule="auto" w:after="70"/>
      </w:pPr>
      <w:r>
        <w:rPr>
          <w:sz w:val="20"/>
        </w:rPr>
        <w:t xml:space="preserve">thēreutēs · </w:t>
      </w:r>
      <w:hyperlink w:anchor="entry-thereutes" w:history="1">
        <w:r>
          <w:rPr>
            <w:color w:val="000000"/>
            <w:sz w:val="20"/>
          </w:rPr>
          <w:t xml:space="preserve">θηρευτής</w:t>
        </w:r>
      </w:hyperlink>
      <w:r>
        <w:rPr>
          <w:sz w:val="20"/>
        </w:rPr>
        <w:t xml:space="preserve"> · Hunter (E116, p. 55)</w:t>
      </w:r>
    </w:p>
    <w:p>
      <w:pPr>
        <w:spacing w:line="259" w:lineRule="auto" w:after="70"/>
      </w:pPr>
      <w:r>
        <w:rPr>
          <w:sz w:val="20"/>
        </w:rPr>
        <w:t xml:space="preserve">thorybeō · </w:t>
      </w:r>
      <w:hyperlink w:anchor="entry-thorybeo" w:history="1">
        <w:r>
          <w:rPr>
            <w:color w:val="000000"/>
            <w:sz w:val="20"/>
          </w:rPr>
          <w:t xml:space="preserve">θορυβέω</w:t>
        </w:r>
      </w:hyperlink>
      <w:r>
        <w:rPr>
          <w:sz w:val="20"/>
        </w:rPr>
        <w:t xml:space="preserve"> · Disturb, throw into confusion (E117, p. 56)</w:t>
      </w:r>
    </w:p>
    <w:p>
      <w:pPr>
        <w:spacing w:line="259" w:lineRule="auto" w:after="70"/>
      </w:pPr>
      <w:r>
        <w:rPr>
          <w:sz w:val="20"/>
        </w:rPr>
        <w:t xml:space="preserve">thrix · </w:t>
      </w:r>
      <w:hyperlink w:anchor="entry-thrix" w:history="1">
        <w:r>
          <w:rPr>
            <w:color w:val="000000"/>
            <w:sz w:val="20"/>
          </w:rPr>
          <w:t xml:space="preserve">θρίξ</w:t>
        </w:r>
      </w:hyperlink>
      <w:r>
        <w:rPr>
          <w:sz w:val="20"/>
        </w:rPr>
        <w:t xml:space="preserve"> · Hair (E118, p. 56)</w:t>
      </w:r>
    </w:p>
    <w:p>
      <w:pPr>
        <w:spacing w:line="259" w:lineRule="auto" w:after="70"/>
      </w:pPr>
      <w:r>
        <w:rPr>
          <w:sz w:val="20"/>
        </w:rPr>
        <w:t xml:space="preserve">trophē · </w:t>
      </w:r>
      <w:hyperlink w:anchor="entry-trophe" w:history="1">
        <w:r>
          <w:rPr>
            <w:color w:val="000000"/>
            <w:sz w:val="20"/>
          </w:rPr>
          <w:t xml:space="preserve">τροφή</w:t>
        </w:r>
      </w:hyperlink>
      <w:r>
        <w:rPr>
          <w:sz w:val="20"/>
        </w:rPr>
        <w:t xml:space="preserve"> · Food (E230, p. 103)</w:t>
      </w:r>
    </w:p>
    <w:p>
      <w:pPr>
        <w:spacing w:line="259" w:lineRule="auto" w:after="70"/>
      </w:pPr>
      <w:r>
        <w:rPr>
          <w:sz w:val="20"/>
        </w:rPr>
        <w:t xml:space="preserve">tropos · </w:t>
      </w:r>
      <w:hyperlink w:anchor="entry-tropos" w:history="1">
        <w:r>
          <w:rPr>
            <w:color w:val="000000"/>
            <w:sz w:val="20"/>
          </w:rPr>
          <w:t xml:space="preserve">τρόπος</w:t>
        </w:r>
      </w:hyperlink>
      <w:r>
        <w:rPr>
          <w:sz w:val="20"/>
        </w:rPr>
        <w:t xml:space="preserve"> · Way (E229, p. 103)</w:t>
      </w:r>
    </w:p>
    <w:p>
      <w:pPr>
        <w:spacing w:line="259" w:lineRule="auto" w:after="70"/>
      </w:pPr>
      <w:r>
        <w:rPr>
          <w:sz w:val="20"/>
        </w:rPr>
        <w:t xml:space="preserve">typtō · </w:t>
      </w:r>
      <w:hyperlink w:anchor="entry-typto" w:history="1">
        <w:r>
          <w:rPr>
            <w:color w:val="000000"/>
            <w:sz w:val="20"/>
          </w:rPr>
          <w:t xml:space="preserve">τύπτω</w:t>
        </w:r>
      </w:hyperlink>
      <w:r>
        <w:rPr>
          <w:sz w:val="20"/>
        </w:rPr>
        <w:t xml:space="preserve"> · Strike, beat (E231, p. 103)</w:t>
      </w:r>
    </w:p>
    <w:p>
      <w:pPr>
        <w:spacing w:line="259" w:lineRule="auto" w:after="70"/>
      </w:pPr>
      <w:r>
        <w:rPr>
          <w:sz w:val="20"/>
        </w:rPr>
        <w:t xml:space="preserve">xanthos · </w:t>
      </w:r>
      <w:hyperlink w:anchor="entry-xanthos" w:history="1">
        <w:r>
          <w:rPr>
            <w:color w:val="000000"/>
            <w:sz w:val="20"/>
          </w:rPr>
          <w:t xml:space="preserve">ξανθός</w:t>
        </w:r>
      </w:hyperlink>
      <w:r>
        <w:rPr>
          <w:sz w:val="20"/>
        </w:rPr>
        <w:t xml:space="preserve"> · Fair (E165, p. 76)</w:t>
      </w:r>
    </w:p>
    <w:p>
      <w:pPr>
        <w:spacing w:line="259" w:lineRule="auto" w:after="70"/>
      </w:pPr>
      <w:r>
        <w:rPr>
          <w:sz w:val="20"/>
        </w:rPr>
        <w:t xml:space="preserve">xenismos · </w:t>
      </w:r>
      <w:hyperlink w:anchor="entry-xenismos" w:history="1">
        <w:r>
          <w:rPr>
            <w:color w:val="000000"/>
            <w:sz w:val="20"/>
          </w:rPr>
          <w:t xml:space="preserve">ξενισμός</w:t>
        </w:r>
      </w:hyperlink>
      <w:r>
        <w:rPr>
          <w:sz w:val="20"/>
        </w:rPr>
        <w:t xml:space="preserve"> · Receiving or entertaining a guest (E166, p. 76)</w:t>
      </w:r>
    </w:p>
    <w:p>
      <w:pPr>
        <w:spacing w:line="259" w:lineRule="auto" w:after="70"/>
      </w:pPr>
      <w:r>
        <w:rPr>
          <w:sz w:val="20"/>
        </w:rPr>
        <w:t xml:space="preserve">zēteō · </w:t>
      </w:r>
      <w:hyperlink w:anchor="entry-zeteo" w:history="1">
        <w:r>
          <w:rPr>
            <w:color w:val="000000"/>
            <w:sz w:val="20"/>
          </w:rPr>
          <w:t xml:space="preserve">ζητέω</w:t>
        </w:r>
      </w:hyperlink>
      <w:r>
        <w:rPr>
          <w:sz w:val="20"/>
        </w:rPr>
        <w:t xml:space="preserve"> · Seek (E109, p. 52)</w:t>
      </w:r>
    </w:p>
    <w:p>
      <w:bookmarkStart w:id="301" w:name="passage-index"/>
      <w:pPr>
        <w:pStyle w:val="Heading1"/>
        <w:pageBreakBefore/>
      </w:pPr>
      <w:bookmarkEnd w:id="301"/>
      <w:r>
        <w:rPr/>
        <w:t>Passage index</w:t>
      </w:r>
    </w:p>
    <w:p>
      <w:pPr/>
      <w:r>
        <w:rPr/>
        <w:t>Stephanus pages and sections, not the pages of this lexicon. An entry is listed under the sections explicitly cited in its passage list. Broad reference ranges may concern an argument’s context rather than an occurrence of the headword in every section.</w:t>
      </w:r>
    </w:p>
    <w:p>
      <w:pPr>
        <w:pStyle w:val="Heading2"/>
      </w:pPr>
      <w:r>
        <w:rPr/>
        <w:t>203</w:t>
      </w:r>
    </w:p>
    <w:p>
      <w:pPr>
        <w:spacing w:line="259" w:lineRule="auto" w:after="70"/>
      </w:pPr>
      <w:r>
        <w:rPr>
          <w:b/>
          <w:sz w:val="20"/>
        </w:rPr>
        <w:t xml:space="preserve">203a </w:t>
      </w:r>
      <w:hyperlink w:anchor="entry-akademeia" w:history="1">
        <w:r>
          <w:rPr>
            <w:color w:val="000000"/>
            <w:sz w:val="20"/>
          </w:rPr>
          <w:t xml:space="preserve">Ἀκαδήμεια</w:t>
        </w:r>
      </w:hyperlink>
      <w:r>
        <w:rPr>
          <w:sz w:val="20"/>
        </w:rPr>
        <w:t xml:space="preserve"> (E014, p. 12)</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lykeion" w:history="1">
        <w:r>
          <w:rPr>
            <w:color w:val="000000"/>
            <w:sz w:val="20"/>
          </w:rPr>
          <w:t xml:space="preserve">Λύκειον</w:t>
        </w:r>
      </w:hyperlink>
      <w:r>
        <w:rPr>
          <w:sz w:val="20"/>
        </w:rPr>
        <w:t xml:space="preserve"> (E146, p. 68)</w:t>
      </w:r>
      <w:r>
        <w:rPr>
          <w:sz w:val="20"/>
        </w:rPr>
        <w:t xml:space="preserve">; </w:t>
      </w:r>
      <w:hyperlink w:anchor="entry-sokrates" w:history="1">
        <w:r>
          <w:rPr>
            <w:color w:val="000000"/>
            <w:sz w:val="20"/>
          </w:rPr>
          <w:t xml:space="preserve">Σωκράτης</w:t>
        </w:r>
      </w:hyperlink>
      <w:r>
        <w:rPr>
          <w:sz w:val="20"/>
        </w:rPr>
        <w:t xml:space="preserve"> (E222, p. 100)</w:t>
      </w:r>
    </w:p>
    <w:p>
      <w:pPr>
        <w:spacing w:line="259" w:lineRule="auto" w:after="70"/>
      </w:pPr>
      <w:r>
        <w:rPr>
          <w:b/>
          <w:sz w:val="20"/>
        </w:rPr>
        <w:t xml:space="preserve">203b </w:t>
      </w:r>
      <w:hyperlink w:anchor="entry-akademeia" w:history="1">
        <w:r>
          <w:rPr>
            <w:color w:val="000000"/>
            <w:sz w:val="20"/>
          </w:rPr>
          <w:t xml:space="preserve">Ἀκαδήμεια</w:t>
        </w:r>
      </w:hyperlink>
      <w:r>
        <w:rPr>
          <w:sz w:val="20"/>
        </w:rPr>
        <w:t xml:space="preserve"> (E014, p. 12)</w:t>
      </w:r>
      <w:r>
        <w:rPr>
          <w:sz w:val="20"/>
        </w:rPr>
        <w:t xml:space="preserve">; </w:t>
      </w:r>
      <w:hyperlink w:anchor="entry-lykeion" w:history="1">
        <w:r>
          <w:rPr>
            <w:color w:val="000000"/>
            <w:sz w:val="20"/>
          </w:rPr>
          <w:t xml:space="preserve">Λύκειον</w:t>
        </w:r>
      </w:hyperlink>
      <w:r>
        <w:rPr>
          <w:sz w:val="20"/>
        </w:rPr>
        <w:t xml:space="preserve"> (E146, p. 68)</w:t>
      </w:r>
      <w:r>
        <w:rPr>
          <w:sz w:val="20"/>
        </w:rPr>
        <w:t xml:space="preserve">; </w:t>
      </w:r>
      <w:hyperlink w:anchor="entry-sokrates" w:history="1">
        <w:r>
          <w:rPr>
            <w:color w:val="000000"/>
            <w:sz w:val="20"/>
          </w:rPr>
          <w:t xml:space="preserve">Σωκράτης</w:t>
        </w:r>
      </w:hyperlink>
      <w:r>
        <w:rPr>
          <w:sz w:val="20"/>
        </w:rPr>
        <w:t xml:space="preserve"> (E222, p. 100)</w:t>
      </w:r>
    </w:p>
    <w:p>
      <w:pPr>
        <w:pStyle w:val="Heading2"/>
      </w:pPr>
      <w:r>
        <w:rPr/>
        <w:t>204</w:t>
      </w:r>
    </w:p>
    <w:p>
      <w:pPr>
        <w:spacing w:line="259" w:lineRule="auto" w:after="70"/>
      </w:pPr>
      <w:r>
        <w:rPr>
          <w:b/>
          <w:sz w:val="20"/>
        </w:rPr>
        <w:t xml:space="preserve">204a </w:t>
      </w:r>
      <w:hyperlink w:anchor="entry-diatribe" w:history="1">
        <w:r>
          <w:rPr>
            <w:color w:val="000000"/>
            <w:sz w:val="20"/>
          </w:rPr>
          <w:t xml:space="preserve">διατριβή</w:t>
        </w:r>
      </w:hyperlink>
      <w:r>
        <w:rPr>
          <w:sz w:val="20"/>
        </w:rPr>
        <w:t xml:space="preserve"> (E066, p. 34)</w:t>
      </w:r>
      <w:r>
        <w:rPr>
          <w:sz w:val="20"/>
        </w:rPr>
        <w:t xml:space="preserve">; </w:t>
      </w:r>
      <w:hyperlink w:anchor="entry-hepomai" w:history="1">
        <w:r>
          <w:rPr>
            <w:color w:val="000000"/>
            <w:sz w:val="20"/>
          </w:rPr>
          <w:t xml:space="preserve">ἕπομαι</w:t>
        </w:r>
      </w:hyperlink>
      <w:r>
        <w:rPr>
          <w:sz w:val="20"/>
        </w:rPr>
        <w:t xml:space="preserve"> (E093, p. 45)</w:t>
      </w:r>
      <w:r>
        <w:rPr>
          <w:sz w:val="20"/>
        </w:rPr>
        <w:t xml:space="preserve">; </w:t>
      </w:r>
      <w:hyperlink w:anchor="entry-hetairos" w:history="1">
        <w:r>
          <w:rPr>
            <w:color w:val="000000"/>
            <w:sz w:val="20"/>
          </w:rPr>
          <w:t xml:space="preserve">ἑταῖρος</w:t>
        </w:r>
      </w:hyperlink>
      <w:r>
        <w:rPr>
          <w:sz w:val="20"/>
        </w:rPr>
        <w:t xml:space="preserve"> (E104, p. 50)</w:t>
      </w:r>
      <w:r>
        <w:rPr>
          <w:sz w:val="20"/>
        </w:rPr>
        <w:t xml:space="preserve">; </w:t>
      </w:r>
      <w:hyperlink w:anchor="entry-hikanos" w:history="1">
        <w:r>
          <w:rPr>
            <w:color w:val="000000"/>
            <w:sz w:val="20"/>
          </w:rPr>
          <w:t xml:space="preserve">ἱκανός</w:t>
        </w:r>
      </w:hyperlink>
      <w:r>
        <w:rPr>
          <w:sz w:val="20"/>
        </w:rPr>
        <w:t xml:space="preserve"> (E122, p. 58)</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metadidomi" w:history="1">
        <w:r>
          <w:rPr>
            <w:color w:val="000000"/>
            <w:sz w:val="20"/>
          </w:rPr>
          <w:t xml:space="preserve">μεταδίδωμι</w:t>
        </w:r>
      </w:hyperlink>
      <w:r>
        <w:rPr>
          <w:sz w:val="20"/>
        </w:rPr>
        <w:t xml:space="preserve"> (E157, p. 72)</w:t>
      </w:r>
      <w:r>
        <w:rPr>
          <w:sz w:val="20"/>
        </w:rPr>
        <w:t xml:space="preserve">; </w:t>
      </w:r>
      <w:hyperlink w:anchor="entry-mikkos" w:history="1">
        <w:r>
          <w:rPr>
            <w:color w:val="000000"/>
            <w:sz w:val="20"/>
          </w:rPr>
          <w:t xml:space="preserve">Μίκκος</w:t>
        </w:r>
      </w:hyperlink>
      <w:r>
        <w:rPr>
          <w:sz w:val="20"/>
        </w:rPr>
        <w:t xml:space="preserve"> (E159, p. 73)</w:t>
      </w:r>
      <w:r>
        <w:rPr>
          <w:sz w:val="20"/>
        </w:rPr>
        <w:t xml:space="preserve">; </w:t>
      </w:r>
      <w:hyperlink w:anchor="entry-palaistra" w:history="1">
        <w:r>
          <w:rPr>
            <w:color w:val="000000"/>
            <w:sz w:val="20"/>
          </w:rPr>
          <w:t xml:space="preserve">παλαίστρα</w:t>
        </w:r>
      </w:hyperlink>
      <w:r>
        <w:rPr>
          <w:sz w:val="20"/>
        </w:rPr>
        <w:t xml:space="preserve"> (E184, p. 84)</w:t>
      </w:r>
      <w:r>
        <w:rPr>
          <w:sz w:val="20"/>
        </w:rPr>
        <w:t xml:space="preserve">; </w:t>
      </w:r>
      <w:hyperlink w:anchor="entry-sophistes" w:history="1">
        <w:r>
          <w:rPr>
            <w:color w:val="000000"/>
            <w:sz w:val="20"/>
          </w:rPr>
          <w:t xml:space="preserve">σοφιστής</w:t>
        </w:r>
      </w:hyperlink>
      <w:r>
        <w:rPr>
          <w:sz w:val="20"/>
        </w:rPr>
        <w:t xml:space="preserve"> (E212, p. 96)</w:t>
      </w:r>
      <w:r>
        <w:rPr>
          <w:sz w:val="20"/>
        </w:rPr>
        <w:t xml:space="preserve">; </w:t>
      </w:r>
      <w:hyperlink w:anchor="entry-phaulos" w:history="1">
        <w:r>
          <w:rPr>
            <w:color w:val="000000"/>
            <w:sz w:val="20"/>
          </w:rPr>
          <w:t xml:space="preserve">φαῦλος</w:t>
        </w:r>
      </w:hyperlink>
      <w:r>
        <w:rPr>
          <w:sz w:val="20"/>
        </w:rPr>
        <w:t xml:space="preserve"> (E239, p. 107)</w:t>
      </w:r>
    </w:p>
    <w:p>
      <w:pPr>
        <w:spacing w:line="259" w:lineRule="auto" w:after="70"/>
      </w:pPr>
      <w:r>
        <w:rPr>
          <w:b/>
          <w:sz w:val="20"/>
        </w:rPr>
        <w:t xml:space="preserve">204b </w:t>
      </w:r>
      <w:hyperlink w:anchor="entry-achrestos" w:history="1">
        <w:r>
          <w:rPr>
            <w:color w:val="000000"/>
            <w:sz w:val="20"/>
          </w:rPr>
          <w:t xml:space="preserve">ἄχρηστος</w:t>
        </w:r>
      </w:hyperlink>
      <w:r>
        <w:rPr>
          <w:sz w:val="20"/>
        </w:rPr>
        <w:t xml:space="preserve"> (E047, p. 25)</w:t>
      </w:r>
      <w:r>
        <w:rPr>
          <w:sz w:val="20"/>
        </w:rPr>
        <w:t xml:space="preserve">; </w:t>
      </w:r>
      <w:hyperlink w:anchor="entry-erao" w:history="1">
        <w:r>
          <w:rPr>
            <w:color w:val="000000"/>
            <w:sz w:val="20"/>
          </w:rPr>
          <w:t xml:space="preserve">ἐράω</w:t>
        </w:r>
      </w:hyperlink>
      <w:r>
        <w:rPr>
          <w:sz w:val="20"/>
        </w:rPr>
        <w:t xml:space="preserve"> (E096, p. 47)</w:t>
      </w:r>
      <w:r>
        <w:rPr>
          <w:sz w:val="20"/>
        </w:rPr>
        <w:t xml:space="preserve">; </w:t>
      </w:r>
      <w:hyperlink w:anchor="entry-erythriao" w:history="1">
        <w:r>
          <w:rPr>
            <w:color w:val="000000"/>
            <w:sz w:val="20"/>
          </w:rPr>
          <w:t xml:space="preserve">ἐρυθριάω</w:t>
        </w:r>
      </w:hyperlink>
      <w:r>
        <w:rPr>
          <w:sz w:val="20"/>
        </w:rPr>
        <w:t xml:space="preserve"> (E099, p. 48)</w:t>
      </w:r>
      <w:r>
        <w:rPr>
          <w:sz w:val="20"/>
        </w:rPr>
        <w:t xml:space="preserve">; </w:t>
      </w:r>
      <w:hyperlink w:anchor="entry-eromenos" w:history="1">
        <w:r>
          <w:rPr>
            <w:color w:val="000000"/>
            <w:sz w:val="20"/>
          </w:rPr>
          <w:t xml:space="preserve">ἐρώμενος</w:t>
        </w:r>
      </w:hyperlink>
      <w:r>
        <w:rPr>
          <w:sz w:val="20"/>
        </w:rPr>
        <w:t xml:space="preserve"> (E100, p. 48)</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alos" w:history="1">
        <w:r>
          <w:rPr>
            <w:color w:val="000000"/>
            <w:sz w:val="20"/>
          </w:rPr>
          <w:t xml:space="preserve">καλός</w:t>
        </w:r>
      </w:hyperlink>
      <w:r>
        <w:rPr>
          <w:sz w:val="20"/>
        </w:rPr>
        <w:t xml:space="preserve"> (E127, p. 60)</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sokrates" w:history="1">
        <w:r>
          <w:rPr>
            <w:color w:val="000000"/>
            <w:sz w:val="20"/>
          </w:rPr>
          <w:t xml:space="preserve">Σωκράτης</w:t>
        </w:r>
      </w:hyperlink>
      <w:r>
        <w:rPr>
          <w:sz w:val="20"/>
        </w:rPr>
        <w:t xml:space="preserve"> (E222, p. 100)</w:t>
      </w:r>
      <w:r>
        <w:rPr>
          <w:sz w:val="20"/>
        </w:rPr>
        <w:t xml:space="preserve">; </w:t>
      </w:r>
      <w:hyperlink w:anchor="entry-phaulos" w:history="1">
        <w:r>
          <w:rPr>
            <w:color w:val="000000"/>
            <w:sz w:val="20"/>
          </w:rPr>
          <w:t xml:space="preserve">φαῦλος</w:t>
        </w:r>
      </w:hyperlink>
      <w:r>
        <w:rPr>
          <w:sz w:val="20"/>
        </w:rPr>
        <w:t xml:space="preserve"> (E239, p. 107)</w:t>
      </w:r>
    </w:p>
    <w:p>
      <w:pPr>
        <w:spacing w:line="259" w:lineRule="auto" w:after="70"/>
      </w:pPr>
      <w:r>
        <w:rPr>
          <w:b/>
          <w:sz w:val="20"/>
        </w:rPr>
        <w:t xml:space="preserve">204c </w:t>
      </w:r>
      <w:hyperlink w:anchor="entry-achrestos" w:history="1">
        <w:r>
          <w:rPr>
            <w:color w:val="000000"/>
            <w:sz w:val="20"/>
          </w:rPr>
          <w:t xml:space="preserve">ἄχρηστος</w:t>
        </w:r>
      </w:hyperlink>
      <w:r>
        <w:rPr>
          <w:sz w:val="20"/>
        </w:rPr>
        <w:t xml:space="preserve"> (E047, p. 25)</w:t>
      </w:r>
      <w:r>
        <w:rPr>
          <w:sz w:val="20"/>
        </w:rPr>
        <w:t xml:space="preserve">; </w:t>
      </w:r>
      <w:hyperlink w:anchor="entry-gignosko" w:history="1">
        <w:r>
          <w:rPr>
            <w:color w:val="000000"/>
            <w:sz w:val="20"/>
          </w:rPr>
          <w:t xml:space="preserve">γιγνώσκω</w:t>
        </w:r>
      </w:hyperlink>
      <w:r>
        <w:rPr>
          <w:sz w:val="20"/>
        </w:rPr>
        <w:t xml:space="preserve"> (E056, p. 29)</w:t>
      </w:r>
      <w:r>
        <w:rPr>
          <w:sz w:val="20"/>
        </w:rPr>
        <w:t xml:space="preserve">; </w:t>
      </w:r>
      <w:hyperlink w:anchor="entry-erao" w:history="1">
        <w:r>
          <w:rPr>
            <w:color w:val="000000"/>
            <w:sz w:val="20"/>
          </w:rPr>
          <w:t xml:space="preserve">ἐράω</w:t>
        </w:r>
      </w:hyperlink>
      <w:r>
        <w:rPr>
          <w:sz w:val="20"/>
        </w:rPr>
        <w:t xml:space="preserve"> (E096, p. 47)</w:t>
      </w:r>
      <w:r>
        <w:rPr>
          <w:sz w:val="20"/>
        </w:rPr>
        <w:t xml:space="preserve">; </w:t>
      </w:r>
      <w:hyperlink w:anchor="entry-erythriao" w:history="1">
        <w:r>
          <w:rPr>
            <w:color w:val="000000"/>
            <w:sz w:val="20"/>
          </w:rPr>
          <w:t xml:space="preserve">ἐρυθριάω</w:t>
        </w:r>
      </w:hyperlink>
      <w:r>
        <w:rPr>
          <w:sz w:val="20"/>
        </w:rPr>
        <w:t xml:space="preserve"> (E099, p. 48)</w:t>
      </w:r>
      <w:r>
        <w:rPr>
          <w:sz w:val="20"/>
        </w:rPr>
        <w:t xml:space="preserve">; </w:t>
      </w:r>
      <w:hyperlink w:anchor="entry-eromenos" w:history="1">
        <w:r>
          <w:rPr>
            <w:color w:val="000000"/>
            <w:sz w:val="20"/>
          </w:rPr>
          <w:t xml:space="preserve">ἐρώμενος</w:t>
        </w:r>
      </w:hyperlink>
      <w:r>
        <w:rPr>
          <w:sz w:val="20"/>
        </w:rPr>
        <w:t xml:space="preserve"> (E100, p. 48)</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okneo" w:history="1">
        <w:r>
          <w:rPr>
            <w:color w:val="000000"/>
            <w:sz w:val="20"/>
          </w:rPr>
          <w:t xml:space="preserve">ὀκνέω</w:t>
        </w:r>
      </w:hyperlink>
      <w:r>
        <w:rPr>
          <w:sz w:val="20"/>
        </w:rPr>
        <w:t xml:space="preserve"> (E171, p. 78)</w:t>
      </w:r>
      <w:r>
        <w:rPr>
          <w:sz w:val="20"/>
        </w:rPr>
        <w:t xml:space="preserve">; </w:t>
      </w:r>
      <w:hyperlink w:anchor="entry-sokrates" w:history="1">
        <w:r>
          <w:rPr>
            <w:color w:val="000000"/>
            <w:sz w:val="20"/>
          </w:rPr>
          <w:t xml:space="preserve">Σωκράτης</w:t>
        </w:r>
      </w:hyperlink>
      <w:r>
        <w:rPr>
          <w:sz w:val="20"/>
        </w:rPr>
        <w:t xml:space="preserve"> (E222, p. 100)</w:t>
      </w:r>
    </w:p>
    <w:p>
      <w:pPr>
        <w:spacing w:line="259" w:lineRule="auto" w:after="70"/>
      </w:pPr>
      <w:r>
        <w:rPr>
          <w:b/>
          <w:sz w:val="20"/>
        </w:rPr>
        <w:t xml:space="preserve">204d </w:t>
      </w:r>
      <w:hyperlink w:anchor="entry-aido" w:history="1">
        <w:r>
          <w:rPr>
            <w:color w:val="000000"/>
            <w:sz w:val="20"/>
          </w:rPr>
          <w:t xml:space="preserve">ᾄδω</w:t>
        </w:r>
      </w:hyperlink>
      <w:r>
        <w:rPr>
          <w:sz w:val="20"/>
        </w:rPr>
        <w:t xml:space="preserve"> (E010, p. 10)</w:t>
      </w:r>
      <w:r>
        <w:rPr>
          <w:sz w:val="20"/>
        </w:rPr>
        <w:t xml:space="preserve">; </w:t>
      </w:r>
      <w:hyperlink w:anchor="entry-deinos" w:history="1">
        <w:r>
          <w:rPr>
            <w:color w:val="000000"/>
            <w:sz w:val="20"/>
          </w:rPr>
          <w:t xml:space="preserve">δεινός</w:t>
        </w:r>
      </w:hyperlink>
      <w:r>
        <w:rPr>
          <w:sz w:val="20"/>
        </w:rPr>
        <w:t xml:space="preserve"> (E059, p. 30)</w:t>
      </w:r>
      <w:r>
        <w:rPr>
          <w:sz w:val="20"/>
        </w:rPr>
        <w:t xml:space="preserve">; </w:t>
      </w:r>
      <w:hyperlink w:anchor="entry-erythriao" w:history="1">
        <w:r>
          <w:rPr>
            <w:color w:val="000000"/>
            <w:sz w:val="20"/>
          </w:rPr>
          <w:t xml:space="preserve">ἐρυθριάω</w:t>
        </w:r>
      </w:hyperlink>
      <w:r>
        <w:rPr>
          <w:sz w:val="20"/>
        </w:rPr>
        <w:t xml:space="preserve"> (E099, p. 48)</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atalogaden" w:history="1">
        <w:r>
          <w:rPr>
            <w:color w:val="000000"/>
            <w:sz w:val="20"/>
          </w:rPr>
          <w:t xml:space="preserve">καταλογάδην</w:t>
        </w:r>
      </w:hyperlink>
      <w:r>
        <w:rPr>
          <w:sz w:val="20"/>
        </w:rPr>
        <w:t xml:space="preserve"> (E130, p. 61)</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poiema" w:history="1">
        <w:r>
          <w:rPr>
            <w:color w:val="000000"/>
            <w:sz w:val="20"/>
          </w:rPr>
          <w:t xml:space="preserve">ποίημα</w:t>
        </w:r>
      </w:hyperlink>
      <w:r>
        <w:rPr>
          <w:sz w:val="20"/>
        </w:rPr>
        <w:t xml:space="preserve"> (E195, p. 88)</w:t>
      </w:r>
      <w:r>
        <w:rPr>
          <w:sz w:val="20"/>
        </w:rPr>
        <w:t xml:space="preserve">; </w:t>
      </w:r>
      <w:hyperlink w:anchor="entry-syngramma" w:history="1">
        <w:r>
          <w:rPr>
            <w:color w:val="000000"/>
            <w:sz w:val="20"/>
          </w:rPr>
          <w:t xml:space="preserve">σύγγραμμα</w:t>
        </w:r>
      </w:hyperlink>
      <w:r>
        <w:rPr>
          <w:sz w:val="20"/>
        </w:rPr>
        <w:t xml:space="preserve"> (E216, p. 97)</w:t>
      </w:r>
    </w:p>
    <w:p>
      <w:pPr>
        <w:spacing w:line="259" w:lineRule="auto" w:after="70"/>
      </w:pPr>
      <w:r>
        <w:rPr>
          <w:b/>
          <w:sz w:val="20"/>
        </w:rPr>
        <w:t xml:space="preserve">204e </w:t>
      </w:r>
      <w:hyperlink w:anchor="entry-gennaios" w:history="1">
        <w:r>
          <w:rPr>
            <w:color w:val="000000"/>
            <w:sz w:val="20"/>
          </w:rPr>
          <w:t xml:space="preserve">γενναῖος</w:t>
        </w:r>
      </w:hyperlink>
      <w:r>
        <w:rPr>
          <w:sz w:val="20"/>
        </w:rPr>
        <w:t xml:space="preserve"> (E052, p. 27)</w:t>
      </w:r>
      <w:r>
        <w:rPr>
          <w:sz w:val="20"/>
        </w:rPr>
        <w:t xml:space="preserve">; </w:t>
      </w:r>
      <w:hyperlink w:anchor="entry-gignosko" w:history="1">
        <w:r>
          <w:rPr>
            <w:color w:val="000000"/>
            <w:sz w:val="20"/>
          </w:rPr>
          <w:t xml:space="preserve">γιγνώσκω</w:t>
        </w:r>
      </w:hyperlink>
      <w:r>
        <w:rPr>
          <w:sz w:val="20"/>
        </w:rPr>
        <w:t xml:space="preserve"> (E056, p. 29)</w:t>
      </w:r>
      <w:r>
        <w:rPr>
          <w:sz w:val="20"/>
        </w:rPr>
        <w:t xml:space="preserve">; </w:t>
      </w:r>
      <w:hyperlink w:anchor="entry-eidos" w:history="1">
        <w:r>
          <w:rPr>
            <w:color w:val="000000"/>
            <w:sz w:val="20"/>
          </w:rPr>
          <w:t xml:space="preserve">εἶδος</w:t>
        </w:r>
      </w:hyperlink>
      <w:r>
        <w:rPr>
          <w:sz w:val="20"/>
        </w:rPr>
        <w:t xml:space="preserve"> (E074, p. 37)</w:t>
      </w:r>
      <w:r>
        <w:rPr>
          <w:sz w:val="20"/>
        </w:rPr>
        <w:t xml:space="preserve">; </w:t>
      </w:r>
      <w:hyperlink w:anchor="entry-epistamai" w:history="1">
        <w:r>
          <w:rPr>
            <w:color w:val="000000"/>
            <w:sz w:val="20"/>
          </w:rPr>
          <w:t xml:space="preserve">ἐπίσταμαι</w:t>
        </w:r>
      </w:hyperlink>
      <w:r>
        <w:rPr>
          <w:sz w:val="20"/>
        </w:rPr>
        <w:t xml:space="preserve"> (E091, p. 45)</w:t>
      </w:r>
      <w:r>
        <w:rPr>
          <w:sz w:val="20"/>
        </w:rPr>
        <w:t xml:space="preserve">; </w:t>
      </w:r>
      <w:hyperlink w:anchor="entry-erastes" w:history="1">
        <w:r>
          <w:rPr>
            <w:color w:val="000000"/>
            <w:sz w:val="20"/>
          </w:rPr>
          <w:t xml:space="preserve">ἐραστής</w:t>
        </w:r>
      </w:hyperlink>
      <w:r>
        <w:rPr>
          <w:sz w:val="20"/>
        </w:rPr>
        <w:t xml:space="preserve"> (E095, p. 46)</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hikanos" w:history="1">
        <w:r>
          <w:rPr>
            <w:color w:val="000000"/>
            <w:sz w:val="20"/>
          </w:rPr>
          <w:t xml:space="preserve">ἱκανός</w:t>
        </w:r>
      </w:hyperlink>
      <w:r>
        <w:rPr>
          <w:sz w:val="20"/>
        </w:rPr>
        <w:t xml:space="preserve"> (E122, p. 58)</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lysis" w:history="1">
        <w:r>
          <w:rPr>
            <w:color w:val="000000"/>
            <w:sz w:val="20"/>
          </w:rPr>
          <w:t xml:space="preserve">Λύσις</w:t>
        </w:r>
      </w:hyperlink>
      <w:r>
        <w:rPr>
          <w:sz w:val="20"/>
        </w:rPr>
        <w:t xml:space="preserve"> (E148, p. 69)</w:t>
      </w:r>
    </w:p>
    <w:p>
      <w:pPr>
        <w:pStyle w:val="Heading2"/>
      </w:pPr>
      <w:r>
        <w:rPr/>
        <w:t>205</w:t>
      </w:r>
    </w:p>
    <w:p>
      <w:pPr>
        <w:spacing w:line="259" w:lineRule="auto" w:after="70"/>
      </w:pPr>
      <w:r>
        <w:rPr>
          <w:b/>
          <w:sz w:val="20"/>
        </w:rPr>
        <w:t xml:space="preserve">205a </w:t>
      </w:r>
      <w:hyperlink w:anchor="entry-deomai" w:history="1">
        <w:r>
          <w:rPr>
            <w:color w:val="000000"/>
            <w:sz w:val="20"/>
          </w:rPr>
          <w:t xml:space="preserve">δέομαι</w:t>
        </w:r>
      </w:hyperlink>
      <w:r>
        <w:rPr>
          <w:sz w:val="20"/>
        </w:rPr>
        <w:t xml:space="preserve"> (E060, p. 31)</w:t>
      </w:r>
      <w:r>
        <w:rPr>
          <w:sz w:val="20"/>
        </w:rPr>
        <w:t xml:space="preserve">; </w:t>
      </w:r>
      <w:hyperlink w:anchor="entry-epistamai" w:history="1">
        <w:r>
          <w:rPr>
            <w:color w:val="000000"/>
            <w:sz w:val="20"/>
          </w:rPr>
          <w:t xml:space="preserve">ἐπίσταμαι</w:t>
        </w:r>
      </w:hyperlink>
      <w:r>
        <w:rPr>
          <w:sz w:val="20"/>
        </w:rPr>
        <w:t xml:space="preserve"> (E091, p. 45)</w:t>
      </w:r>
      <w:r>
        <w:rPr>
          <w:sz w:val="20"/>
        </w:rPr>
        <w:t xml:space="preserve">; </w:t>
      </w:r>
      <w:hyperlink w:anchor="entry-erastes" w:history="1">
        <w:r>
          <w:rPr>
            <w:color w:val="000000"/>
            <w:sz w:val="20"/>
          </w:rPr>
          <w:t xml:space="preserve">ἐραστής</w:t>
        </w:r>
      </w:hyperlink>
      <w:r>
        <w:rPr>
          <w:sz w:val="20"/>
        </w:rPr>
        <w:t xml:space="preserve"> (E095, p. 46)</w:t>
      </w:r>
      <w:r>
        <w:rPr>
          <w:sz w:val="20"/>
        </w:rPr>
        <w:t xml:space="preserve">; </w:t>
      </w:r>
      <w:hyperlink w:anchor="entry-erao" w:history="1">
        <w:r>
          <w:rPr>
            <w:color w:val="000000"/>
            <w:sz w:val="20"/>
          </w:rPr>
          <w:t xml:space="preserve">ἐράω</w:t>
        </w:r>
      </w:hyperlink>
      <w:r>
        <w:rPr>
          <w:sz w:val="20"/>
        </w:rPr>
        <w:t xml:space="preserve"> (E096, p. 47)</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syngramma" w:history="1">
        <w:r>
          <w:rPr>
            <w:color w:val="000000"/>
            <w:sz w:val="20"/>
          </w:rPr>
          <w:t xml:space="preserve">σύγγραμμα</w:t>
        </w:r>
      </w:hyperlink>
      <w:r>
        <w:rPr>
          <w:sz w:val="20"/>
        </w:rPr>
        <w:t xml:space="preserve"> (E216, p. 97)</w:t>
      </w:r>
    </w:p>
    <w:p>
      <w:pPr>
        <w:spacing w:line="259" w:lineRule="auto" w:after="70"/>
      </w:pPr>
      <w:r>
        <w:rPr>
          <w:b/>
          <w:sz w:val="20"/>
        </w:rPr>
        <w:t xml:space="preserve">205b </w:t>
      </w:r>
      <w:hyperlink w:anchor="entry-deomai" w:history="1">
        <w:r>
          <w:rPr>
            <w:color w:val="000000"/>
            <w:sz w:val="20"/>
          </w:rPr>
          <w:t xml:space="preserve">δέομαι</w:t>
        </w:r>
      </w:hyperlink>
      <w:r>
        <w:rPr>
          <w:sz w:val="20"/>
        </w:rPr>
        <w:t xml:space="preserve"> (E060, p. 31)</w:t>
      </w:r>
      <w:r>
        <w:rPr>
          <w:sz w:val="20"/>
        </w:rPr>
        <w:t xml:space="preserve">; </w:t>
      </w:r>
      <w:hyperlink w:anchor="entry-dianoia" w:history="1">
        <w:r>
          <w:rPr>
            <w:color w:val="000000"/>
            <w:sz w:val="20"/>
          </w:rPr>
          <w:t xml:space="preserve">διάνοια</w:t>
        </w:r>
      </w:hyperlink>
      <w:r>
        <w:rPr>
          <w:sz w:val="20"/>
        </w:rPr>
        <w:t xml:space="preserve"> (E065, p. 33)</w:t>
      </w:r>
      <w:r>
        <w:rPr>
          <w:sz w:val="20"/>
        </w:rPr>
        <w:t xml:space="preserve">; </w:t>
      </w:r>
      <w:hyperlink w:anchor="entry-epistamai" w:history="1">
        <w:r>
          <w:rPr>
            <w:color w:val="000000"/>
            <w:sz w:val="20"/>
          </w:rPr>
          <w:t xml:space="preserve">ἐπίσταμαι</w:t>
        </w:r>
      </w:hyperlink>
      <w:r>
        <w:rPr>
          <w:sz w:val="20"/>
        </w:rPr>
        <w:t xml:space="preserve"> (E091, p. 45)</w:t>
      </w:r>
      <w:r>
        <w:rPr>
          <w:sz w:val="20"/>
        </w:rPr>
        <w:t xml:space="preserve">; </w:t>
      </w:r>
      <w:hyperlink w:anchor="entry-erastes" w:history="1">
        <w:r>
          <w:rPr>
            <w:color w:val="000000"/>
            <w:sz w:val="20"/>
          </w:rPr>
          <w:t xml:space="preserve">ἐραστής</w:t>
        </w:r>
      </w:hyperlink>
      <w:r>
        <w:rPr>
          <w:sz w:val="20"/>
        </w:rPr>
        <w:t xml:space="preserve"> (E095, p. 46)</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nous" w:history="1">
        <w:r>
          <w:rPr>
            <w:color w:val="000000"/>
            <w:sz w:val="20"/>
          </w:rPr>
          <w:t xml:space="preserve">νοῦς</w:t>
        </w:r>
      </w:hyperlink>
      <w:r>
        <w:rPr>
          <w:sz w:val="20"/>
        </w:rPr>
        <w:t xml:space="preserve"> (E164, p. 75)</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paidika" w:history="1">
        <w:r>
          <w:rPr>
            <w:color w:val="000000"/>
            <w:sz w:val="20"/>
          </w:rPr>
          <w:t xml:space="preserve">παιδικά</w:t>
        </w:r>
      </w:hyperlink>
      <w:r>
        <w:rPr>
          <w:sz w:val="20"/>
        </w:rPr>
        <w:t xml:space="preserve"> (E181, p. 83)</w:t>
      </w:r>
    </w:p>
    <w:p>
      <w:pPr>
        <w:spacing w:line="259" w:lineRule="auto" w:after="70"/>
      </w:pPr>
      <w:r>
        <w:rPr>
          <w:b/>
          <w:sz w:val="20"/>
        </w:rPr>
        <w:t xml:space="preserve">205c </w:t>
      </w:r>
      <w:hyperlink w:anchor="entry-aido" w:history="1">
        <w:r>
          <w:rPr>
            <w:color w:val="000000"/>
            <w:sz w:val="20"/>
          </w:rPr>
          <w:t xml:space="preserve">ᾄδω</w:t>
        </w:r>
      </w:hyperlink>
      <w:r>
        <w:rPr>
          <w:sz w:val="20"/>
        </w:rPr>
        <w:t xml:space="preserve"> (E010, p. 10)</w:t>
      </w:r>
      <w:r>
        <w:rPr>
          <w:sz w:val="20"/>
        </w:rPr>
        <w:t xml:space="preserve">; </w:t>
      </w:r>
      <w:hyperlink w:anchor="entry-erastes" w:history="1">
        <w:r>
          <w:rPr>
            <w:color w:val="000000"/>
            <w:sz w:val="20"/>
          </w:rPr>
          <w:t xml:space="preserve">ἐραστής</w:t>
        </w:r>
      </w:hyperlink>
      <w:r>
        <w:rPr>
          <w:sz w:val="20"/>
        </w:rPr>
        <w:t xml:space="preserve"> (E095, p. 46)</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hippotrophia" w:history="1">
        <w:r>
          <w:rPr>
            <w:color w:val="000000"/>
            <w:sz w:val="20"/>
          </w:rPr>
          <w:t xml:space="preserve">ἱπποτροφία</w:t>
        </w:r>
      </w:hyperlink>
      <w:r>
        <w:rPr>
          <w:sz w:val="20"/>
        </w:rPr>
        <w:t xml:space="preserve"> (E125, p. 59)</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keles" w:history="1">
        <w:r>
          <w:rPr>
            <w:color w:val="000000"/>
            <w:sz w:val="20"/>
          </w:rPr>
          <w:t xml:space="preserve">κέλης</w:t>
        </w:r>
      </w:hyperlink>
      <w:r>
        <w:rPr>
          <w:sz w:val="20"/>
        </w:rPr>
        <w:t xml:space="preserve"> (E131, p. 62)</w:t>
      </w:r>
      <w:r>
        <w:rPr>
          <w:sz w:val="20"/>
        </w:rPr>
        <w:t xml:space="preserve">; </w:t>
      </w:r>
      <w:hyperlink w:anchor="entry-kronikos" w:history="1">
        <w:r>
          <w:rPr>
            <w:color w:val="000000"/>
            <w:sz w:val="20"/>
          </w:rPr>
          <w:t xml:space="preserve">κρονικός</w:t>
        </w:r>
      </w:hyperlink>
      <w:r>
        <w:rPr>
          <w:sz w:val="20"/>
        </w:rPr>
        <w:t xml:space="preserve"> (E138, p. 65)</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nike" w:history="1">
        <w:r>
          <w:rPr>
            <w:color w:val="000000"/>
            <w:sz w:val="20"/>
          </w:rPr>
          <w:t xml:space="preserve">νίκη</w:t>
        </w:r>
      </w:hyperlink>
      <w:r>
        <w:rPr>
          <w:sz w:val="20"/>
        </w:rPr>
        <w:t xml:space="preserve"> (E162, p. 74)</w:t>
      </w:r>
      <w:r>
        <w:rPr>
          <w:sz w:val="20"/>
        </w:rPr>
        <w:t xml:space="preserve">; </w:t>
      </w:r>
      <w:hyperlink w:anchor="entry-nous" w:history="1">
        <w:r>
          <w:rPr>
            <w:color w:val="000000"/>
            <w:sz w:val="20"/>
          </w:rPr>
          <w:t xml:space="preserve">νοῦς</w:t>
        </w:r>
      </w:hyperlink>
      <w:r>
        <w:rPr>
          <w:sz w:val="20"/>
        </w:rPr>
        <w:t xml:space="preserve"> (E164, p. 75)</w:t>
      </w:r>
      <w:r>
        <w:rPr>
          <w:sz w:val="20"/>
        </w:rPr>
        <w:t xml:space="preserve">; </w:t>
      </w:r>
      <w:hyperlink w:anchor="entry-xenismos" w:history="1">
        <w:r>
          <w:rPr>
            <w:color w:val="000000"/>
            <w:sz w:val="20"/>
          </w:rPr>
          <w:t xml:space="preserve">ξενισμός</w:t>
        </w:r>
      </w:hyperlink>
      <w:r>
        <w:rPr>
          <w:sz w:val="20"/>
        </w:rPr>
        <w:t xml:space="preserve"> (E166, p. 76)</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ploutos" w:history="1">
        <w:r>
          <w:rPr>
            <w:color w:val="000000"/>
            <w:sz w:val="20"/>
          </w:rPr>
          <w:t xml:space="preserve">πλοῦτος</w:t>
        </w:r>
      </w:hyperlink>
      <w:r>
        <w:rPr>
          <w:sz w:val="20"/>
        </w:rPr>
        <w:t xml:space="preserve"> (E194, p. 88)</w:t>
      </w:r>
      <w:r>
        <w:rPr>
          <w:sz w:val="20"/>
        </w:rPr>
        <w:t xml:space="preserve">; </w:t>
      </w:r>
      <w:hyperlink w:anchor="entry-poiema" w:history="1">
        <w:r>
          <w:rPr>
            <w:color w:val="000000"/>
            <w:sz w:val="20"/>
          </w:rPr>
          <w:t xml:space="preserve">ποίημα</w:t>
        </w:r>
      </w:hyperlink>
      <w:r>
        <w:rPr>
          <w:sz w:val="20"/>
        </w:rPr>
        <w:t xml:space="preserve"> (E195, p. 88)</w:t>
      </w:r>
      <w:r>
        <w:rPr>
          <w:sz w:val="20"/>
        </w:rPr>
        <w:t xml:space="preserve">; </w:t>
      </w:r>
      <w:hyperlink w:anchor="entry-progonos" w:history="1">
        <w:r>
          <w:rPr>
            <w:color w:val="000000"/>
            <w:sz w:val="20"/>
          </w:rPr>
          <w:t xml:space="preserve">πρόγονος</w:t>
        </w:r>
      </w:hyperlink>
      <w:r>
        <w:rPr>
          <w:sz w:val="20"/>
        </w:rPr>
        <w:t xml:space="preserve"> (E200, p. 90)</w:t>
      </w:r>
      <w:r>
        <w:rPr>
          <w:sz w:val="20"/>
        </w:rPr>
        <w:t xml:space="preserve">; </w:t>
      </w:r>
      <w:hyperlink w:anchor="entry-syngeneia" w:history="1">
        <w:r>
          <w:rPr>
            <w:color w:val="000000"/>
            <w:sz w:val="20"/>
          </w:rPr>
          <w:t xml:space="preserve">συγγένεια</w:t>
        </w:r>
      </w:hyperlink>
      <w:r>
        <w:rPr>
          <w:sz w:val="20"/>
        </w:rPr>
        <w:t xml:space="preserve"> (E215, p. 97)</w:t>
      </w:r>
      <w:r>
        <w:rPr>
          <w:sz w:val="20"/>
        </w:rPr>
        <w:t xml:space="preserve">; </w:t>
      </w:r>
      <w:hyperlink w:anchor="entry-tethrippos" w:history="1">
        <w:r>
          <w:rPr>
            <w:color w:val="000000"/>
            <w:sz w:val="20"/>
          </w:rPr>
          <w:t xml:space="preserve">τέθριππος</w:t>
        </w:r>
      </w:hyperlink>
      <w:r>
        <w:rPr>
          <w:sz w:val="20"/>
        </w:rPr>
        <w:t xml:space="preserve"> (E227, p. 102)</w:t>
      </w:r>
    </w:p>
    <w:p>
      <w:pPr>
        <w:spacing w:line="259" w:lineRule="auto" w:after="70"/>
      </w:pPr>
      <w:r>
        <w:rPr>
          <w:b/>
          <w:sz w:val="20"/>
        </w:rPr>
        <w:t xml:space="preserve">205d </w:t>
      </w:r>
      <w:hyperlink w:anchor="entry-aido" w:history="1">
        <w:r>
          <w:rPr>
            <w:color w:val="000000"/>
            <w:sz w:val="20"/>
          </w:rPr>
          <w:t xml:space="preserve">ᾄδω</w:t>
        </w:r>
      </w:hyperlink>
      <w:r>
        <w:rPr>
          <w:sz w:val="20"/>
        </w:rPr>
        <w:t xml:space="preserve"> (E010, p. 10)</w:t>
      </w:r>
      <w:r>
        <w:rPr>
          <w:sz w:val="20"/>
        </w:rPr>
        <w:t xml:space="preserve">; </w:t>
      </w:r>
      <w:hyperlink w:anchor="entry-anankazo" w:history="1">
        <w:r>
          <w:rPr>
            <w:color w:val="000000"/>
            <w:sz w:val="20"/>
          </w:rPr>
          <w:t xml:space="preserve">ἀναγκάζω</w:t>
        </w:r>
      </w:hyperlink>
      <w:r>
        <w:rPr>
          <w:sz w:val="20"/>
        </w:rPr>
        <w:t xml:space="preserve"> (E025, p. 16)</w:t>
      </w:r>
      <w:r>
        <w:rPr>
          <w:sz w:val="20"/>
        </w:rPr>
        <w:t xml:space="preserve">; </w:t>
      </w:r>
      <w:hyperlink w:anchor="entry-enkomion" w:history="1">
        <w:r>
          <w:rPr>
            <w:color w:val="000000"/>
            <w:sz w:val="20"/>
          </w:rPr>
          <w:t xml:space="preserve">ἐγκώμιον</w:t>
        </w:r>
      </w:hyperlink>
      <w:r>
        <w:rPr>
          <w:sz w:val="20"/>
        </w:rPr>
        <w:t xml:space="preserve"> (E073, p. 37)</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nike" w:history="1">
        <w:r>
          <w:rPr>
            <w:color w:val="000000"/>
            <w:sz w:val="20"/>
          </w:rPr>
          <w:t xml:space="preserve">νίκη</w:t>
        </w:r>
      </w:hyperlink>
      <w:r>
        <w:rPr>
          <w:sz w:val="20"/>
        </w:rPr>
        <w:t xml:space="preserve"> (E162, p. 74)</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progonos" w:history="1">
        <w:r>
          <w:rPr>
            <w:color w:val="000000"/>
            <w:sz w:val="20"/>
          </w:rPr>
          <w:t xml:space="preserve">πρόγονος</w:t>
        </w:r>
      </w:hyperlink>
      <w:r>
        <w:rPr>
          <w:sz w:val="20"/>
        </w:rPr>
        <w:t xml:space="preserve"> (E200, p. 90)</w:t>
      </w:r>
    </w:p>
    <w:p>
      <w:pPr>
        <w:spacing w:line="259" w:lineRule="auto" w:after="70"/>
      </w:pPr>
      <w:r>
        <w:rPr>
          <w:b/>
          <w:sz w:val="20"/>
        </w:rPr>
        <w:t xml:space="preserve">205e </w:t>
      </w:r>
      <w:hyperlink w:anchor="entry-aido" w:history="1">
        <w:r>
          <w:rPr>
            <w:color w:val="000000"/>
            <w:sz w:val="20"/>
          </w:rPr>
          <w:t xml:space="preserve">ᾄδω</w:t>
        </w:r>
      </w:hyperlink>
      <w:r>
        <w:rPr>
          <w:sz w:val="20"/>
        </w:rPr>
        <w:t xml:space="preserve"> (E010, p. 10)</w:t>
      </w:r>
      <w:r>
        <w:rPr>
          <w:sz w:val="20"/>
        </w:rPr>
        <w:t xml:space="preserve">; </w:t>
      </w:r>
      <w:hyperlink w:anchor="entry-haireo" w:history="1">
        <w:r>
          <w:rPr>
            <w:color w:val="000000"/>
            <w:sz w:val="20"/>
          </w:rPr>
          <w:t xml:space="preserve">αἱρέω</w:t>
        </w:r>
      </w:hyperlink>
      <w:r>
        <w:rPr>
          <w:sz w:val="20"/>
        </w:rPr>
        <w:t xml:space="preserve"> (E012, p. 11)</w:t>
      </w:r>
      <w:r>
        <w:rPr>
          <w:sz w:val="20"/>
        </w:rPr>
        <w:t xml:space="preserve">; </w:t>
      </w:r>
      <w:hyperlink w:anchor="entry-enkomion" w:history="1">
        <w:r>
          <w:rPr>
            <w:color w:val="000000"/>
            <w:sz w:val="20"/>
          </w:rPr>
          <w:t xml:space="preserve">ἐγκώμιον</w:t>
        </w:r>
      </w:hyperlink>
      <w:r>
        <w:rPr>
          <w:sz w:val="20"/>
        </w:rPr>
        <w:t xml:space="preserve"> (E073, p. 37)</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kosmos" w:history="1">
        <w:r>
          <w:rPr>
            <w:color w:val="000000"/>
            <w:sz w:val="20"/>
          </w:rPr>
          <w:t xml:space="preserve">κόσμος</w:t>
        </w:r>
      </w:hyperlink>
      <w:r>
        <w:rPr>
          <w:sz w:val="20"/>
        </w:rPr>
        <w:t xml:space="preserve"> (E137, p. 64)</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nike" w:history="1">
        <w:r>
          <w:rPr>
            <w:color w:val="000000"/>
            <w:sz w:val="20"/>
          </w:rPr>
          <w:t xml:space="preserve">νίκη</w:t>
        </w:r>
      </w:hyperlink>
      <w:r>
        <w:rPr>
          <w:sz w:val="20"/>
        </w:rPr>
        <w:t xml:space="preserve"> (E162, p. 74)</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oide" w:history="1">
        <w:r>
          <w:rPr>
            <w:color w:val="000000"/>
            <w:sz w:val="20"/>
          </w:rPr>
          <w:t xml:space="preserve">ᾠδή</w:t>
        </w:r>
      </w:hyperlink>
      <w:r>
        <w:rPr>
          <w:sz w:val="20"/>
        </w:rPr>
        <w:t xml:space="preserve"> (E265, p. 118)</w:t>
      </w:r>
    </w:p>
    <w:p>
      <w:pPr>
        <w:pStyle w:val="Heading2"/>
      </w:pPr>
      <w:r>
        <w:rPr/>
        <w:t>206</w:t>
      </w:r>
    </w:p>
    <w:p>
      <w:pPr>
        <w:spacing w:line="259" w:lineRule="auto" w:after="70"/>
      </w:pPr>
      <w:r>
        <w:rPr>
          <w:b/>
          <w:sz w:val="20"/>
        </w:rPr>
        <w:t xml:space="preserve">206a </w:t>
      </w:r>
      <w:hyperlink w:anchor="entry-agra" w:history="1">
        <w:r>
          <w:rPr>
            <w:color w:val="000000"/>
            <w:sz w:val="20"/>
          </w:rPr>
          <w:t xml:space="preserve">ἄγρα</w:t>
        </w:r>
      </w:hyperlink>
      <w:r>
        <w:rPr>
          <w:sz w:val="20"/>
        </w:rPr>
        <w:t xml:space="preserve"> (E005, p. 8)</w:t>
      </w:r>
      <w:r>
        <w:rPr>
          <w:sz w:val="20"/>
        </w:rPr>
        <w:t xml:space="preserve">; </w:t>
      </w:r>
      <w:hyperlink w:anchor="entry-haireo" w:history="1">
        <w:r>
          <w:rPr>
            <w:color w:val="000000"/>
            <w:sz w:val="20"/>
          </w:rPr>
          <w:t xml:space="preserve">αἱρέω</w:t>
        </w:r>
      </w:hyperlink>
      <w:r>
        <w:rPr>
          <w:sz w:val="20"/>
        </w:rPr>
        <w:t xml:space="preserve"> (E012, p. 11)</w:t>
      </w:r>
      <w:r>
        <w:rPr>
          <w:sz w:val="20"/>
        </w:rPr>
        <w:t xml:space="preserve">; </w:t>
      </w:r>
      <w:hyperlink w:anchor="entry-dysalotos" w:history="1">
        <w:r>
          <w:rPr>
            <w:color w:val="000000"/>
            <w:sz w:val="20"/>
          </w:rPr>
          <w:t xml:space="preserve">δυσάλωτος</w:t>
        </w:r>
      </w:hyperlink>
      <w:r>
        <w:rPr>
          <w:sz w:val="20"/>
        </w:rPr>
        <w:t xml:space="preserve"> (E072, p. 36)</w:t>
      </w:r>
      <w:r>
        <w:rPr>
          <w:sz w:val="20"/>
        </w:rPr>
        <w:t xml:space="preserve">; </w:t>
      </w:r>
      <w:hyperlink w:anchor="entry-epaineo" w:history="1">
        <w:r>
          <w:rPr>
            <w:color w:val="000000"/>
            <w:sz w:val="20"/>
          </w:rPr>
          <w:t xml:space="preserve">ἐπαινέω</w:t>
        </w:r>
      </w:hyperlink>
      <w:r>
        <w:rPr>
          <w:sz w:val="20"/>
        </w:rPr>
        <w:t xml:space="preserve"> (E086, p. 42)</w:t>
      </w:r>
      <w:r>
        <w:rPr>
          <w:sz w:val="20"/>
        </w:rPr>
        <w:t xml:space="preserve">; </w:t>
      </w:r>
      <w:hyperlink w:anchor="entry-eromenos" w:history="1">
        <w:r>
          <w:rPr>
            <w:color w:val="000000"/>
            <w:sz w:val="20"/>
          </w:rPr>
          <w:t xml:space="preserve">ἐρώμενος</w:t>
        </w:r>
      </w:hyperlink>
      <w:r>
        <w:rPr>
          <w:sz w:val="20"/>
        </w:rPr>
        <w:t xml:space="preserve"> (E100, p. 48)</w:t>
      </w:r>
      <w:r>
        <w:rPr>
          <w:sz w:val="20"/>
        </w:rPr>
        <w:t xml:space="preserve">; </w:t>
      </w:r>
      <w:hyperlink w:anchor="entry-thereutes" w:history="1">
        <w:r>
          <w:rPr>
            <w:color w:val="000000"/>
            <w:sz w:val="20"/>
          </w:rPr>
          <w:t xml:space="preserve">θηρευτής</w:t>
        </w:r>
      </w:hyperlink>
      <w:r>
        <w:rPr>
          <w:sz w:val="20"/>
        </w:rPr>
        <w:t xml:space="preserve"> (E116, p. 55)</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alos" w:history="1">
        <w:r>
          <w:rPr>
            <w:color w:val="000000"/>
            <w:sz w:val="20"/>
          </w:rPr>
          <w:t xml:space="preserve">καλός</w:t>
        </w:r>
      </w:hyperlink>
      <w:r>
        <w:rPr>
          <w:sz w:val="20"/>
        </w:rPr>
        <w:t xml:space="preserve"> (E127, p. 60)</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megalauchia" w:history="1">
        <w:r>
          <w:rPr>
            <w:color w:val="000000"/>
            <w:sz w:val="20"/>
          </w:rPr>
          <w:t xml:space="preserve">μεγαλαυχία</w:t>
        </w:r>
      </w:hyperlink>
      <w:r>
        <w:rPr>
          <w:sz w:val="20"/>
        </w:rPr>
        <w:t xml:space="preserve"> (E153, p. 71)</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sophos" w:history="1">
        <w:r>
          <w:rPr>
            <w:color w:val="000000"/>
            <w:sz w:val="20"/>
          </w:rPr>
          <w:t xml:space="preserve">σοφός</w:t>
        </w:r>
      </w:hyperlink>
      <w:r>
        <w:rPr>
          <w:sz w:val="20"/>
        </w:rPr>
        <w:t xml:space="preserve"> (E213, p. 96)</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206b </w:t>
      </w:r>
      <w:hyperlink w:anchor="entry-alogia" w:history="1">
        <w:r>
          <w:rPr>
            <w:color w:val="000000"/>
            <w:sz w:val="20"/>
          </w:rPr>
          <w:t xml:space="preserve">ἀλογία</w:t>
        </w:r>
      </w:hyperlink>
      <w:r>
        <w:rPr>
          <w:sz w:val="20"/>
        </w:rPr>
        <w:t xml:space="preserve"> (E019, p. 13)</w:t>
      </w:r>
      <w:r>
        <w:rPr>
          <w:sz w:val="20"/>
        </w:rPr>
        <w:t xml:space="preserve">; </w:t>
      </w:r>
      <w:hyperlink w:anchor="entry-amousia" w:history="1">
        <w:r>
          <w:rPr>
            <w:color w:val="000000"/>
            <w:sz w:val="20"/>
          </w:rPr>
          <w:t xml:space="preserve">ἀμουσία</w:t>
        </w:r>
      </w:hyperlink>
      <w:r>
        <w:rPr>
          <w:sz w:val="20"/>
        </w:rPr>
        <w:t xml:space="preserve"> (E021, p. 14)</w:t>
      </w:r>
      <w:r>
        <w:rPr>
          <w:sz w:val="20"/>
        </w:rPr>
        <w:t xml:space="preserve">; </w:t>
      </w:r>
      <w:hyperlink w:anchor="entry-blapto" w:history="1">
        <w:r>
          <w:rPr>
            <w:color w:val="000000"/>
            <w:sz w:val="20"/>
          </w:rPr>
          <w:t xml:space="preserve">βλάπτω</w:t>
        </w:r>
      </w:hyperlink>
      <w:r>
        <w:rPr>
          <w:sz w:val="20"/>
        </w:rPr>
        <w:t xml:space="preserve"> (E050, p. 26)</w:t>
      </w:r>
      <w:r>
        <w:rPr>
          <w:sz w:val="20"/>
        </w:rPr>
        <w:t xml:space="preserve">; </w:t>
      </w:r>
      <w:hyperlink w:anchor="entry-exagriaino" w:history="1">
        <w:r>
          <w:rPr>
            <w:color w:val="000000"/>
            <w:sz w:val="20"/>
          </w:rPr>
          <w:t xml:space="preserve">ἐξαγριαίνω</w:t>
        </w:r>
      </w:hyperlink>
      <w:r>
        <w:rPr>
          <w:sz w:val="20"/>
        </w:rPr>
        <w:t xml:space="preserve"> (E082, p. 41)</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eleo" w:history="1">
        <w:r>
          <w:rPr>
            <w:color w:val="000000"/>
            <w:sz w:val="20"/>
          </w:rPr>
          <w:t xml:space="preserve">κηλέω</w:t>
        </w:r>
      </w:hyperlink>
      <w:r>
        <w:rPr>
          <w:sz w:val="20"/>
        </w:rPr>
        <w:t xml:space="preserve"> (E134, p. 63)</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poiesis" w:history="1">
        <w:r>
          <w:rPr>
            <w:color w:val="000000"/>
            <w:sz w:val="20"/>
          </w:rPr>
          <w:t xml:space="preserve">ποίησις</w:t>
        </w:r>
      </w:hyperlink>
      <w:r>
        <w:rPr>
          <w:sz w:val="20"/>
        </w:rPr>
        <w:t xml:space="preserve"> (E196, p. 89)</w:t>
      </w:r>
      <w:r>
        <w:rPr>
          <w:sz w:val="20"/>
        </w:rPr>
        <w:t xml:space="preserve">; </w:t>
      </w:r>
      <w:hyperlink w:anchor="entry-poietes" w:history="1">
        <w:r>
          <w:rPr>
            <w:color w:val="000000"/>
            <w:sz w:val="20"/>
          </w:rPr>
          <w:t xml:space="preserve">ποιητής</w:t>
        </w:r>
      </w:hyperlink>
      <w:r>
        <w:rPr>
          <w:sz w:val="20"/>
        </w:rPr>
        <w:t xml:space="preserve"> (E197, p. 89)</w:t>
      </w:r>
      <w:r>
        <w:rPr>
          <w:sz w:val="20"/>
        </w:rPr>
        <w:t xml:space="preserve">; </w:t>
      </w:r>
      <w:hyperlink w:anchor="entry-skopeo" w:history="1">
        <w:r>
          <w:rPr>
            <w:color w:val="000000"/>
            <w:sz w:val="20"/>
          </w:rPr>
          <w:t xml:space="preserve">σκοπέω</w:t>
        </w:r>
      </w:hyperlink>
      <w:r>
        <w:rPr>
          <w:sz w:val="20"/>
        </w:rPr>
        <w:t xml:space="preserve"> (E210, p. 95)</w:t>
      </w:r>
      <w:r>
        <w:rPr>
          <w:sz w:val="20"/>
        </w:rPr>
        <w:t xml:space="preserve">; </w:t>
      </w:r>
      <w:hyperlink w:anchor="entry-phaulos" w:history="1">
        <w:r>
          <w:rPr>
            <w:color w:val="000000"/>
            <w:sz w:val="20"/>
          </w:rPr>
          <w:t xml:space="preserve">φαῦλος</w:t>
        </w:r>
      </w:hyperlink>
      <w:r>
        <w:rPr>
          <w:sz w:val="20"/>
        </w:rPr>
        <w:t xml:space="preserve"> (E239, p. 107)</w:t>
      </w:r>
      <w:r>
        <w:rPr>
          <w:sz w:val="20"/>
        </w:rPr>
        <w:t xml:space="preserve">; </w:t>
      </w:r>
      <w:hyperlink w:anchor="entry-oide" w:history="1">
        <w:r>
          <w:rPr>
            <w:color w:val="000000"/>
            <w:sz w:val="20"/>
          </w:rPr>
          <w:t xml:space="preserve">ᾠδή</w:t>
        </w:r>
      </w:hyperlink>
      <w:r>
        <w:rPr>
          <w:sz w:val="20"/>
        </w:rPr>
        <w:t xml:space="preserve"> (E265, p. 118)</w:t>
      </w:r>
    </w:p>
    <w:p>
      <w:pPr>
        <w:spacing w:line="259" w:lineRule="auto" w:after="70"/>
      </w:pPr>
      <w:r>
        <w:rPr>
          <w:b/>
          <w:sz w:val="20"/>
        </w:rPr>
        <w:t xml:space="preserve">206c </w:t>
      </w:r>
      <w:hyperlink w:anchor="entry-aido" w:history="1">
        <w:r>
          <w:rPr>
            <w:color w:val="000000"/>
            <w:sz w:val="20"/>
          </w:rPr>
          <w:t xml:space="preserve">ᾄδω</w:t>
        </w:r>
      </w:hyperlink>
      <w:r>
        <w:rPr>
          <w:sz w:val="20"/>
        </w:rPr>
        <w:t xml:space="preserve"> (E010, p. 10)</w:t>
      </w:r>
      <w:r>
        <w:rPr>
          <w:sz w:val="20"/>
        </w:rPr>
        <w:t xml:space="preserve">; </w:t>
      </w:r>
      <w:hyperlink w:anchor="entry-dialegomai" w:history="1">
        <w:r>
          <w:rPr>
            <w:color w:val="000000"/>
            <w:sz w:val="20"/>
          </w:rPr>
          <w:t xml:space="preserve">διαλέγομαι</w:t>
        </w:r>
      </w:hyperlink>
      <w:r>
        <w:rPr>
          <w:sz w:val="20"/>
        </w:rPr>
        <w:t xml:space="preserve"> (E064, p. 33)</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prosphiles" w:history="1">
        <w:r>
          <w:rPr>
            <w:color w:val="000000"/>
            <w:sz w:val="20"/>
          </w:rPr>
          <w:t xml:space="preserve">προσφιλής</w:t>
        </w:r>
      </w:hyperlink>
      <w:r>
        <w:rPr>
          <w:sz w:val="20"/>
        </w:rPr>
        <w:t xml:space="preserve"> (E202, p. 91)</w:t>
      </w:r>
      <w:r>
        <w:rPr>
          <w:sz w:val="20"/>
        </w:rPr>
        <w:t xml:space="preserve">; </w:t>
      </w:r>
      <w:hyperlink w:anchor="entry-philekoos" w:history="1">
        <w:r>
          <w:rPr>
            <w:color w:val="000000"/>
            <w:sz w:val="20"/>
          </w:rPr>
          <w:t xml:space="preserve">φιλήκοος</w:t>
        </w:r>
      </w:hyperlink>
      <w:r>
        <w:rPr>
          <w:sz w:val="20"/>
        </w:rPr>
        <w:t xml:space="preserve"> (E243, p. 108)</w:t>
      </w:r>
    </w:p>
    <w:p>
      <w:pPr>
        <w:spacing w:line="259" w:lineRule="auto" w:after="70"/>
      </w:pPr>
      <w:r>
        <w:rPr>
          <w:b/>
          <w:sz w:val="20"/>
        </w:rPr>
        <w:t xml:space="preserve">206d </w:t>
      </w:r>
      <w:hyperlink w:anchor="entry-anepsios" w:history="1">
        <w:r>
          <w:rPr>
            <w:color w:val="000000"/>
            <w:sz w:val="20"/>
          </w:rPr>
          <w:t xml:space="preserve">ἀνεψιός</w:t>
        </w:r>
      </w:hyperlink>
      <w:r>
        <w:rPr>
          <w:sz w:val="20"/>
        </w:rPr>
        <w:t xml:space="preserve"> (E028, p. 17)</w:t>
      </w:r>
      <w:r>
        <w:rPr>
          <w:sz w:val="20"/>
        </w:rPr>
        <w:t xml:space="preserve">; </w:t>
      </w:r>
      <w:hyperlink w:anchor="entry-hermaia" w:history="1">
        <w:r>
          <w:rPr>
            <w:color w:val="000000"/>
            <w:sz w:val="20"/>
          </w:rPr>
          <w:t xml:space="preserve">Ἑρμαῖα</w:t>
        </w:r>
      </w:hyperlink>
      <w:r>
        <w:rPr>
          <w:sz w:val="20"/>
        </w:rPr>
        <w:t xml:space="preserve"> (E098, p. 47)</w:t>
      </w:r>
      <w:r>
        <w:rPr>
          <w:sz w:val="20"/>
        </w:rPr>
        <w:t xml:space="preserve">; </w:t>
      </w:r>
      <w:hyperlink w:anchor="entry-hetairos" w:history="1">
        <w:r>
          <w:rPr>
            <w:color w:val="000000"/>
            <w:sz w:val="20"/>
          </w:rPr>
          <w:t xml:space="preserve">ἑταῖρος</w:t>
        </w:r>
      </w:hyperlink>
      <w:r>
        <w:rPr>
          <w:sz w:val="20"/>
        </w:rPr>
        <w:t xml:space="preserve"> (E104, p. 50)</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pais" w:history="1">
        <w:r>
          <w:rPr>
            <w:color w:val="000000"/>
            <w:sz w:val="20"/>
          </w:rPr>
          <w:t xml:space="preserve">παῖς</w:t>
        </w:r>
      </w:hyperlink>
      <w:r>
        <w:rPr>
          <w:sz w:val="20"/>
        </w:rPr>
        <w:t xml:space="preserve"> (E183, p. 83)</w:t>
      </w:r>
      <w:r>
        <w:rPr>
          <w:sz w:val="20"/>
        </w:rPr>
        <w:t xml:space="preserve">; </w:t>
      </w:r>
      <w:hyperlink w:anchor="entry-palaistra" w:history="1">
        <w:r>
          <w:rPr>
            <w:color w:val="000000"/>
            <w:sz w:val="20"/>
          </w:rPr>
          <w:t xml:space="preserve">παλαίστρα</w:t>
        </w:r>
      </w:hyperlink>
      <w:r>
        <w:rPr>
          <w:sz w:val="20"/>
        </w:rPr>
        <w:t xml:space="preserve"> (E184, p. 84)</w:t>
      </w:r>
      <w:r>
        <w:rPr>
          <w:sz w:val="20"/>
        </w:rPr>
        <w:t xml:space="preserve">; </w:t>
      </w:r>
      <w:hyperlink w:anchor="entry-synethes" w:history="1">
        <w:r>
          <w:rPr>
            <w:color w:val="000000"/>
            <w:sz w:val="20"/>
          </w:rPr>
          <w:t xml:space="preserve">συνήθης</w:t>
        </w:r>
      </w:hyperlink>
      <w:r>
        <w:rPr>
          <w:sz w:val="20"/>
        </w:rPr>
        <w:t xml:space="preserve"> (E218, p. 98)</w:t>
      </w:r>
      <w:r>
        <w:rPr>
          <w:sz w:val="20"/>
        </w:rPr>
        <w:t xml:space="preserve">; </w:t>
      </w:r>
      <w:hyperlink w:anchor="entry-philekoos" w:history="1">
        <w:r>
          <w:rPr>
            <w:color w:val="000000"/>
            <w:sz w:val="20"/>
          </w:rPr>
          <w:t xml:space="preserve">φιλήκοος</w:t>
        </w:r>
      </w:hyperlink>
      <w:r>
        <w:rPr>
          <w:sz w:val="20"/>
        </w:rPr>
        <w:t xml:space="preserve"> (E243, p. 108)</w:t>
      </w:r>
    </w:p>
    <w:p>
      <w:pPr>
        <w:spacing w:line="259" w:lineRule="auto" w:after="70"/>
      </w:pPr>
      <w:r>
        <w:rPr>
          <w:b/>
          <w:sz w:val="20"/>
        </w:rPr>
        <w:t xml:space="preserve">206e </w:t>
      </w:r>
      <w:hyperlink w:anchor="entry-apodyterion" w:history="1">
        <w:r>
          <w:rPr>
            <w:color w:val="000000"/>
            <w:sz w:val="20"/>
          </w:rPr>
          <w:t xml:space="preserve">ἀποδυτήριον</w:t>
        </w:r>
      </w:hyperlink>
      <w:r>
        <w:rPr>
          <w:sz w:val="20"/>
        </w:rPr>
        <w:t xml:space="preserve"> (E034, p. 20)</w:t>
      </w:r>
      <w:r>
        <w:rPr>
          <w:sz w:val="20"/>
        </w:rPr>
        <w:t xml:space="preserve">; </w:t>
      </w:r>
      <w:hyperlink w:anchor="entry-artiazo" w:history="1">
        <w:r>
          <w:rPr>
            <w:color w:val="000000"/>
            <w:sz w:val="20"/>
          </w:rPr>
          <w:t xml:space="preserve">ἀρτιάζω</w:t>
        </w:r>
      </w:hyperlink>
      <w:r>
        <w:rPr>
          <w:sz w:val="20"/>
        </w:rPr>
        <w:t xml:space="preserve"> (E040, p. 22)</w:t>
      </w:r>
      <w:r>
        <w:rPr>
          <w:sz w:val="20"/>
        </w:rPr>
        <w:t xml:space="preserve">; </w:t>
      </w:r>
      <w:hyperlink w:anchor="entry-astragalizo" w:history="1">
        <w:r>
          <w:rPr>
            <w:color w:val="000000"/>
            <w:sz w:val="20"/>
          </w:rPr>
          <w:t xml:space="preserve">ἀστραγαλίζω</w:t>
        </w:r>
      </w:hyperlink>
      <w:r>
        <w:rPr>
          <w:sz w:val="20"/>
        </w:rPr>
        <w:t xml:space="preserve"> (E043, p. 24)</w:t>
      </w:r>
      <w:r>
        <w:rPr>
          <w:sz w:val="20"/>
        </w:rPr>
        <w:t xml:space="preserve">; </w:t>
      </w:r>
      <w:hyperlink w:anchor="entry-astragalos" w:history="1">
        <w:r>
          <w:rPr>
            <w:color w:val="000000"/>
            <w:sz w:val="20"/>
          </w:rPr>
          <w:t xml:space="preserve">ἀστράγαλος</w:t>
        </w:r>
      </w:hyperlink>
      <w:r>
        <w:rPr>
          <w:sz w:val="20"/>
        </w:rPr>
        <w:t xml:space="preserve"> (E044, p. 24)</w:t>
      </w:r>
      <w:r>
        <w:rPr>
          <w:sz w:val="20"/>
        </w:rPr>
        <w:t xml:space="preserve">; </w:t>
      </w:r>
      <w:hyperlink w:anchor="entry-kosmos" w:history="1">
        <w:r>
          <w:rPr>
            <w:color w:val="000000"/>
            <w:sz w:val="20"/>
          </w:rPr>
          <w:t xml:space="preserve">κόσμος</w:t>
        </w:r>
      </w:hyperlink>
      <w:r>
        <w:rPr>
          <w:sz w:val="20"/>
        </w:rPr>
        <w:t xml:space="preserve"> (E137, p. 64)</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palaistra" w:history="1">
        <w:r>
          <w:rPr>
            <w:color w:val="000000"/>
            <w:sz w:val="20"/>
          </w:rPr>
          <w:t xml:space="preserve">παλαίστρα</w:t>
        </w:r>
      </w:hyperlink>
      <w:r>
        <w:rPr>
          <w:sz w:val="20"/>
        </w:rPr>
        <w:t xml:space="preserve"> (E184, p. 84)</w:t>
      </w:r>
    </w:p>
    <w:p>
      <w:pPr>
        <w:pStyle w:val="Heading2"/>
      </w:pPr>
      <w:r>
        <w:rPr/>
        <w:t>207</w:t>
      </w:r>
    </w:p>
    <w:p>
      <w:pPr>
        <w:spacing w:line="259" w:lineRule="auto" w:after="70"/>
      </w:pPr>
      <w:r>
        <w:rPr>
          <w:b/>
          <w:sz w:val="20"/>
        </w:rPr>
        <w:t xml:space="preserve">207a </w:t>
      </w:r>
      <w:hyperlink w:anchor="entry-aporia" w:history="1">
        <w:r>
          <w:rPr>
            <w:color w:val="000000"/>
            <w:sz w:val="20"/>
          </w:rPr>
          <w:t xml:space="preserve">ἀπορία</w:t>
        </w:r>
      </w:hyperlink>
      <w:r>
        <w:rPr>
          <w:sz w:val="20"/>
        </w:rPr>
        <w:t xml:space="preserve"> (E038, p. 21)</w:t>
      </w:r>
      <w:r>
        <w:rPr>
          <w:sz w:val="20"/>
        </w:rPr>
        <w:t xml:space="preserve">; </w:t>
      </w:r>
      <w:hyperlink w:anchor="entry-dialegomai" w:history="1">
        <w:r>
          <w:rPr>
            <w:color w:val="000000"/>
            <w:sz w:val="20"/>
          </w:rPr>
          <w:t xml:space="preserve">διαλέγομαι</w:t>
        </w:r>
      </w:hyperlink>
      <w:r>
        <w:rPr>
          <w:sz w:val="20"/>
        </w:rPr>
        <w:t xml:space="preserve"> (E064, p. 33)</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kalos" w:history="1">
        <w:r>
          <w:rPr>
            <w:color w:val="000000"/>
            <w:sz w:val="20"/>
          </w:rPr>
          <w:t xml:space="preserve">καλός</w:t>
        </w:r>
      </w:hyperlink>
      <w:r>
        <w:rPr>
          <w:sz w:val="20"/>
        </w:rPr>
        <w:t xml:space="preserve"> (E127, p. 60)</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okneo" w:history="1">
        <w:r>
          <w:rPr>
            <w:color w:val="000000"/>
            <w:sz w:val="20"/>
          </w:rPr>
          <w:t xml:space="preserve">ὀκνέω</w:t>
        </w:r>
      </w:hyperlink>
      <w:r>
        <w:rPr>
          <w:sz w:val="20"/>
        </w:rPr>
        <w:t xml:space="preserve"> (E171, p. 78)</w:t>
      </w:r>
    </w:p>
    <w:p>
      <w:pPr>
        <w:spacing w:line="259" w:lineRule="auto" w:after="70"/>
      </w:pPr>
      <w:r>
        <w:rPr>
          <w:b/>
          <w:sz w:val="20"/>
        </w:rPr>
        <w:t xml:space="preserve">207b </w:t>
      </w:r>
      <w:hyperlink w:anchor="entry-apechthanomai" w:history="1">
        <w:r>
          <w:rPr>
            <w:color w:val="000000"/>
            <w:sz w:val="20"/>
          </w:rPr>
          <w:t xml:space="preserve">ἀπεχθάνομαι</w:t>
        </w:r>
      </w:hyperlink>
      <w:r>
        <w:rPr>
          <w:sz w:val="20"/>
        </w:rPr>
        <w:t xml:space="preserve"> (E033, p. 19)</w:t>
      </w:r>
      <w:r>
        <w:rPr>
          <w:sz w:val="20"/>
        </w:rPr>
        <w:t xml:space="preserve">; </w:t>
      </w:r>
      <w:hyperlink w:anchor="entry-hepomai" w:history="1">
        <w:r>
          <w:rPr>
            <w:color w:val="000000"/>
            <w:sz w:val="20"/>
          </w:rPr>
          <w:t xml:space="preserve">ἕπομαι</w:t>
        </w:r>
      </w:hyperlink>
      <w:r>
        <w:rPr>
          <w:sz w:val="20"/>
        </w:rPr>
        <w:t xml:space="preserve"> (E093, p. 45)</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pais" w:history="1">
        <w:r>
          <w:rPr>
            <w:color w:val="000000"/>
            <w:sz w:val="20"/>
          </w:rPr>
          <w:t xml:space="preserve">παῖς</w:t>
        </w:r>
      </w:hyperlink>
      <w:r>
        <w:rPr>
          <w:sz w:val="20"/>
        </w:rPr>
        <w:t xml:space="preserve"> (E183, p. 83)</w:t>
      </w:r>
    </w:p>
    <w:p>
      <w:pPr>
        <w:spacing w:line="259" w:lineRule="auto" w:after="70"/>
      </w:pPr>
      <w:r>
        <w:rPr>
          <w:b/>
          <w:sz w:val="20"/>
        </w:rPr>
        <w:t xml:space="preserve">207c </w:t>
      </w:r>
      <w:hyperlink w:anchor="entry-amphisbeteo" w:history="1">
        <w:r>
          <w:rPr>
            <w:color w:val="000000"/>
            <w:sz w:val="20"/>
          </w:rPr>
          <w:t xml:space="preserve">ἀμφισβητέω</w:t>
        </w:r>
      </w:hyperlink>
      <w:r>
        <w:rPr>
          <w:sz w:val="20"/>
        </w:rPr>
        <w:t xml:space="preserve"> (E022, p. 15)</w:t>
      </w:r>
      <w:r>
        <w:rPr>
          <w:sz w:val="20"/>
        </w:rPr>
        <w:t xml:space="preserve">; </w:t>
      </w:r>
      <w:hyperlink w:anchor="entry-gennaios" w:history="1">
        <w:r>
          <w:rPr>
            <w:color w:val="000000"/>
            <w:sz w:val="20"/>
          </w:rPr>
          <w:t xml:space="preserve">γενναῖος</w:t>
        </w:r>
      </w:hyperlink>
      <w:r>
        <w:rPr>
          <w:sz w:val="20"/>
        </w:rPr>
        <w:t xml:space="preserve"> (E052, p. 27)</w:t>
      </w:r>
      <w:r>
        <w:rPr>
          <w:sz w:val="20"/>
        </w:rPr>
        <w:t xml:space="preserve">; </w:t>
      </w:r>
      <w:hyperlink w:anchor="entry-koinos" w:history="1">
        <w:r>
          <w:rPr>
            <w:color w:val="000000"/>
            <w:sz w:val="20"/>
          </w:rPr>
          <w:t xml:space="preserve">κοινός</w:t>
        </w:r>
      </w:hyperlink>
      <w:r>
        <w:rPr>
          <w:sz w:val="20"/>
        </w:rPr>
        <w:t xml:space="preserve"> (E135, p. 63)</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pais" w:history="1">
        <w:r>
          <w:rPr>
            <w:color w:val="000000"/>
            <w:sz w:val="20"/>
          </w:rPr>
          <w:t xml:space="preserve">παῖς</w:t>
        </w:r>
      </w:hyperlink>
      <w:r>
        <w:rPr>
          <w:sz w:val="20"/>
        </w:rPr>
        <w:t xml:space="preserve"> (E183, p. 83)</w:t>
      </w:r>
      <w:r>
        <w:rPr>
          <w:sz w:val="20"/>
        </w:rPr>
        <w:t xml:space="preserve">; </w:t>
      </w:r>
      <w:hyperlink w:anchor="entry-ploutos" w:history="1">
        <w:r>
          <w:rPr>
            <w:color w:val="000000"/>
            <w:sz w:val="20"/>
          </w:rPr>
          <w:t xml:space="preserve">πλοῦτος</w:t>
        </w:r>
      </w:hyperlink>
      <w:r>
        <w:rPr>
          <w:sz w:val="20"/>
        </w:rPr>
        <w:t xml:space="preserve"> (E194, p. 88)</w:t>
      </w:r>
      <w:r>
        <w:rPr>
          <w:sz w:val="20"/>
        </w:rPr>
        <w:t xml:space="preserve">; </w:t>
      </w:r>
      <w:hyperlink w:anchor="entry-philia" w:history="1">
        <w:r>
          <w:rPr>
            <w:color w:val="000000"/>
            <w:sz w:val="20"/>
          </w:rPr>
          <w:t xml:space="preserve">φιλία</w:t>
        </w:r>
      </w:hyperlink>
      <w:r>
        <w:rPr>
          <w:sz w:val="20"/>
        </w:rPr>
        <w:t xml:space="preserve"> (E244, p. 109)</w:t>
      </w:r>
    </w:p>
    <w:p>
      <w:pPr>
        <w:spacing w:line="259" w:lineRule="auto" w:after="70"/>
      </w:pPr>
      <w:r>
        <w:rPr>
          <w:b/>
          <w:sz w:val="20"/>
        </w:rPr>
        <w:t xml:space="preserve">207d </w:t>
      </w:r>
      <w:hyperlink w:anchor="entry-boulomai" w:history="1">
        <w:r>
          <w:rPr>
            <w:color w:val="000000"/>
            <w:sz w:val="20"/>
          </w:rPr>
          <w:t xml:space="preserve">βούλομαι</w:t>
        </w:r>
      </w:hyperlink>
      <w:r>
        <w:rPr>
          <w:sz w:val="20"/>
        </w:rPr>
        <w:t xml:space="preserve"> (E051, p. 27)</w:t>
      </w:r>
      <w:r>
        <w:rPr>
          <w:sz w:val="20"/>
        </w:rPr>
        <w:t xml:space="preserve">; </w:t>
      </w:r>
      <w:hyperlink w:anchor="entry-dikaios" w:history="1">
        <w:r>
          <w:rPr>
            <w:color w:val="000000"/>
            <w:sz w:val="20"/>
          </w:rPr>
          <w:t xml:space="preserve">δίκαιος</w:t>
        </w:r>
      </w:hyperlink>
      <w:r>
        <w:rPr>
          <w:sz w:val="20"/>
        </w:rPr>
        <w:t xml:space="preserve"> (E069, p. 35)</w:t>
      </w:r>
      <w:r>
        <w:rPr>
          <w:sz w:val="20"/>
        </w:rPr>
        <w:t xml:space="preserve">; </w:t>
      </w:r>
      <w:hyperlink w:anchor="entry-eudaimon" w:history="1">
        <w:r>
          <w:rPr>
            <w:color w:val="000000"/>
            <w:sz w:val="20"/>
          </w:rPr>
          <w:t xml:space="preserve">εὐδαίμων</w:t>
        </w:r>
      </w:hyperlink>
      <w:r>
        <w:rPr>
          <w:sz w:val="20"/>
        </w:rPr>
        <w:t xml:space="preserve"> (E105, p. 50)</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paidotribes" w:history="1">
        <w:r>
          <w:rPr>
            <w:color w:val="000000"/>
            <w:sz w:val="20"/>
          </w:rPr>
          <w:t xml:space="preserve">παιδοτρίβης</w:t>
        </w:r>
      </w:hyperlink>
      <w:r>
        <w:rPr>
          <w:sz w:val="20"/>
        </w:rPr>
        <w:t xml:space="preserve"> (E182, p. 83)</w:t>
      </w:r>
      <w:r>
        <w:rPr>
          <w:sz w:val="20"/>
        </w:rPr>
        <w:t xml:space="preserve">; </w:t>
      </w:r>
      <w:hyperlink w:anchor="entry-phileo" w:history="1">
        <w:r>
          <w:rPr>
            <w:color w:val="000000"/>
            <w:sz w:val="20"/>
          </w:rPr>
          <w:t xml:space="preserve">φιλέω</w:t>
        </w:r>
      </w:hyperlink>
      <w:r>
        <w:rPr>
          <w:sz w:val="20"/>
        </w:rPr>
        <w:t xml:space="preserve"> (E242, p. 108)</w:t>
      </w:r>
    </w:p>
    <w:p>
      <w:pPr>
        <w:spacing w:line="259" w:lineRule="auto" w:after="70"/>
      </w:pPr>
      <w:r>
        <w:rPr>
          <w:b/>
          <w:sz w:val="20"/>
        </w:rPr>
        <w:t xml:space="preserve">207e </w:t>
      </w:r>
      <w:hyperlink w:anchor="entry-boulomai" w:history="1">
        <w:r>
          <w:rPr>
            <w:color w:val="000000"/>
            <w:sz w:val="20"/>
          </w:rPr>
          <w:t xml:space="preserve">βούλομαι</w:t>
        </w:r>
      </w:hyperlink>
      <w:r>
        <w:rPr>
          <w:sz w:val="20"/>
        </w:rPr>
        <w:t xml:space="preserve"> (E051, p. 27)</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udaimon" w:history="1">
        <w:r>
          <w:rPr>
            <w:color w:val="000000"/>
            <w:sz w:val="20"/>
          </w:rPr>
          <w:t xml:space="preserve">εὐδαίμων</w:t>
        </w:r>
      </w:hyperlink>
      <w:r>
        <w:rPr>
          <w:sz w:val="20"/>
        </w:rPr>
        <w:t xml:space="preserve"> (E105, p. 50)</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akarios" w:history="1">
        <w:r>
          <w:rPr>
            <w:color w:val="000000"/>
            <w:sz w:val="20"/>
          </w:rPr>
          <w:t xml:space="preserve">μακάριος</w:t>
        </w:r>
      </w:hyperlink>
      <w:r>
        <w:rPr>
          <w:sz w:val="20"/>
        </w:rPr>
        <w:t xml:space="preserve"> (E150, p. 69)</w:t>
      </w:r>
    </w:p>
    <w:p>
      <w:pPr>
        <w:pStyle w:val="Heading2"/>
      </w:pPr>
      <w:r>
        <w:rPr/>
        <w:t>208</w:t>
      </w:r>
    </w:p>
    <w:p>
      <w:pPr>
        <w:spacing w:line="259" w:lineRule="auto" w:after="70"/>
      </w:pPr>
      <w:r>
        <w:rPr>
          <w:b/>
          <w:sz w:val="20"/>
        </w:rPr>
        <w:t xml:space="preserve">208a </w:t>
      </w:r>
      <w:hyperlink w:anchor="entry-boulomai" w:history="1">
        <w:r>
          <w:rPr>
            <w:color w:val="000000"/>
            <w:sz w:val="20"/>
          </w:rPr>
          <w:t xml:space="preserve">βούλομαι</w:t>
        </w:r>
      </w:hyperlink>
      <w:r>
        <w:rPr>
          <w:sz w:val="20"/>
        </w:rPr>
        <w:t xml:space="preserve"> (E051, p. 27)</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heniochos" w:history="1">
        <w:r>
          <w:rPr>
            <w:color w:val="000000"/>
            <w:sz w:val="20"/>
          </w:rPr>
          <w:t xml:space="preserve">ἡνίοχος</w:t>
        </w:r>
      </w:hyperlink>
      <w:r>
        <w:rPr>
          <w:sz w:val="20"/>
        </w:rPr>
        <w:t xml:space="preserve"> (E114, p. 54)</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akarios" w:history="1">
        <w:r>
          <w:rPr>
            <w:color w:val="000000"/>
            <w:sz w:val="20"/>
          </w:rPr>
          <w:t xml:space="preserve">μακάριος</w:t>
        </w:r>
      </w:hyperlink>
      <w:r>
        <w:rPr>
          <w:sz w:val="20"/>
        </w:rPr>
        <w:t xml:space="preserve"> (E150, p. 69)</w:t>
      </w:r>
      <w:r>
        <w:rPr>
          <w:sz w:val="20"/>
        </w:rPr>
        <w:t xml:space="preserve">; </w:t>
      </w:r>
      <w:hyperlink w:anchor="entry-misthos" w:history="1">
        <w:r>
          <w:rPr>
            <w:color w:val="000000"/>
            <w:sz w:val="20"/>
          </w:rPr>
          <w:t xml:space="preserve">μισθός</w:t>
        </w:r>
      </w:hyperlink>
      <w:r>
        <w:rPr>
          <w:sz w:val="20"/>
        </w:rPr>
        <w:t xml:space="preserve"> (E161, p. 74)</w:t>
      </w:r>
    </w:p>
    <w:p>
      <w:pPr>
        <w:spacing w:line="259" w:lineRule="auto" w:after="70"/>
      </w:pPr>
      <w:r>
        <w:rPr>
          <w:b/>
          <w:sz w:val="20"/>
        </w:rPr>
        <w:t xml:space="preserve">208b </w:t>
      </w:r>
      <w:hyperlink w:anchor="entry-archo" w:history="1">
        <w:r>
          <w:rPr>
            <w:color w:val="000000"/>
            <w:sz w:val="20"/>
          </w:rPr>
          <w:t xml:space="preserve">ἄρχω</w:t>
        </w:r>
      </w:hyperlink>
      <w:r>
        <w:rPr>
          <w:sz w:val="20"/>
        </w:rPr>
        <w:t xml:space="preserve"> (E042, p. 23)</w:t>
      </w:r>
      <w:r>
        <w:rPr>
          <w:sz w:val="20"/>
        </w:rPr>
        <w:t xml:space="preserve">; </w:t>
      </w:r>
      <w:hyperlink w:anchor="entry-boulomai" w:history="1">
        <w:r>
          <w:rPr>
            <w:color w:val="000000"/>
            <w:sz w:val="20"/>
          </w:rPr>
          <w:t xml:space="preserve">βούλομαι</w:t>
        </w:r>
      </w:hyperlink>
      <w:r>
        <w:rPr>
          <w:sz w:val="20"/>
        </w:rPr>
        <w:t xml:space="preserve"> (E051, p. 27)</w:t>
      </w:r>
      <w:r>
        <w:rPr>
          <w:sz w:val="20"/>
        </w:rPr>
        <w:t xml:space="preserve">; </w:t>
      </w:r>
      <w:hyperlink w:anchor="entry-doulos" w:history="1">
        <w:r>
          <w:rPr>
            <w:color w:val="000000"/>
            <w:sz w:val="20"/>
          </w:rPr>
          <w:t xml:space="preserve">δοῦλος</w:t>
        </w:r>
      </w:hyperlink>
      <w:r>
        <w:rPr>
          <w:sz w:val="20"/>
        </w:rPr>
        <w:t xml:space="preserve"> (E071, p. 36)</w:t>
      </w:r>
      <w:r>
        <w:rPr>
          <w:sz w:val="20"/>
        </w:rPr>
        <w:t xml:space="preserve">; </w:t>
      </w:r>
      <w:hyperlink w:anchor="entry-eleutheros" w:history="1">
        <w:r>
          <w:rPr>
            <w:color w:val="000000"/>
            <w:sz w:val="20"/>
          </w:rPr>
          <w:t xml:space="preserve">ἐλεύθερος</w:t>
        </w:r>
      </w:hyperlink>
      <w:r>
        <w:rPr>
          <w:sz w:val="20"/>
        </w:rPr>
        <w:t xml:space="preserve"> (E077, p. 38)</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hegeomai" w:history="1">
        <w:r>
          <w:rPr>
            <w:color w:val="000000"/>
            <w:sz w:val="20"/>
          </w:rPr>
          <w:t xml:space="preserve">ἡγέομαι</w:t>
        </w:r>
      </w:hyperlink>
      <w:r>
        <w:rPr>
          <w:sz w:val="20"/>
        </w:rPr>
        <w:t xml:space="preserve"> (E110, p. 53)</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oreokomos" w:history="1">
        <w:r>
          <w:rPr>
            <w:color w:val="000000"/>
            <w:sz w:val="20"/>
          </w:rPr>
          <w:t xml:space="preserve">ὀρεοκόμος</w:t>
        </w:r>
      </w:hyperlink>
      <w:r>
        <w:rPr>
          <w:sz w:val="20"/>
        </w:rPr>
        <w:t xml:space="preserve"> (E177, p. 81)</w:t>
      </w:r>
      <w:r>
        <w:rPr>
          <w:sz w:val="20"/>
        </w:rPr>
        <w:t xml:space="preserve">; </w:t>
      </w:r>
      <w:hyperlink w:anchor="entry-typto" w:history="1">
        <w:r>
          <w:rPr>
            <w:color w:val="000000"/>
            <w:sz w:val="20"/>
          </w:rPr>
          <w:t xml:space="preserve">τύπτω</w:t>
        </w:r>
      </w:hyperlink>
      <w:r>
        <w:rPr>
          <w:sz w:val="20"/>
        </w:rPr>
        <w:t xml:space="preserve"> (E231, p. 103)</w:t>
      </w:r>
    </w:p>
    <w:p>
      <w:pPr>
        <w:spacing w:line="259" w:lineRule="auto" w:after="70"/>
      </w:pPr>
      <w:r>
        <w:rPr>
          <w:b/>
          <w:sz w:val="20"/>
        </w:rPr>
        <w:t xml:space="preserve">208c </w:t>
      </w:r>
      <w:hyperlink w:anchor="entry-archo" w:history="1">
        <w:r>
          <w:rPr>
            <w:color w:val="000000"/>
            <w:sz w:val="20"/>
          </w:rPr>
          <w:t xml:space="preserve">ἄρχω</w:t>
        </w:r>
      </w:hyperlink>
      <w:r>
        <w:rPr>
          <w:sz w:val="20"/>
        </w:rPr>
        <w:t xml:space="preserve"> (E042, p. 23)</w:t>
      </w:r>
      <w:r>
        <w:rPr>
          <w:sz w:val="20"/>
        </w:rPr>
        <w:t xml:space="preserve">; </w:t>
      </w:r>
      <w:hyperlink w:anchor="entry-boulomai" w:history="1">
        <w:r>
          <w:rPr>
            <w:color w:val="000000"/>
            <w:sz w:val="20"/>
          </w:rPr>
          <w:t xml:space="preserve">βούλομαι</w:t>
        </w:r>
      </w:hyperlink>
      <w:r>
        <w:rPr>
          <w:sz w:val="20"/>
        </w:rPr>
        <w:t xml:space="preserve"> (E051, p. 27)</w:t>
      </w:r>
      <w:r>
        <w:rPr>
          <w:sz w:val="20"/>
        </w:rPr>
        <w:t xml:space="preserve">; </w:t>
      </w:r>
      <w:hyperlink w:anchor="entry-deinos" w:history="1">
        <w:r>
          <w:rPr>
            <w:color w:val="000000"/>
            <w:sz w:val="20"/>
          </w:rPr>
          <w:t xml:space="preserve">δεινός</w:t>
        </w:r>
      </w:hyperlink>
      <w:r>
        <w:rPr>
          <w:sz w:val="20"/>
        </w:rPr>
        <w:t xml:space="preserve"> (E059, p. 30)</w:t>
      </w:r>
      <w:r>
        <w:rPr>
          <w:sz w:val="20"/>
        </w:rPr>
        <w:t xml:space="preserve">; </w:t>
      </w:r>
      <w:hyperlink w:anchor="entry-didaskalos" w:history="1">
        <w:r>
          <w:rPr>
            <w:color w:val="000000"/>
            <w:sz w:val="20"/>
          </w:rPr>
          <w:t xml:space="preserve">διδάσκαλος</w:t>
        </w:r>
      </w:hyperlink>
      <w:r>
        <w:rPr>
          <w:sz w:val="20"/>
        </w:rPr>
        <w:t xml:space="preserve"> (E068, p. 34)</w:t>
      </w:r>
      <w:r>
        <w:rPr>
          <w:sz w:val="20"/>
        </w:rPr>
        <w:t xml:space="preserve">; </w:t>
      </w:r>
      <w:hyperlink w:anchor="entry-doulos" w:history="1">
        <w:r>
          <w:rPr>
            <w:color w:val="000000"/>
            <w:sz w:val="20"/>
          </w:rPr>
          <w:t xml:space="preserve">δοῦλος</w:t>
        </w:r>
      </w:hyperlink>
      <w:r>
        <w:rPr>
          <w:sz w:val="20"/>
        </w:rPr>
        <w:t xml:space="preserve"> (E071, p. 36)</w:t>
      </w:r>
      <w:r>
        <w:rPr>
          <w:sz w:val="20"/>
        </w:rPr>
        <w:t xml:space="preserve">; </w:t>
      </w:r>
      <w:hyperlink w:anchor="entry-eleutheros" w:history="1">
        <w:r>
          <w:rPr>
            <w:color w:val="000000"/>
            <w:sz w:val="20"/>
          </w:rPr>
          <w:t xml:space="preserve">ἐλεύθερος</w:t>
        </w:r>
      </w:hyperlink>
      <w:r>
        <w:rPr>
          <w:sz w:val="20"/>
        </w:rPr>
        <w:t xml:space="preserve"> (E077, p. 38)</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paidagogos" w:history="1">
        <w:r>
          <w:rPr>
            <w:color w:val="000000"/>
            <w:sz w:val="20"/>
          </w:rPr>
          <w:t xml:space="preserve">παιδαγωγός</w:t>
        </w:r>
      </w:hyperlink>
      <w:r>
        <w:rPr>
          <w:sz w:val="20"/>
        </w:rPr>
        <w:t xml:space="preserve"> (E180, p. 82)</w:t>
      </w:r>
    </w:p>
    <w:p>
      <w:pPr>
        <w:spacing w:line="259" w:lineRule="auto" w:after="70"/>
      </w:pPr>
      <w:r>
        <w:rPr>
          <w:b/>
          <w:sz w:val="20"/>
        </w:rPr>
        <w:t xml:space="preserve">208d </w:t>
      </w:r>
      <w:hyperlink w:anchor="entry-archo" w:history="1">
        <w:r>
          <w:rPr>
            <w:color w:val="000000"/>
            <w:sz w:val="20"/>
          </w:rPr>
          <w:t xml:space="preserve">ἄρχω</w:t>
        </w:r>
      </w:hyperlink>
      <w:r>
        <w:rPr>
          <w:sz w:val="20"/>
        </w:rPr>
        <w:t xml:space="preserve"> (E042, p. 23)</w:t>
      </w:r>
      <w:r>
        <w:rPr>
          <w:sz w:val="20"/>
        </w:rPr>
        <w:t xml:space="preserve">; </w:t>
      </w:r>
      <w:hyperlink w:anchor="entry-boulomai" w:history="1">
        <w:r>
          <w:rPr>
            <w:color w:val="000000"/>
            <w:sz w:val="20"/>
          </w:rPr>
          <w:t xml:space="preserve">βούλομαι</w:t>
        </w:r>
      </w:hyperlink>
      <w:r>
        <w:rPr>
          <w:sz w:val="20"/>
        </w:rPr>
        <w:t xml:space="preserve"> (E051, p. 27)</w:t>
      </w:r>
      <w:r>
        <w:rPr>
          <w:sz w:val="20"/>
        </w:rPr>
        <w:t xml:space="preserve">; </w:t>
      </w:r>
      <w:hyperlink w:anchor="entry-despotes" w:history="1">
        <w:r>
          <w:rPr>
            <w:color w:val="000000"/>
            <w:sz w:val="20"/>
          </w:rPr>
          <w:t xml:space="preserve">δεσπότης</w:t>
        </w:r>
      </w:hyperlink>
      <w:r>
        <w:rPr>
          <w:sz w:val="20"/>
        </w:rPr>
        <w:t xml:space="preserve"> (E061, p. 31)</w:t>
      </w:r>
      <w:r>
        <w:rPr>
          <w:sz w:val="20"/>
        </w:rPr>
        <w:t xml:space="preserve">; </w:t>
      </w:r>
      <w:hyperlink w:anchor="entry-didaskalos" w:history="1">
        <w:r>
          <w:rPr>
            <w:color w:val="000000"/>
            <w:sz w:val="20"/>
          </w:rPr>
          <w:t xml:space="preserve">διδάσκαλος</w:t>
        </w:r>
      </w:hyperlink>
      <w:r>
        <w:rPr>
          <w:sz w:val="20"/>
        </w:rPr>
        <w:t xml:space="preserve"> (E068, p. 34)</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akarios" w:history="1">
        <w:r>
          <w:rPr>
            <w:color w:val="000000"/>
            <w:sz w:val="20"/>
          </w:rPr>
          <w:t xml:space="preserve">μακάριος</w:t>
        </w:r>
      </w:hyperlink>
      <w:r>
        <w:rPr>
          <w:sz w:val="20"/>
        </w:rPr>
        <w:t xml:space="preserve"> (E150, p. 69)</w:t>
      </w:r>
      <w:r>
        <w:rPr>
          <w:sz w:val="20"/>
        </w:rPr>
        <w:t xml:space="preserve">; </w:t>
      </w:r>
      <w:hyperlink w:anchor="entry-organon" w:history="1">
        <w:r>
          <w:rPr>
            <w:color w:val="000000"/>
            <w:sz w:val="20"/>
          </w:rPr>
          <w:t xml:space="preserve">ὄργανον</w:t>
        </w:r>
      </w:hyperlink>
      <w:r>
        <w:rPr>
          <w:sz w:val="20"/>
        </w:rPr>
        <w:t xml:space="preserve"> (E176, p. 81)</w:t>
      </w:r>
      <w:r>
        <w:rPr>
          <w:sz w:val="20"/>
        </w:rPr>
        <w:t xml:space="preserve">; </w:t>
      </w:r>
      <w:hyperlink w:anchor="entry-paidagogos" w:history="1">
        <w:r>
          <w:rPr>
            <w:color w:val="000000"/>
            <w:sz w:val="20"/>
          </w:rPr>
          <w:t xml:space="preserve">παιδαγωγός</w:t>
        </w:r>
      </w:hyperlink>
      <w:r>
        <w:rPr>
          <w:sz w:val="20"/>
        </w:rPr>
        <w:t xml:space="preserve"> (E180, p. 82)</w:t>
      </w:r>
      <w:r>
        <w:rPr>
          <w:sz w:val="20"/>
        </w:rPr>
        <w:t xml:space="preserve">; </w:t>
      </w:r>
      <w:hyperlink w:anchor="entry-talasiourgia" w:history="1">
        <w:r>
          <w:rPr>
            <w:color w:val="000000"/>
            <w:sz w:val="20"/>
          </w:rPr>
          <w:t xml:space="preserve">ταλασιουργία</w:t>
        </w:r>
      </w:hyperlink>
      <w:r>
        <w:rPr>
          <w:sz w:val="20"/>
        </w:rPr>
        <w:t xml:space="preserve"> (E225, p. 101)</w:t>
      </w:r>
    </w:p>
    <w:p>
      <w:pPr>
        <w:spacing w:line="259" w:lineRule="auto" w:after="70"/>
      </w:pPr>
      <w:r>
        <w:rPr>
          <w:b/>
          <w:sz w:val="20"/>
        </w:rPr>
        <w:t xml:space="preserve">208e </w:t>
      </w:r>
      <w:hyperlink w:anchor="entry-archo" w:history="1">
        <w:r>
          <w:rPr>
            <w:color w:val="000000"/>
            <w:sz w:val="20"/>
          </w:rPr>
          <w:t xml:space="preserve">ἄρχω</w:t>
        </w:r>
      </w:hyperlink>
      <w:r>
        <w:rPr>
          <w:sz w:val="20"/>
        </w:rPr>
        <w:t xml:space="preserve"> (E042, p. 23)</w:t>
      </w:r>
      <w:r>
        <w:rPr>
          <w:sz w:val="20"/>
        </w:rPr>
        <w:t xml:space="preserve">; </w:t>
      </w:r>
      <w:hyperlink w:anchor="entry-boulomai" w:history="1">
        <w:r>
          <w:rPr>
            <w:color w:val="000000"/>
            <w:sz w:val="20"/>
          </w:rPr>
          <w:t xml:space="preserve">βούλομαι</w:t>
        </w:r>
      </w:hyperlink>
      <w:r>
        <w:rPr>
          <w:sz w:val="20"/>
        </w:rPr>
        <w:t xml:space="preserve"> (E051, p. 27)</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udaimon" w:history="1">
        <w:r>
          <w:rPr>
            <w:color w:val="000000"/>
            <w:sz w:val="20"/>
          </w:rPr>
          <w:t xml:space="preserve">εὐδαίμων</w:t>
        </w:r>
      </w:hyperlink>
      <w:r>
        <w:rPr>
          <w:sz w:val="20"/>
        </w:rPr>
        <w:t xml:space="preserve"> (E105, p. 50)</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ophelos" w:history="1">
        <w:r>
          <w:rPr>
            <w:color w:val="000000"/>
            <w:sz w:val="20"/>
          </w:rPr>
          <w:t xml:space="preserve">ὄφελος</w:t>
        </w:r>
      </w:hyperlink>
      <w:r>
        <w:rPr>
          <w:sz w:val="20"/>
        </w:rPr>
        <w:t xml:space="preserve"> (E179, p. 82)</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typto" w:history="1">
        <w:r>
          <w:rPr>
            <w:color w:val="000000"/>
            <w:sz w:val="20"/>
          </w:rPr>
          <w:t xml:space="preserve">τύπτω</w:t>
        </w:r>
      </w:hyperlink>
      <w:r>
        <w:rPr>
          <w:sz w:val="20"/>
        </w:rPr>
        <w:t xml:space="preserve"> (E231, p. 103)</w:t>
      </w:r>
      <w:r>
        <w:rPr>
          <w:sz w:val="20"/>
        </w:rPr>
        <w:t xml:space="preserve">; </w:t>
      </w:r>
      <w:hyperlink w:anchor="entry-chrema" w:history="1">
        <w:r>
          <w:rPr>
            <w:color w:val="000000"/>
            <w:sz w:val="20"/>
          </w:rPr>
          <w:t xml:space="preserve">χρῆμα</w:t>
        </w:r>
      </w:hyperlink>
      <w:r>
        <w:rPr>
          <w:sz w:val="20"/>
        </w:rPr>
        <w:t xml:space="preserve"> (E260, p. 115)</w:t>
      </w:r>
    </w:p>
    <w:p>
      <w:pPr>
        <w:pStyle w:val="Heading2"/>
      </w:pPr>
      <w:r>
        <w:rPr/>
        <w:t>209</w:t>
      </w:r>
    </w:p>
    <w:p>
      <w:pPr>
        <w:spacing w:line="259" w:lineRule="auto" w:after="70"/>
      </w:pPr>
      <w:r>
        <w:rPr>
          <w:b/>
          <w:sz w:val="20"/>
        </w:rPr>
        <w:t xml:space="preserve">209a </w:t>
      </w:r>
      <w:hyperlink w:anchor="entry-anagignosko" w:history="1">
        <w:r>
          <w:rPr>
            <w:color w:val="000000"/>
            <w:sz w:val="20"/>
          </w:rPr>
          <w:t xml:space="preserve">ἀναγιγνώσκω</w:t>
        </w:r>
      </w:hyperlink>
      <w:r>
        <w:rPr>
          <w:sz w:val="20"/>
        </w:rPr>
        <w:t xml:space="preserve"> (E024, p. 16)</w:t>
      </w:r>
      <w:r>
        <w:rPr>
          <w:sz w:val="20"/>
        </w:rPr>
        <w:t xml:space="preserve">; </w:t>
      </w:r>
      <w:hyperlink w:anchor="entry-archo" w:history="1">
        <w:r>
          <w:rPr>
            <w:color w:val="000000"/>
            <w:sz w:val="20"/>
          </w:rPr>
          <w:t xml:space="preserve">ἄρχω</w:t>
        </w:r>
      </w:hyperlink>
      <w:r>
        <w:rPr>
          <w:sz w:val="20"/>
        </w:rPr>
        <w:t xml:space="preserve"> (E042, p. 23)</w:t>
      </w:r>
      <w:r>
        <w:rPr>
          <w:sz w:val="20"/>
        </w:rPr>
        <w:t xml:space="preserve">; </w:t>
      </w:r>
      <w:hyperlink w:anchor="entry-gennaios" w:history="1">
        <w:r>
          <w:rPr>
            <w:color w:val="000000"/>
            <w:sz w:val="20"/>
          </w:rPr>
          <w:t xml:space="preserve">γενναῖος</w:t>
        </w:r>
      </w:hyperlink>
      <w:r>
        <w:rPr>
          <w:sz w:val="20"/>
        </w:rPr>
        <w:t xml:space="preserve"> (E052, p. 27)</w:t>
      </w:r>
      <w:r>
        <w:rPr>
          <w:sz w:val="20"/>
        </w:rPr>
        <w:t xml:space="preserve">; </w:t>
      </w:r>
      <w:hyperlink w:anchor="entry-grapho" w:history="1">
        <w:r>
          <w:rPr>
            <w:color w:val="000000"/>
            <w:sz w:val="20"/>
          </w:rPr>
          <w:t xml:space="preserve">γράφω</w:t>
        </w:r>
      </w:hyperlink>
      <w:r>
        <w:rPr>
          <w:sz w:val="20"/>
        </w:rPr>
        <w:t xml:space="preserve"> (E058, p. 30)</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stamai" w:history="1">
        <w:r>
          <w:rPr>
            <w:color w:val="000000"/>
            <w:sz w:val="20"/>
          </w:rPr>
          <w:t xml:space="preserve">ἐπίσταμαι</w:t>
        </w:r>
      </w:hyperlink>
      <w:r>
        <w:rPr>
          <w:sz w:val="20"/>
        </w:rPr>
        <w:t xml:space="preserve"> (E091, p. 45)</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helikia" w:history="1">
        <w:r>
          <w:rPr>
            <w:color w:val="000000"/>
            <w:sz w:val="20"/>
          </w:rPr>
          <w:t xml:space="preserve">ἡλικία</w:t>
        </w:r>
      </w:hyperlink>
      <w:r>
        <w:rPr>
          <w:sz w:val="20"/>
        </w:rPr>
        <w:t xml:space="preserve"> (E113, p. 54)</w:t>
      </w:r>
      <w:r>
        <w:rPr>
          <w:sz w:val="20"/>
        </w:rPr>
        <w:t xml:space="preserve">; </w:t>
      </w:r>
      <w:hyperlink w:anchor="entry-therapeuo" w:history="1">
        <w:r>
          <w:rPr>
            <w:color w:val="000000"/>
            <w:sz w:val="20"/>
          </w:rPr>
          <w:t xml:space="preserve">θεραπεύω</w:t>
        </w:r>
      </w:hyperlink>
      <w:r>
        <w:rPr>
          <w:sz w:val="20"/>
        </w:rPr>
        <w:t xml:space="preserve"> (E115, p. 55)</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pais" w:history="1">
        <w:r>
          <w:rPr>
            <w:color w:val="000000"/>
            <w:sz w:val="20"/>
          </w:rPr>
          <w:t xml:space="preserve">παῖς</w:t>
        </w:r>
      </w:hyperlink>
      <w:r>
        <w:rPr>
          <w:sz w:val="20"/>
        </w:rPr>
        <w:t xml:space="preserve"> (E183, p. 83)</w:t>
      </w:r>
      <w:r>
        <w:rPr>
          <w:sz w:val="20"/>
        </w:rPr>
        <w:t xml:space="preserve">; </w:t>
      </w:r>
      <w:hyperlink w:anchor="entry-soma" w:history="1">
        <w:r>
          <w:rPr>
            <w:color w:val="000000"/>
            <w:sz w:val="20"/>
          </w:rPr>
          <w:t xml:space="preserve">σῶμα</w:t>
        </w:r>
      </w:hyperlink>
      <w:r>
        <w:rPr>
          <w:sz w:val="20"/>
        </w:rPr>
        <w:t xml:space="preserve"> (E223, p. 100)</w:t>
      </w:r>
    </w:p>
    <w:p>
      <w:pPr>
        <w:spacing w:line="259" w:lineRule="auto" w:after="70"/>
      </w:pPr>
      <w:r>
        <w:rPr>
          <w:b/>
          <w:sz w:val="20"/>
        </w:rPr>
        <w:t xml:space="preserve">209b </w:t>
      </w:r>
      <w:hyperlink w:anchor="entry-aitia" w:history="1">
        <w:r>
          <w:rPr>
            <w:color w:val="000000"/>
            <w:sz w:val="20"/>
          </w:rPr>
          <w:t xml:space="preserve">αἰτία</w:t>
        </w:r>
      </w:hyperlink>
      <w:r>
        <w:rPr>
          <w:sz w:val="20"/>
        </w:rPr>
        <w:t xml:space="preserve"> (E013, p. 11)</w:t>
      </w:r>
      <w:r>
        <w:rPr>
          <w:sz w:val="20"/>
        </w:rPr>
        <w:t xml:space="preserve">; </w:t>
      </w:r>
      <w:hyperlink w:anchor="entry-anagignosko" w:history="1">
        <w:r>
          <w:rPr>
            <w:color w:val="000000"/>
            <w:sz w:val="20"/>
          </w:rPr>
          <w:t xml:space="preserve">ἀναγιγνώσκω</w:t>
        </w:r>
      </w:hyperlink>
      <w:r>
        <w:rPr>
          <w:sz w:val="20"/>
        </w:rPr>
        <w:t xml:space="preserve"> (E024, p. 16)</w:t>
      </w:r>
      <w:r>
        <w:rPr>
          <w:sz w:val="20"/>
        </w:rPr>
        <w:t xml:space="preserve">; </w:t>
      </w:r>
      <w:hyperlink w:anchor="entry-boulomai" w:history="1">
        <w:r>
          <w:rPr>
            <w:color w:val="000000"/>
            <w:sz w:val="20"/>
          </w:rPr>
          <w:t xml:space="preserve">βούλομαι</w:t>
        </w:r>
      </w:hyperlink>
      <w:r>
        <w:rPr>
          <w:sz w:val="20"/>
        </w:rPr>
        <w:t xml:space="preserve"> (E051, p. 27)</w:t>
      </w:r>
      <w:r>
        <w:rPr>
          <w:sz w:val="20"/>
        </w:rPr>
        <w:t xml:space="preserve">; </w:t>
      </w:r>
      <w:hyperlink w:anchor="entry-grapho" w:history="1">
        <w:r>
          <w:rPr>
            <w:color w:val="000000"/>
            <w:sz w:val="20"/>
          </w:rPr>
          <w:t xml:space="preserve">γράφω</w:t>
        </w:r>
      </w:hyperlink>
      <w:r>
        <w:rPr>
          <w:sz w:val="20"/>
        </w:rPr>
        <w:t xml:space="preserve"> (E058, p. 30)</w:t>
      </w:r>
      <w:r>
        <w:rPr>
          <w:sz w:val="20"/>
        </w:rPr>
        <w:t xml:space="preserve">; </w:t>
      </w:r>
      <w:hyperlink w:anchor="entry-epistamai" w:history="1">
        <w:r>
          <w:rPr>
            <w:color w:val="000000"/>
            <w:sz w:val="20"/>
          </w:rPr>
          <w:t xml:space="preserve">ἐπίσταμαι</w:t>
        </w:r>
      </w:hyperlink>
      <w:r>
        <w:rPr>
          <w:sz w:val="20"/>
        </w:rPr>
        <w:t xml:space="preserve"> (E091, p. 45)</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lyra" w:history="1">
        <w:r>
          <w:rPr>
            <w:color w:val="000000"/>
            <w:sz w:val="20"/>
          </w:rPr>
          <w:t xml:space="preserve">λύρα</w:t>
        </w:r>
      </w:hyperlink>
      <w:r>
        <w:rPr>
          <w:sz w:val="20"/>
        </w:rPr>
        <w:t xml:space="preserve"> (E147, p. 68)</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plektron" w:history="1">
        <w:r>
          <w:rPr>
            <w:color w:val="000000"/>
            <w:sz w:val="20"/>
          </w:rPr>
          <w:t xml:space="preserve">πλῆκτρον</w:t>
        </w:r>
      </w:hyperlink>
      <w:r>
        <w:rPr>
          <w:sz w:val="20"/>
        </w:rPr>
        <w:t xml:space="preserve"> (E191, p. 87)</w:t>
      </w:r>
      <w:r>
        <w:rPr>
          <w:sz w:val="20"/>
        </w:rPr>
        <w:t xml:space="preserve">; </w:t>
      </w:r>
      <w:hyperlink w:anchor="entry-chorde" w:history="1">
        <w:r>
          <w:rPr>
            <w:color w:val="000000"/>
            <w:sz w:val="20"/>
          </w:rPr>
          <w:t xml:space="preserve">χορδή</w:t>
        </w:r>
      </w:hyperlink>
      <w:r>
        <w:rPr>
          <w:sz w:val="20"/>
        </w:rPr>
        <w:t xml:space="preserve"> (E258, p. 115)</w:t>
      </w:r>
    </w:p>
    <w:p>
      <w:pPr>
        <w:spacing w:line="259" w:lineRule="auto" w:after="70"/>
      </w:pPr>
      <w:r>
        <w:rPr>
          <w:b/>
          <w:sz w:val="20"/>
        </w:rPr>
        <w:t xml:space="preserve">209c </w:t>
      </w:r>
      <w:hyperlink w:anchor="entry-aitia" w:history="1">
        <w:r>
          <w:rPr>
            <w:color w:val="000000"/>
            <w:sz w:val="20"/>
          </w:rPr>
          <w:t xml:space="preserve">αἰτία</w:t>
        </w:r>
      </w:hyperlink>
      <w:r>
        <w:rPr>
          <w:sz w:val="20"/>
        </w:rPr>
        <w:t xml:space="preserve"> (E013, p. 11)</w:t>
      </w:r>
      <w:r>
        <w:rPr>
          <w:sz w:val="20"/>
        </w:rPr>
        <w:t xml:space="preserve">; </w:t>
      </w:r>
      <w:hyperlink w:anchor="entry-epistamai" w:history="1">
        <w:r>
          <w:rPr>
            <w:color w:val="000000"/>
            <w:sz w:val="20"/>
          </w:rPr>
          <w:t xml:space="preserve">ἐπίσταμαι</w:t>
        </w:r>
      </w:hyperlink>
      <w:r>
        <w:rPr>
          <w:sz w:val="20"/>
        </w:rPr>
        <w:t xml:space="preserve"> (E091, p. 45)</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hegeomai" w:history="1">
        <w:r>
          <w:rPr>
            <w:color w:val="000000"/>
            <w:sz w:val="20"/>
          </w:rPr>
          <w:t xml:space="preserve">ἡγέομαι</w:t>
        </w:r>
      </w:hyperlink>
      <w:r>
        <w:rPr>
          <w:sz w:val="20"/>
        </w:rPr>
        <w:t xml:space="preserve"> (E110, p. 53)</w:t>
      </w:r>
      <w:r>
        <w:rPr>
          <w:sz w:val="20"/>
        </w:rPr>
        <w:t xml:space="preserve">; </w:t>
      </w:r>
      <w:hyperlink w:anchor="entry-helikia" w:history="1">
        <w:r>
          <w:rPr>
            <w:color w:val="000000"/>
            <w:sz w:val="20"/>
          </w:rPr>
          <w:t xml:space="preserve">ἡλικία</w:t>
        </w:r>
      </w:hyperlink>
      <w:r>
        <w:rPr>
          <w:sz w:val="20"/>
        </w:rPr>
        <w:t xml:space="preserve"> (E113, p. 54)</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horos" w:history="1">
        <w:r>
          <w:rPr>
            <w:color w:val="000000"/>
            <w:sz w:val="20"/>
          </w:rPr>
          <w:t xml:space="preserve">ὅρος</w:t>
        </w:r>
      </w:hyperlink>
      <w:r>
        <w:rPr>
          <w:sz w:val="20"/>
        </w:rPr>
        <w:t xml:space="preserve"> (E178, p. 81)</w:t>
      </w:r>
      <w:r>
        <w:rPr>
          <w:sz w:val="20"/>
        </w:rPr>
        <w:t xml:space="preserve">; </w:t>
      </w:r>
      <w:hyperlink w:anchor="entry-phroneo" w:history="1">
        <w:r>
          <w:rPr>
            <w:color w:val="000000"/>
            <w:sz w:val="20"/>
          </w:rPr>
          <w:t xml:space="preserve">φρονέω</w:t>
        </w:r>
      </w:hyperlink>
      <w:r>
        <w:rPr>
          <w:sz w:val="20"/>
        </w:rPr>
        <w:t xml:space="preserve"> (E255, p. 113)</w:t>
      </w:r>
    </w:p>
    <w:p>
      <w:pPr>
        <w:spacing w:line="259" w:lineRule="auto" w:after="70"/>
      </w:pPr>
      <w:r>
        <w:rPr>
          <w:b/>
          <w:sz w:val="20"/>
        </w:rPr>
        <w:t xml:space="preserve">209d </w:t>
      </w:r>
      <w:hyperlink w:anchor="entry-arche" w:history="1">
        <w:r>
          <w:rPr>
            <w:color w:val="000000"/>
            <w:sz w:val="20"/>
          </w:rPr>
          <w:t xml:space="preserve">ἀρχή</w:t>
        </w:r>
      </w:hyperlink>
      <w:r>
        <w:rPr>
          <w:sz w:val="20"/>
        </w:rPr>
        <w:t xml:space="preserve"> (E041, p. 23)</w:t>
      </w:r>
      <w:r>
        <w:rPr>
          <w:sz w:val="20"/>
        </w:rPr>
        <w:t xml:space="preserve">; </w:t>
      </w:r>
      <w:hyperlink w:anchor="entry-basileus" w:history="1">
        <w:r>
          <w:rPr>
            <w:color w:val="000000"/>
            <w:sz w:val="20"/>
          </w:rPr>
          <w:t xml:space="preserve">βασιλεύς</w:t>
        </w:r>
      </w:hyperlink>
      <w:r>
        <w:rPr>
          <w:sz w:val="20"/>
        </w:rPr>
        <w:t xml:space="preserve"> (E048, p. 26)</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hegeomai" w:history="1">
        <w:r>
          <w:rPr>
            <w:color w:val="000000"/>
            <w:sz w:val="20"/>
          </w:rPr>
          <w:t xml:space="preserve">ἡγέομαι</w:t>
        </w:r>
      </w:hyperlink>
      <w:r>
        <w:rPr>
          <w:sz w:val="20"/>
        </w:rPr>
        <w:t xml:space="preserve"> (E110, p. 53)</w:t>
      </w:r>
      <w:r>
        <w:rPr>
          <w:sz w:val="20"/>
        </w:rPr>
        <w:t xml:space="preserve">; </w:t>
      </w:r>
      <w:hyperlink w:anchor="entry-hikanos" w:history="1">
        <w:r>
          <w:rPr>
            <w:color w:val="000000"/>
            <w:sz w:val="20"/>
          </w:rPr>
          <w:t xml:space="preserve">ἱκανός</w:t>
        </w:r>
      </w:hyperlink>
      <w:r>
        <w:rPr>
          <w:sz w:val="20"/>
        </w:rPr>
        <w:t xml:space="preserve"> (E122, p. 58)</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oikonomia" w:history="1">
        <w:r>
          <w:rPr>
            <w:color w:val="000000"/>
            <w:sz w:val="20"/>
          </w:rPr>
          <w:t xml:space="preserve">οἰκονομία</w:t>
        </w:r>
      </w:hyperlink>
      <w:r>
        <w:rPr>
          <w:sz w:val="20"/>
        </w:rPr>
        <w:t xml:space="preserve"> (E169, p. 78)</w:t>
      </w:r>
      <w:r>
        <w:rPr>
          <w:sz w:val="20"/>
        </w:rPr>
        <w:t xml:space="preserve">; </w:t>
      </w:r>
      <w:hyperlink w:anchor="entry-phroneo" w:history="1">
        <w:r>
          <w:rPr>
            <w:color w:val="000000"/>
            <w:sz w:val="20"/>
          </w:rPr>
          <w:t xml:space="preserve">φρονέω</w:t>
        </w:r>
      </w:hyperlink>
      <w:r>
        <w:rPr>
          <w:sz w:val="20"/>
        </w:rPr>
        <w:t xml:space="preserve"> (E255, p. 113)</w:t>
      </w:r>
    </w:p>
    <w:p>
      <w:pPr>
        <w:spacing w:line="259" w:lineRule="auto" w:after="70"/>
      </w:pPr>
      <w:r>
        <w:rPr>
          <w:b/>
          <w:sz w:val="20"/>
        </w:rPr>
        <w:t xml:space="preserve">209e </w:t>
      </w:r>
      <w:hyperlink w:anchor="entry-basileus" w:history="1">
        <w:r>
          <w:rPr>
            <w:color w:val="000000"/>
            <w:sz w:val="20"/>
          </w:rPr>
          <w:t xml:space="preserve">βασιλεύς</w:t>
        </w:r>
      </w:hyperlink>
      <w:r>
        <w:rPr>
          <w:sz w:val="20"/>
        </w:rPr>
        <w:t xml:space="preserve"> (E048, p. 26)</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hegeomai" w:history="1">
        <w:r>
          <w:rPr>
            <w:color w:val="000000"/>
            <w:sz w:val="20"/>
          </w:rPr>
          <w:t xml:space="preserve">ἡγέομαι</w:t>
        </w:r>
      </w:hyperlink>
      <w:r>
        <w:rPr>
          <w:sz w:val="20"/>
        </w:rPr>
        <w:t xml:space="preserve"> (E110, p. 53)</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skeuasia" w:history="1">
        <w:r>
          <w:rPr>
            <w:color w:val="000000"/>
            <w:sz w:val="20"/>
          </w:rPr>
          <w:t xml:space="preserve">σκευασία</w:t>
        </w:r>
      </w:hyperlink>
      <w:r>
        <w:rPr>
          <w:sz w:val="20"/>
        </w:rPr>
        <w:t xml:space="preserve"> (E208, p. 94)</w:t>
      </w:r>
      <w:r>
        <w:rPr>
          <w:sz w:val="20"/>
        </w:rPr>
        <w:t xml:space="preserve">; </w:t>
      </w:r>
      <w:hyperlink w:anchor="entry-phroneo" w:history="1">
        <w:r>
          <w:rPr>
            <w:color w:val="000000"/>
            <w:sz w:val="20"/>
          </w:rPr>
          <w:t xml:space="preserve">φρονέω</w:t>
        </w:r>
      </w:hyperlink>
      <w:r>
        <w:rPr>
          <w:sz w:val="20"/>
        </w:rPr>
        <w:t xml:space="preserve"> (E255, p. 113)</w:t>
      </w:r>
    </w:p>
    <w:p>
      <w:pPr>
        <w:pStyle w:val="Heading2"/>
      </w:pPr>
      <w:r>
        <w:rPr/>
        <w:t>210</w:t>
      </w:r>
    </w:p>
    <w:p>
      <w:pPr>
        <w:spacing w:line="259" w:lineRule="auto" w:after="70"/>
      </w:pPr>
      <w:r>
        <w:rPr>
          <w:b/>
          <w:sz w:val="20"/>
        </w:rPr>
        <w:t xml:space="preserve">210a </w:t>
      </w:r>
      <w:hyperlink w:anchor="entry-basileus" w:history="1">
        <w:r>
          <w:rPr>
            <w:color w:val="000000"/>
            <w:sz w:val="20"/>
          </w:rPr>
          <w:t xml:space="preserve">βασιλεύς</w:t>
        </w:r>
      </w:hyperlink>
      <w:r>
        <w:rPr>
          <w:sz w:val="20"/>
        </w:rPr>
        <w:t xml:space="preserve"> (E048, p. 26)</w:t>
      </w:r>
      <w:r>
        <w:rPr>
          <w:sz w:val="20"/>
        </w:rPr>
        <w:t xml:space="preserve">; </w:t>
      </w:r>
      <w:hyperlink w:anchor="entry-epistamai" w:history="1">
        <w:r>
          <w:rPr>
            <w:color w:val="000000"/>
            <w:sz w:val="20"/>
          </w:rPr>
          <w:t xml:space="preserve">ἐπίσταμαι</w:t>
        </w:r>
      </w:hyperlink>
      <w:r>
        <w:rPr>
          <w:sz w:val="20"/>
        </w:rPr>
        <w:t xml:space="preserve"> (E091, p. 45)</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hegeomai" w:history="1">
        <w:r>
          <w:rPr>
            <w:color w:val="000000"/>
            <w:sz w:val="20"/>
          </w:rPr>
          <w:t xml:space="preserve">ἡγέομαι</w:t>
        </w:r>
      </w:hyperlink>
      <w:r>
        <w:rPr>
          <w:sz w:val="20"/>
        </w:rPr>
        <w:t xml:space="preserve"> (E110, p. 53)</w:t>
      </w:r>
      <w:r>
        <w:rPr>
          <w:sz w:val="20"/>
        </w:rPr>
        <w:t xml:space="preserve">; </w:t>
      </w:r>
      <w:hyperlink w:anchor="entry-iatrikos" w:history="1">
        <w:r>
          <w:rPr>
            <w:color w:val="000000"/>
            <w:sz w:val="20"/>
          </w:rPr>
          <w:t xml:space="preserve">ἰατρικός</w:t>
        </w:r>
      </w:hyperlink>
      <w:r>
        <w:rPr>
          <w:sz w:val="20"/>
        </w:rPr>
        <w:t xml:space="preserve"> (E120, p. 57)</w:t>
      </w:r>
      <w:r>
        <w:rPr>
          <w:sz w:val="20"/>
        </w:rPr>
        <w:t xml:space="preserve">; </w:t>
      </w:r>
      <w:hyperlink w:anchor="entry-iatros" w:history="1">
        <w:r>
          <w:rPr>
            <w:color w:val="000000"/>
            <w:sz w:val="20"/>
          </w:rPr>
          <w:t xml:space="preserve">ἰατρός</w:t>
        </w:r>
      </w:hyperlink>
      <w:r>
        <w:rPr>
          <w:sz w:val="20"/>
        </w:rPr>
        <w:t xml:space="preserve"> (E121, p. 57)</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phroneo" w:history="1">
        <w:r>
          <w:rPr>
            <w:color w:val="000000"/>
            <w:sz w:val="20"/>
          </w:rPr>
          <w:t xml:space="preserve">φρονέω</w:t>
        </w:r>
      </w:hyperlink>
      <w:r>
        <w:rPr>
          <w:sz w:val="20"/>
        </w:rPr>
        <w:t xml:space="preserve"> (E255, p. 113)</w:t>
      </w:r>
    </w:p>
    <w:p>
      <w:pPr>
        <w:spacing w:line="259" w:lineRule="auto" w:after="70"/>
      </w:pPr>
      <w:r>
        <w:rPr>
          <w:b/>
          <w:sz w:val="20"/>
        </w:rPr>
        <w:t xml:space="preserve">210b </w:t>
      </w:r>
      <w:hyperlink w:anchor="entry-allotrios" w:history="1">
        <w:r>
          <w:rPr>
            <w:color w:val="000000"/>
            <w:sz w:val="20"/>
          </w:rPr>
          <w:t xml:space="preserve">ἀλλότριος</w:t>
        </w:r>
      </w:hyperlink>
      <w:r>
        <w:rPr>
          <w:sz w:val="20"/>
        </w:rPr>
        <w:t xml:space="preserve"> (E018, p. 13)</w:t>
      </w:r>
      <w:r>
        <w:rPr>
          <w:sz w:val="20"/>
        </w:rPr>
        <w:t xml:space="preserve">; </w:t>
      </w:r>
      <w:hyperlink w:anchor="entry-archo" w:history="1">
        <w:r>
          <w:rPr>
            <w:color w:val="000000"/>
            <w:sz w:val="20"/>
          </w:rPr>
          <w:t xml:space="preserve">ἄρχω</w:t>
        </w:r>
      </w:hyperlink>
      <w:r>
        <w:rPr>
          <w:sz w:val="20"/>
        </w:rPr>
        <w:t xml:space="preserve"> (E042, p. 23)</w:t>
      </w:r>
      <w:r>
        <w:rPr>
          <w:sz w:val="20"/>
        </w:rPr>
        <w:t xml:space="preserve">; </w:t>
      </w:r>
      <w:hyperlink w:anchor="entry-boulomai" w:history="1">
        <w:r>
          <w:rPr>
            <w:color w:val="000000"/>
            <w:sz w:val="20"/>
          </w:rPr>
          <w:t xml:space="preserve">βούλομαι</w:t>
        </w:r>
      </w:hyperlink>
      <w:r>
        <w:rPr>
          <w:sz w:val="20"/>
        </w:rPr>
        <w:t xml:space="preserve"> (E051, p. 27)</w:t>
      </w:r>
      <w:r>
        <w:rPr>
          <w:sz w:val="20"/>
        </w:rPr>
        <w:t xml:space="preserve">; </w:t>
      </w:r>
      <w:hyperlink w:anchor="entry-eleutheros" w:history="1">
        <w:r>
          <w:rPr>
            <w:color w:val="000000"/>
            <w:sz w:val="20"/>
          </w:rPr>
          <w:t xml:space="preserve">ἐλεύθερος</w:t>
        </w:r>
      </w:hyperlink>
      <w:r>
        <w:rPr>
          <w:sz w:val="20"/>
        </w:rPr>
        <w:t xml:space="preserve"> (E077, p. 38)</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nous" w:history="1">
        <w:r>
          <w:rPr>
            <w:color w:val="000000"/>
            <w:sz w:val="20"/>
          </w:rPr>
          <w:t xml:space="preserve">νοῦς</w:t>
        </w:r>
      </w:hyperlink>
      <w:r>
        <w:rPr>
          <w:sz w:val="20"/>
        </w:rPr>
        <w:t xml:space="preserve"> (E164, p. 75)</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phroneo" w:history="1">
        <w:r>
          <w:rPr>
            <w:color w:val="000000"/>
            <w:sz w:val="20"/>
          </w:rPr>
          <w:t xml:space="preserve">φρονέω</w:t>
        </w:r>
      </w:hyperlink>
      <w:r>
        <w:rPr>
          <w:sz w:val="20"/>
        </w:rPr>
        <w:t xml:space="preserve"> (E255, p. 113)</w:t>
      </w:r>
    </w:p>
    <w:p>
      <w:pPr>
        <w:spacing w:line="259" w:lineRule="auto" w:after="70"/>
      </w:pPr>
      <w:r>
        <w:rPr>
          <w:b/>
          <w:sz w:val="20"/>
        </w:rPr>
        <w:t xml:space="preserve">210c </w:t>
      </w:r>
      <w:hyperlink w:anchor="entry-agathos" w:history="1">
        <w:r>
          <w:rPr>
            <w:color w:val="000000"/>
            <w:sz w:val="20"/>
          </w:rPr>
          <w:t xml:space="preserve">ἀγαθός</w:t>
        </w:r>
      </w:hyperlink>
      <w:r>
        <w:rPr>
          <w:sz w:val="20"/>
        </w:rPr>
        <w:t xml:space="preserve"> (E001, p. 6)</w:t>
      </w:r>
      <w:r>
        <w:rPr>
          <w:sz w:val="20"/>
        </w:rPr>
        <w:t xml:space="preserve">; </w:t>
      </w:r>
      <w:hyperlink w:anchor="entry-allotrios" w:history="1">
        <w:r>
          <w:rPr>
            <w:color w:val="000000"/>
            <w:sz w:val="20"/>
          </w:rPr>
          <w:t xml:space="preserve">ἀλλότριος</w:t>
        </w:r>
      </w:hyperlink>
      <w:r>
        <w:rPr>
          <w:sz w:val="20"/>
        </w:rPr>
        <w:t xml:space="preserve"> (E018, p. 13)</w:t>
      </w:r>
      <w:r>
        <w:rPr>
          <w:sz w:val="20"/>
        </w:rPr>
        <w:t xml:space="preserve">; </w:t>
      </w:r>
      <w:hyperlink w:anchor="entry-anopheles" w:history="1">
        <w:r>
          <w:rPr>
            <w:color w:val="000000"/>
            <w:sz w:val="20"/>
          </w:rPr>
          <w:t xml:space="preserve">ἀνωφελής</w:t>
        </w:r>
      </w:hyperlink>
      <w:r>
        <w:rPr>
          <w:sz w:val="20"/>
        </w:rPr>
        <w:t xml:space="preserve"> (E032, p. 19)</w:t>
      </w:r>
      <w:r>
        <w:rPr>
          <w:sz w:val="20"/>
        </w:rPr>
        <w:t xml:space="preserve">; </w:t>
      </w:r>
      <w:hyperlink w:anchor="entry-achrestos" w:history="1">
        <w:r>
          <w:rPr>
            <w:color w:val="000000"/>
            <w:sz w:val="20"/>
          </w:rPr>
          <w:t xml:space="preserve">ἄχρηστος</w:t>
        </w:r>
      </w:hyperlink>
      <w:r>
        <w:rPr>
          <w:sz w:val="20"/>
        </w:rPr>
        <w:t xml:space="preserve"> (E047, p. 25)</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synchoreo" w:history="1">
        <w:r>
          <w:rPr>
            <w:color w:val="000000"/>
            <w:sz w:val="20"/>
          </w:rPr>
          <w:t xml:space="preserve">συγχωρέω</w:t>
        </w:r>
      </w:hyperlink>
      <w:r>
        <w:rPr>
          <w:sz w:val="20"/>
        </w:rPr>
        <w:t xml:space="preserve"> (E217, p. 98)</w:t>
      </w:r>
      <w:r>
        <w:rPr>
          <w:sz w:val="20"/>
        </w:rPr>
        <w:t xml:space="preserve">; </w:t>
      </w:r>
      <w:hyperlink w:anchor="entry-hypekoos" w:history="1">
        <w:r>
          <w:rPr>
            <w:color w:val="000000"/>
            <w:sz w:val="20"/>
          </w:rPr>
          <w:t xml:space="preserve">ὑπήκοος</w:t>
        </w:r>
      </w:hyperlink>
      <w:r>
        <w:rPr>
          <w:sz w:val="20"/>
        </w:rPr>
        <w:t xml:space="preserve"> (E234, p. 105)</w:t>
      </w:r>
      <w:r>
        <w:rPr>
          <w:sz w:val="20"/>
        </w:rPr>
        <w:t xml:space="preserve">; </w:t>
      </w:r>
      <w:hyperlink w:anchor="entry-phroneo" w:history="1">
        <w:r>
          <w:rPr>
            <w:color w:val="000000"/>
            <w:sz w:val="20"/>
          </w:rPr>
          <w:t xml:space="preserve">φρονέω</w:t>
        </w:r>
      </w:hyperlink>
      <w:r>
        <w:rPr>
          <w:sz w:val="20"/>
        </w:rPr>
        <w:t xml:space="preserve"> (E255, p. 113)</w:t>
      </w:r>
      <w:r>
        <w:rPr>
          <w:sz w:val="20"/>
        </w:rPr>
        <w:t xml:space="preserve">; </w:t>
      </w:r>
      <w:hyperlink w:anchor="entry-chresimos" w:history="1">
        <w:r>
          <w:rPr>
            <w:color w:val="000000"/>
            <w:sz w:val="20"/>
          </w:rPr>
          <w:t xml:space="preserve">χρήσιμος</w:t>
        </w:r>
      </w:hyperlink>
      <w:r>
        <w:rPr>
          <w:sz w:val="20"/>
        </w:rPr>
        <w:t xml:space="preserve"> (E261, p. 116)</w:t>
      </w:r>
      <w:r>
        <w:rPr>
          <w:sz w:val="20"/>
        </w:rPr>
        <w:t xml:space="preserve">; </w:t>
      </w:r>
      <w:hyperlink w:anchor="entry-opheleo" w:history="1">
        <w:r>
          <w:rPr>
            <w:color w:val="000000"/>
            <w:sz w:val="20"/>
          </w:rPr>
          <w:t xml:space="preserve">ὠφελέω</w:t>
        </w:r>
      </w:hyperlink>
      <w:r>
        <w:rPr>
          <w:sz w:val="20"/>
        </w:rPr>
        <w:t xml:space="preserve"> (E266, p. 118)</w:t>
      </w:r>
    </w:p>
    <w:p>
      <w:pPr>
        <w:spacing w:line="259" w:lineRule="auto" w:after="70"/>
      </w:pPr>
      <w:r>
        <w:rPr>
          <w:b/>
          <w:sz w:val="20"/>
        </w:rPr>
        <w:t xml:space="preserve">210d </w:t>
      </w:r>
      <w:hyperlink w:anchor="entry-agathos" w:history="1">
        <w:r>
          <w:rPr>
            <w:color w:val="000000"/>
            <w:sz w:val="20"/>
          </w:rPr>
          <w:t xml:space="preserve">ἀγαθός</w:t>
        </w:r>
      </w:hyperlink>
      <w:r>
        <w:rPr>
          <w:sz w:val="20"/>
        </w:rPr>
        <w:t xml:space="preserve"> (E001, p. 6)</w:t>
      </w:r>
      <w:r>
        <w:rPr>
          <w:sz w:val="20"/>
        </w:rPr>
        <w:t xml:space="preserve">; </w:t>
      </w:r>
      <w:hyperlink w:anchor="entry-aphron" w:history="1">
        <w:r>
          <w:rPr>
            <w:color w:val="000000"/>
            <w:sz w:val="20"/>
          </w:rPr>
          <w:t xml:space="preserve">ἄφρων</w:t>
        </w:r>
      </w:hyperlink>
      <w:r>
        <w:rPr>
          <w:sz w:val="20"/>
        </w:rPr>
        <w:t xml:space="preserve"> (E046, p. 25)</w:t>
      </w:r>
      <w:r>
        <w:rPr>
          <w:sz w:val="20"/>
        </w:rPr>
        <w:t xml:space="preserve">; </w:t>
      </w:r>
      <w:hyperlink w:anchor="entry-deomai" w:history="1">
        <w:r>
          <w:rPr>
            <w:color w:val="000000"/>
            <w:sz w:val="20"/>
          </w:rPr>
          <w:t xml:space="preserve">δέομαι</w:t>
        </w:r>
      </w:hyperlink>
      <w:r>
        <w:rPr>
          <w:sz w:val="20"/>
        </w:rPr>
        <w:t xml:space="preserve"> (E060, p. 31)</w:t>
      </w:r>
      <w:r>
        <w:rPr>
          <w:sz w:val="20"/>
        </w:rPr>
        <w:t xml:space="preserve">; </w:t>
      </w:r>
      <w:hyperlink w:anchor="entry-didaskalos" w:history="1">
        <w:r>
          <w:rPr>
            <w:color w:val="000000"/>
            <w:sz w:val="20"/>
          </w:rPr>
          <w:t xml:space="preserve">διδάσκαλος</w:t>
        </w:r>
      </w:hyperlink>
      <w:r>
        <w:rPr>
          <w:sz w:val="20"/>
        </w:rPr>
        <w:t xml:space="preserve"> (E068, p. 34)</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egalophron" w:history="1">
        <w:r>
          <w:rPr>
            <w:color w:val="000000"/>
            <w:sz w:val="20"/>
          </w:rPr>
          <w:t xml:space="preserve">μεγαλόφρων</w:t>
        </w:r>
      </w:hyperlink>
      <w:r>
        <w:rPr>
          <w:sz w:val="20"/>
        </w:rPr>
        <w:t xml:space="preserve"> (E154, p. 71)</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sophos" w:history="1">
        <w:r>
          <w:rPr>
            <w:color w:val="000000"/>
            <w:sz w:val="20"/>
          </w:rPr>
          <w:t xml:space="preserve">σοφός</w:t>
        </w:r>
      </w:hyperlink>
      <w:r>
        <w:rPr>
          <w:sz w:val="20"/>
        </w:rPr>
        <w:t xml:space="preserve"> (E213, p. 96)</w:t>
      </w:r>
      <w:r>
        <w:rPr>
          <w:sz w:val="20"/>
        </w:rPr>
        <w:t xml:space="preserve">; </w:t>
      </w:r>
      <w:hyperlink w:anchor="entry-phroneo" w:history="1">
        <w:r>
          <w:rPr>
            <w:color w:val="000000"/>
            <w:sz w:val="20"/>
          </w:rPr>
          <w:t xml:space="preserve">φρονέω</w:t>
        </w:r>
      </w:hyperlink>
      <w:r>
        <w:rPr>
          <w:sz w:val="20"/>
        </w:rPr>
        <w:t xml:space="preserve"> (E255, p. 113)</w:t>
      </w:r>
      <w:r>
        <w:rPr>
          <w:sz w:val="20"/>
        </w:rPr>
        <w:t xml:space="preserve">; </w:t>
      </w:r>
      <w:hyperlink w:anchor="entry-chresimos" w:history="1">
        <w:r>
          <w:rPr>
            <w:color w:val="000000"/>
            <w:sz w:val="20"/>
          </w:rPr>
          <w:t xml:space="preserve">χρήσιμος</w:t>
        </w:r>
      </w:hyperlink>
      <w:r>
        <w:rPr>
          <w:sz w:val="20"/>
        </w:rPr>
        <w:t xml:space="preserve"> (E261, p. 116)</w:t>
      </w:r>
    </w:p>
    <w:p>
      <w:pPr>
        <w:spacing w:line="259" w:lineRule="auto" w:after="70"/>
      </w:pPr>
      <w:r>
        <w:rPr>
          <w:b/>
          <w:sz w:val="20"/>
        </w:rPr>
        <w:t xml:space="preserve">210e </w:t>
      </w:r>
      <w:hyperlink w:anchor="entry-agoniao" w:history="1">
        <w:r>
          <w:rPr>
            <w:color w:val="000000"/>
            <w:sz w:val="20"/>
          </w:rPr>
          <w:t xml:space="preserve">ἀγωνιάω</w:t>
        </w:r>
      </w:hyperlink>
      <w:r>
        <w:rPr>
          <w:sz w:val="20"/>
        </w:rPr>
        <w:t xml:space="preserve"> (E006, p. 8)</w:t>
      </w:r>
      <w:r>
        <w:rPr>
          <w:sz w:val="20"/>
        </w:rPr>
        <w:t xml:space="preserve">; </w:t>
      </w:r>
      <w:hyperlink w:anchor="entry-diathrypto" w:history="1">
        <w:r>
          <w:rPr>
            <w:color w:val="000000"/>
            <w:sz w:val="20"/>
          </w:rPr>
          <w:t xml:space="preserve">διαθρύπτω</w:t>
        </w:r>
      </w:hyperlink>
      <w:r>
        <w:rPr>
          <w:sz w:val="20"/>
        </w:rPr>
        <w:t xml:space="preserve"> (E063, p. 32)</w:t>
      </w:r>
      <w:r>
        <w:rPr>
          <w:sz w:val="20"/>
        </w:rPr>
        <w:t xml:space="preserve">; </w:t>
      </w:r>
      <w:hyperlink w:anchor="entry-dialegomai" w:history="1">
        <w:r>
          <w:rPr>
            <w:color w:val="000000"/>
            <w:sz w:val="20"/>
          </w:rPr>
          <w:t xml:space="preserve">διαλέγομαι</w:t>
        </w:r>
      </w:hyperlink>
      <w:r>
        <w:rPr>
          <w:sz w:val="20"/>
        </w:rPr>
        <w:t xml:space="preserve"> (E064, p. 33)</w:t>
      </w:r>
      <w:r>
        <w:rPr>
          <w:sz w:val="20"/>
        </w:rPr>
        <w:t xml:space="preserve">; </w:t>
      </w:r>
      <w:hyperlink w:anchor="entry-thorybeo" w:history="1">
        <w:r>
          <w:rPr>
            <w:color w:val="000000"/>
            <w:sz w:val="20"/>
          </w:rPr>
          <w:t xml:space="preserve">θορυβέω</w:t>
        </w:r>
      </w:hyperlink>
      <w:r>
        <w:rPr>
          <w:sz w:val="20"/>
        </w:rPr>
        <w:t xml:space="preserve"> (E117, p. 56)</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lanthano" w:history="1">
        <w:r>
          <w:rPr>
            <w:color w:val="000000"/>
            <w:sz w:val="20"/>
          </w:rPr>
          <w:t xml:space="preserve">λανθάνω</w:t>
        </w:r>
      </w:hyperlink>
      <w:r>
        <w:rPr>
          <w:sz w:val="20"/>
        </w:rPr>
        <w:t xml:space="preserve"> (E142, p. 66)</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systello" w:history="1">
        <w:r>
          <w:rPr>
            <w:color w:val="000000"/>
            <w:sz w:val="20"/>
          </w:rPr>
          <w:t xml:space="preserve">συστέλλω</w:t>
        </w:r>
      </w:hyperlink>
      <w:r>
        <w:rPr>
          <w:sz w:val="20"/>
        </w:rPr>
        <w:t xml:space="preserve"> (E221, p. 99)</w:t>
      </w:r>
      <w:r>
        <w:rPr>
          <w:sz w:val="20"/>
        </w:rPr>
        <w:t xml:space="preserve">; </w:t>
      </w:r>
      <w:hyperlink w:anchor="entry-tapeinoo" w:history="1">
        <w:r>
          <w:rPr>
            <w:color w:val="000000"/>
            <w:sz w:val="20"/>
          </w:rPr>
          <w:t xml:space="preserve">ταπεινόω</w:t>
        </w:r>
      </w:hyperlink>
      <w:r>
        <w:rPr>
          <w:sz w:val="20"/>
        </w:rPr>
        <w:t xml:space="preserve"> (E226, p. 101)</w:t>
      </w:r>
      <w:r>
        <w:rPr>
          <w:sz w:val="20"/>
        </w:rPr>
        <w:t xml:space="preserve">; </w:t>
      </w:r>
      <w:hyperlink w:anchor="entry-chaunoo" w:history="1">
        <w:r>
          <w:rPr>
            <w:color w:val="000000"/>
            <w:sz w:val="20"/>
          </w:rPr>
          <w:t xml:space="preserve">χαυνόω</w:t>
        </w:r>
      </w:hyperlink>
      <w:r>
        <w:rPr>
          <w:sz w:val="20"/>
        </w:rPr>
        <w:t xml:space="preserve"> (E257, p. 114)</w:t>
      </w:r>
    </w:p>
    <w:p>
      <w:pPr>
        <w:pStyle w:val="Heading2"/>
      </w:pPr>
      <w:r>
        <w:rPr/>
        <w:t>211</w:t>
      </w:r>
    </w:p>
    <w:p>
      <w:pPr>
        <w:spacing w:line="259" w:lineRule="auto" w:after="70"/>
      </w:pPr>
      <w:r>
        <w:rPr>
          <w:b/>
          <w:sz w:val="20"/>
        </w:rPr>
        <w:t xml:space="preserve">211a </w:t>
      </w:r>
      <w:hyperlink w:anchor="entry-apomnemoneuo" w:history="1">
        <w:r>
          <w:rPr>
            <w:color w:val="000000"/>
            <w:sz w:val="20"/>
          </w:rPr>
          <w:t xml:space="preserve">ἀπομνημονεύω</w:t>
        </w:r>
      </w:hyperlink>
      <w:r>
        <w:rPr>
          <w:sz w:val="20"/>
        </w:rPr>
        <w:t xml:space="preserve"> (E037, p. 21)</w:t>
      </w:r>
      <w:r>
        <w:rPr>
          <w:sz w:val="20"/>
        </w:rPr>
        <w:t xml:space="preserve">; </w:t>
      </w:r>
      <w:hyperlink w:anchor="entry-dialegomai" w:history="1">
        <w:r>
          <w:rPr>
            <w:color w:val="000000"/>
            <w:sz w:val="20"/>
          </w:rPr>
          <w:t xml:space="preserve">διαλέγομαι</w:t>
        </w:r>
      </w:hyperlink>
      <w:r>
        <w:rPr>
          <w:sz w:val="20"/>
        </w:rPr>
        <w:t xml:space="preserve"> (E064, p. 33)</w:t>
      </w:r>
      <w:r>
        <w:rPr>
          <w:sz w:val="20"/>
        </w:rPr>
        <w:t xml:space="preserve">; </w:t>
      </w:r>
      <w:hyperlink w:anchor="entry-nous" w:history="1">
        <w:r>
          <w:rPr>
            <w:color w:val="000000"/>
            <w:sz w:val="20"/>
          </w:rPr>
          <w:t xml:space="preserve">νοῦς</w:t>
        </w:r>
      </w:hyperlink>
      <w:r>
        <w:rPr>
          <w:sz w:val="20"/>
        </w:rPr>
        <w:t xml:space="preserve"> (E164, p. 75)</w:t>
      </w:r>
    </w:p>
    <w:p>
      <w:pPr>
        <w:spacing w:line="259" w:lineRule="auto" w:after="70"/>
      </w:pPr>
      <w:r>
        <w:rPr>
          <w:b/>
          <w:sz w:val="20"/>
        </w:rPr>
        <w:t xml:space="preserve">211b </w:t>
      </w:r>
      <w:hyperlink w:anchor="entry-apomnemoneuo" w:history="1">
        <w:r>
          <w:rPr>
            <w:color w:val="000000"/>
            <w:sz w:val="20"/>
          </w:rPr>
          <w:t xml:space="preserve">ἀπομνημονεύω</w:t>
        </w:r>
      </w:hyperlink>
      <w:r>
        <w:rPr>
          <w:sz w:val="20"/>
        </w:rPr>
        <w:t xml:space="preserve"> (E037, p. 21)</w:t>
      </w:r>
      <w:r>
        <w:rPr>
          <w:sz w:val="20"/>
        </w:rPr>
        <w:t xml:space="preserve">; </w:t>
      </w:r>
      <w:hyperlink w:anchor="entry-dialegomai" w:history="1">
        <w:r>
          <w:rPr>
            <w:color w:val="000000"/>
            <w:sz w:val="20"/>
          </w:rPr>
          <w:t xml:space="preserve">διαλέγομαι</w:t>
        </w:r>
      </w:hyperlink>
      <w:r>
        <w:rPr>
          <w:sz w:val="20"/>
        </w:rPr>
        <w:t xml:space="preserve"> (E064, p. 33)</w:t>
      </w:r>
      <w:r>
        <w:rPr>
          <w:sz w:val="20"/>
        </w:rPr>
        <w:t xml:space="preserve">; </w:t>
      </w:r>
      <w:hyperlink w:anchor="entry-elencho" w:history="1">
        <w:r>
          <w:rPr>
            <w:color w:val="000000"/>
            <w:sz w:val="20"/>
          </w:rPr>
          <w:t xml:space="preserve">ἐλέγχω</w:t>
        </w:r>
      </w:hyperlink>
      <w:r>
        <w:rPr>
          <w:sz w:val="20"/>
        </w:rPr>
        <w:t xml:space="preserve"> (E076, p. 38)</w:t>
      </w:r>
      <w:r>
        <w:rPr>
          <w:sz w:val="20"/>
        </w:rPr>
        <w:t xml:space="preserve">; </w:t>
      </w:r>
      <w:hyperlink w:anchor="entry-eristikos" w:history="1">
        <w:r>
          <w:rPr>
            <w:color w:val="000000"/>
            <w:sz w:val="20"/>
          </w:rPr>
          <w:t xml:space="preserve">ἐριστικός</w:t>
        </w:r>
      </w:hyperlink>
      <w:r>
        <w:rPr>
          <w:sz w:val="20"/>
        </w:rPr>
        <w:t xml:space="preserve"> (E097, p. 47)</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menexenos" w:history="1">
        <w:r>
          <w:rPr>
            <w:color w:val="000000"/>
            <w:sz w:val="20"/>
          </w:rPr>
          <w:t xml:space="preserve">Μενέξενος</w:t>
        </w:r>
      </w:hyperlink>
      <w:r>
        <w:rPr>
          <w:sz w:val="20"/>
        </w:rPr>
        <w:t xml:space="preserve"> (E156, p. 72)</w:t>
      </w:r>
    </w:p>
    <w:p>
      <w:pPr>
        <w:spacing w:line="259" w:lineRule="auto" w:after="70"/>
      </w:pPr>
      <w:r>
        <w:rPr>
          <w:b/>
          <w:sz w:val="20"/>
        </w:rPr>
        <w:t xml:space="preserve">211c </w:t>
      </w:r>
      <w:hyperlink w:anchor="entry-deinos" w:history="1">
        <w:r>
          <w:rPr>
            <w:color w:val="000000"/>
            <w:sz w:val="20"/>
          </w:rPr>
          <w:t xml:space="preserve">δεινός</w:t>
        </w:r>
      </w:hyperlink>
      <w:r>
        <w:rPr>
          <w:sz w:val="20"/>
        </w:rPr>
        <w:t xml:space="preserve"> (E059, p. 30)</w:t>
      </w:r>
      <w:r>
        <w:rPr>
          <w:sz w:val="20"/>
        </w:rPr>
        <w:t xml:space="preserve">; </w:t>
      </w:r>
      <w:hyperlink w:anchor="entry-dialegomai" w:history="1">
        <w:r>
          <w:rPr>
            <w:color w:val="000000"/>
            <w:sz w:val="20"/>
          </w:rPr>
          <w:t xml:space="preserve">διαλέγομαι</w:t>
        </w:r>
      </w:hyperlink>
      <w:r>
        <w:rPr>
          <w:sz w:val="20"/>
        </w:rPr>
        <w:t xml:space="preserve"> (E064, p. 33)</w:t>
      </w:r>
      <w:r>
        <w:rPr>
          <w:sz w:val="20"/>
        </w:rPr>
        <w:t xml:space="preserve">; </w:t>
      </w:r>
      <w:hyperlink w:anchor="entry-hestiao" w:history="1">
        <w:r>
          <w:rPr>
            <w:color w:val="000000"/>
            <w:sz w:val="20"/>
          </w:rPr>
          <w:t xml:space="preserve">ἑστιάω</w:t>
        </w:r>
      </w:hyperlink>
      <w:r>
        <w:rPr>
          <w:sz w:val="20"/>
        </w:rPr>
        <w:t xml:space="preserve"> (E103, p. 50)</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kolazo" w:history="1">
        <w:r>
          <w:rPr>
            <w:color w:val="000000"/>
            <w:sz w:val="20"/>
          </w:rPr>
          <w:t xml:space="preserve">κολάζω</w:t>
        </w:r>
      </w:hyperlink>
      <w:r>
        <w:rPr>
          <w:sz w:val="20"/>
        </w:rPr>
        <w:t xml:space="preserve"> (E136, p. 64)</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mathetes" w:history="1">
        <w:r>
          <w:rPr>
            <w:color w:val="000000"/>
            <w:sz w:val="20"/>
          </w:rPr>
          <w:t xml:space="preserve">μαθητής</w:t>
        </w:r>
      </w:hyperlink>
      <w:r>
        <w:rPr>
          <w:sz w:val="20"/>
        </w:rPr>
        <w:t xml:space="preserve"> (E149, p. 69)</w:t>
      </w:r>
      <w:r>
        <w:rPr>
          <w:sz w:val="20"/>
        </w:rPr>
        <w:t xml:space="preserve">; </w:t>
      </w:r>
      <w:hyperlink w:anchor="entry-menexenos" w:history="1">
        <w:r>
          <w:rPr>
            <w:color w:val="000000"/>
            <w:sz w:val="20"/>
          </w:rPr>
          <w:t xml:space="preserve">Μενέξενος</w:t>
        </w:r>
      </w:hyperlink>
      <w:r>
        <w:rPr>
          <w:sz w:val="20"/>
        </w:rPr>
        <w:t xml:space="preserve"> (E156, p. 72)</w:t>
      </w:r>
    </w:p>
    <w:p>
      <w:pPr>
        <w:spacing w:line="259" w:lineRule="auto" w:after="70"/>
      </w:pPr>
      <w:r>
        <w:rPr>
          <w:b/>
          <w:sz w:val="20"/>
        </w:rPr>
        <w:t xml:space="preserve">211d </w:t>
      </w:r>
      <w:hyperlink w:anchor="entry-epithymeo" w:history="1">
        <w:r>
          <w:rPr>
            <w:color w:val="000000"/>
            <w:sz w:val="20"/>
          </w:rPr>
          <w:t xml:space="preserve">ἐπιθυμέω</w:t>
        </w:r>
      </w:hyperlink>
      <w:r>
        <w:rPr>
          <w:sz w:val="20"/>
        </w:rPr>
        <w:t xml:space="preserve"> (E088, p. 43)</w:t>
      </w:r>
      <w:r>
        <w:rPr>
          <w:sz w:val="20"/>
        </w:rPr>
        <w:t xml:space="preserve">; </w:t>
      </w:r>
      <w:hyperlink w:anchor="entry-erotao" w:history="1">
        <w:r>
          <w:rPr>
            <w:color w:val="000000"/>
            <w:sz w:val="20"/>
          </w:rPr>
          <w:t xml:space="preserve">ἐρωτάω</w:t>
        </w:r>
      </w:hyperlink>
      <w:r>
        <w:rPr>
          <w:sz w:val="20"/>
        </w:rPr>
        <w:t xml:space="preserve"> (E102, p. 49)</w:t>
      </w:r>
      <w:r>
        <w:rPr>
          <w:sz w:val="20"/>
        </w:rPr>
        <w:t xml:space="preserve">; </w:t>
      </w:r>
      <w:hyperlink w:anchor="entry-hestiao" w:history="1">
        <w:r>
          <w:rPr>
            <w:color w:val="000000"/>
            <w:sz w:val="20"/>
          </w:rPr>
          <w:t xml:space="preserve">ἑστιάω</w:t>
        </w:r>
      </w:hyperlink>
      <w:r>
        <w:rPr>
          <w:sz w:val="20"/>
        </w:rPr>
        <w:t xml:space="preserve"> (E103, p. 50)</w:t>
      </w:r>
      <w:r>
        <w:rPr>
          <w:sz w:val="20"/>
        </w:rPr>
        <w:t xml:space="preserve">; </w:t>
      </w:r>
      <w:hyperlink w:anchor="entry-ktaomai" w:history="1">
        <w:r>
          <w:rPr>
            <w:color w:val="000000"/>
            <w:sz w:val="20"/>
          </w:rPr>
          <w:t xml:space="preserve">κτάομαι</w:t>
        </w:r>
      </w:hyperlink>
      <w:r>
        <w:rPr>
          <w:sz w:val="20"/>
        </w:rPr>
        <w:t xml:space="preserve"> (E139, p. 65)</w:t>
      </w:r>
      <w:r>
        <w:rPr>
          <w:sz w:val="20"/>
        </w:rPr>
        <w:t xml:space="preserve">; </w:t>
      </w:r>
      <w:hyperlink w:anchor="entry-manthano" w:history="1">
        <w:r>
          <w:rPr>
            <w:color w:val="000000"/>
            <w:sz w:val="20"/>
          </w:rPr>
          <w:t xml:space="preserve">μανθάνω</w:t>
        </w:r>
      </w:hyperlink>
      <w:r>
        <w:rPr>
          <w:sz w:val="20"/>
        </w:rPr>
        <w:t xml:space="preserve"> (E151, p. 70)</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metadidomi" w:history="1">
        <w:r>
          <w:rPr>
            <w:color w:val="000000"/>
            <w:sz w:val="20"/>
          </w:rPr>
          <w:t xml:space="preserve">μεταδίδωμι</w:t>
        </w:r>
      </w:hyperlink>
      <w:r>
        <w:rPr>
          <w:sz w:val="20"/>
        </w:rPr>
        <w:t xml:space="preserve"> (E157, p. 72)</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sokrates" w:history="1">
        <w:r>
          <w:rPr>
            <w:color w:val="000000"/>
            <w:sz w:val="20"/>
          </w:rPr>
          <w:t xml:space="preserve">Σωκράτης</w:t>
        </w:r>
      </w:hyperlink>
      <w:r>
        <w:rPr>
          <w:sz w:val="20"/>
        </w:rPr>
        <w:t xml:space="preserve"> (E222, p. 100)</w:t>
      </w:r>
    </w:p>
    <w:p>
      <w:pPr>
        <w:spacing w:line="259" w:lineRule="auto" w:after="70"/>
      </w:pPr>
      <w:r>
        <w:rPr>
          <w:b/>
          <w:sz w:val="20"/>
        </w:rPr>
        <w:t xml:space="preserve">211e </w:t>
      </w:r>
      <w:hyperlink w:anchor="entry-epithymeo" w:history="1">
        <w:r>
          <w:rPr>
            <w:color w:val="000000"/>
            <w:sz w:val="20"/>
          </w:rPr>
          <w:t xml:space="preserve">ἐπιθυμέω</w:t>
        </w:r>
      </w:hyperlink>
      <w:r>
        <w:rPr>
          <w:sz w:val="20"/>
        </w:rPr>
        <w:t xml:space="preserve"> (E088, p. 43)</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hetairos" w:history="1">
        <w:r>
          <w:rPr>
            <w:color w:val="000000"/>
            <w:sz w:val="20"/>
          </w:rPr>
          <w:t xml:space="preserve">ἑταῖρος</w:t>
        </w:r>
      </w:hyperlink>
      <w:r>
        <w:rPr>
          <w:sz w:val="20"/>
        </w:rPr>
        <w:t xml:space="preserve"> (E104, p. 50)</w:t>
      </w:r>
      <w:r>
        <w:rPr>
          <w:sz w:val="20"/>
        </w:rPr>
        <w:t xml:space="preserve">; </w:t>
      </w:r>
      <w:hyperlink w:anchor="entry-ktaomai" w:history="1">
        <w:r>
          <w:rPr>
            <w:color w:val="000000"/>
            <w:sz w:val="20"/>
          </w:rPr>
          <w:t xml:space="preserve">κτάομαι</w:t>
        </w:r>
      </w:hyperlink>
      <w:r>
        <w:rPr>
          <w:sz w:val="20"/>
        </w:rPr>
        <w:t xml:space="preserve"> (E139, p. 65)</w:t>
      </w:r>
      <w:r>
        <w:rPr>
          <w:sz w:val="20"/>
        </w:rPr>
        <w:t xml:space="preserve">; </w:t>
      </w:r>
      <w:hyperlink w:anchor="entry-sokrates" w:history="1">
        <w:r>
          <w:rPr>
            <w:color w:val="000000"/>
            <w:sz w:val="20"/>
          </w:rPr>
          <w:t xml:space="preserve">Σωκράτης</w:t>
        </w:r>
      </w:hyperlink>
      <w:r>
        <w:rPr>
          <w:sz w:val="20"/>
        </w:rPr>
        <w:t xml:space="preserve"> (E222, p. 100)</w:t>
      </w:r>
      <w:r>
        <w:rPr>
          <w:sz w:val="20"/>
        </w:rPr>
        <w:t xml:space="preserve">; </w:t>
      </w:r>
      <w:hyperlink w:anchor="entry-philetairos" w:history="1">
        <w:r>
          <w:rPr>
            <w:color w:val="000000"/>
            <w:sz w:val="20"/>
          </w:rPr>
          <w:t xml:space="preserve">φιλέταιρος</w:t>
        </w:r>
      </w:hyperlink>
      <w:r>
        <w:rPr>
          <w:sz w:val="20"/>
        </w:rPr>
        <w:t xml:space="preserve"> (E241, p. 107)</w:t>
      </w:r>
    </w:p>
    <w:p>
      <w:pPr>
        <w:pStyle w:val="Heading2"/>
      </w:pPr>
      <w:r>
        <w:rPr/>
        <w:t>212</w:t>
      </w:r>
    </w:p>
    <w:p>
      <w:pPr>
        <w:spacing w:line="259" w:lineRule="auto" w:after="70"/>
      </w:pPr>
      <w:r>
        <w:rPr>
          <w:b/>
          <w:sz w:val="20"/>
        </w:rPr>
        <w:t xml:space="preserve">212a </w:t>
      </w:r>
      <w:hyperlink w:anchor="entry-gignomai" w:history="1">
        <w:r>
          <w:rPr>
            <w:color w:val="000000"/>
            <w:sz w:val="20"/>
          </w:rPr>
          <w:t xml:space="preserve">γίγνομαι</w:t>
        </w:r>
      </w:hyperlink>
      <w:r>
        <w:rPr>
          <w:sz w:val="20"/>
        </w:rPr>
        <w:t xml:space="preserve"> (E055, p. 29)</w:t>
      </w:r>
      <w:r>
        <w:rPr>
          <w:sz w:val="20"/>
        </w:rPr>
        <w:t xml:space="preserve">; </w:t>
      </w:r>
      <w:hyperlink w:anchor="entry-diaphero" w:history="1">
        <w:r>
          <w:rPr>
            <w:color w:val="000000"/>
            <w:sz w:val="20"/>
          </w:rPr>
          <w:t xml:space="preserve">διαφέρω</w:t>
        </w:r>
      </w:hyperlink>
      <w:r>
        <w:rPr>
          <w:sz w:val="20"/>
        </w:rPr>
        <w:t xml:space="preserve"> (E067, p. 34)</w:t>
      </w:r>
      <w:r>
        <w:rPr>
          <w:sz w:val="20"/>
        </w:rPr>
        <w:t xml:space="preserve">; </w:t>
      </w:r>
      <w:hyperlink w:anchor="entry-ktaomai" w:history="1">
        <w:r>
          <w:rPr>
            <w:color w:val="000000"/>
            <w:sz w:val="20"/>
          </w:rPr>
          <w:t xml:space="preserve">κτάομαι</w:t>
        </w:r>
      </w:hyperlink>
      <w:r>
        <w:rPr>
          <w:sz w:val="20"/>
        </w:rPr>
        <w:t xml:space="preserve"> (E139, p. 65)</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sokrates" w:history="1">
        <w:r>
          <w:rPr>
            <w:color w:val="000000"/>
            <w:sz w:val="20"/>
          </w:rPr>
          <w:t xml:space="preserve">Σωκράτης</w:t>
        </w:r>
      </w:hyperlink>
      <w:r>
        <w:rPr>
          <w:sz w:val="20"/>
        </w:rPr>
        <w:t xml:space="preserve"> (E222, p. 100)</w:t>
      </w:r>
      <w:r>
        <w:rPr>
          <w:sz w:val="20"/>
        </w:rPr>
        <w:t xml:space="preserve">; </w:t>
      </w:r>
      <w:hyperlink w:anchor="entry-tropos" w:history="1">
        <w:r>
          <w:rPr>
            <w:color w:val="000000"/>
            <w:sz w:val="20"/>
          </w:rPr>
          <w:t xml:space="preserve">τρόπος</w:t>
        </w:r>
      </w:hyperlink>
      <w:r>
        <w:rPr>
          <w:sz w:val="20"/>
        </w:rPr>
        <w:t xml:space="preserve"> (E229, p. 103)</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212b </w:t>
      </w:r>
      <w:hyperlink w:anchor="entry-allelon" w:history="1">
        <w:r>
          <w:rPr>
            <w:color w:val="000000"/>
            <w:sz w:val="20"/>
          </w:rPr>
          <w:t xml:space="preserve">ἀλλήλων</w:t>
        </w:r>
      </w:hyperlink>
      <w:r>
        <w:rPr>
          <w:sz w:val="20"/>
        </w:rPr>
        <w:t xml:space="preserve"> (E017, p. 13)</w:t>
      </w:r>
      <w:r>
        <w:rPr>
          <w:sz w:val="20"/>
        </w:rPr>
        <w:t xml:space="preserve">; </w:t>
      </w:r>
      <w:hyperlink w:anchor="entry-amphoteros" w:history="1">
        <w:r>
          <w:rPr>
            <w:color w:val="000000"/>
            <w:sz w:val="20"/>
          </w:rPr>
          <w:t xml:space="preserve">ἀμφότερος</w:t>
        </w:r>
      </w:hyperlink>
      <w:r>
        <w:rPr>
          <w:sz w:val="20"/>
        </w:rPr>
        <w:t xml:space="preserve"> (E023, p. 15)</w:t>
      </w:r>
      <w:r>
        <w:rPr>
          <w:sz w:val="20"/>
        </w:rPr>
        <w:t xml:space="preserve">; </w:t>
      </w:r>
      <w:hyperlink w:anchor="entry-antiphileo" w:history="1">
        <w:r>
          <w:rPr>
            <w:color w:val="000000"/>
            <w:sz w:val="20"/>
          </w:rPr>
          <w:t xml:space="preserve">ἀντιφιλέω</w:t>
        </w:r>
      </w:hyperlink>
      <w:r>
        <w:rPr>
          <w:sz w:val="20"/>
        </w:rPr>
        <w:t xml:space="preserve"> (E031, p. 18)</w:t>
      </w:r>
      <w:r>
        <w:rPr>
          <w:sz w:val="20"/>
        </w:rPr>
        <w:t xml:space="preserve">; </w:t>
      </w:r>
      <w:hyperlink w:anchor="entry-gignomai" w:history="1">
        <w:r>
          <w:rPr>
            <w:color w:val="000000"/>
            <w:sz w:val="20"/>
          </w:rPr>
          <w:t xml:space="preserve">γίγνομαι</w:t>
        </w:r>
      </w:hyperlink>
      <w:r>
        <w:rPr>
          <w:sz w:val="20"/>
        </w:rPr>
        <w:t xml:space="preserve"> (E055, p. 29)</w:t>
      </w:r>
      <w:r>
        <w:rPr>
          <w:sz w:val="20"/>
        </w:rPr>
        <w:t xml:space="preserve">; </w:t>
      </w:r>
      <w:hyperlink w:anchor="entry-diaphero" w:history="1">
        <w:r>
          <w:rPr>
            <w:color w:val="000000"/>
            <w:sz w:val="20"/>
          </w:rPr>
          <w:t xml:space="preserve">διαφέρω</w:t>
        </w:r>
      </w:hyperlink>
      <w:r>
        <w:rPr>
          <w:sz w:val="20"/>
        </w:rPr>
        <w:t xml:space="preserve"> (E067, p. 34)</w:t>
      </w:r>
      <w:r>
        <w:rPr>
          <w:sz w:val="20"/>
        </w:rPr>
        <w:t xml:space="preserve">; </w:t>
      </w:r>
      <w:hyperlink w:anchor="entry-erastes" w:history="1">
        <w:r>
          <w:rPr>
            <w:color w:val="000000"/>
            <w:sz w:val="20"/>
          </w:rPr>
          <w:t xml:space="preserve">ἐραστής</w:t>
        </w:r>
      </w:hyperlink>
      <w:r>
        <w:rPr>
          <w:sz w:val="20"/>
        </w:rPr>
        <w:t xml:space="preserve"> (E095, p. 46)</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miseo" w:history="1">
        <w:r>
          <w:rPr>
            <w:color w:val="000000"/>
            <w:sz w:val="20"/>
          </w:rPr>
          <w:t xml:space="preserve">μισέω</w:t>
        </w:r>
      </w:hyperlink>
      <w:r>
        <w:rPr>
          <w:sz w:val="20"/>
        </w:rPr>
        <w:t xml:space="preserve"> (E160, p. 74)</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212c </w:t>
      </w:r>
      <w:hyperlink w:anchor="entry-allelon" w:history="1">
        <w:r>
          <w:rPr>
            <w:color w:val="000000"/>
            <w:sz w:val="20"/>
          </w:rPr>
          <w:t xml:space="preserve">ἀλλήλων</w:t>
        </w:r>
      </w:hyperlink>
      <w:r>
        <w:rPr>
          <w:sz w:val="20"/>
        </w:rPr>
        <w:t xml:space="preserve"> (E017, p. 13)</w:t>
      </w:r>
      <w:r>
        <w:rPr>
          <w:sz w:val="20"/>
        </w:rPr>
        <w:t xml:space="preserve">; </w:t>
      </w:r>
      <w:hyperlink w:anchor="entry-amphoteros" w:history="1">
        <w:r>
          <w:rPr>
            <w:color w:val="000000"/>
            <w:sz w:val="20"/>
          </w:rPr>
          <w:t xml:space="preserve">ἀμφότερος</w:t>
        </w:r>
      </w:hyperlink>
      <w:r>
        <w:rPr>
          <w:sz w:val="20"/>
        </w:rPr>
        <w:t xml:space="preserve"> (E023, p. 15)</w:t>
      </w:r>
      <w:r>
        <w:rPr>
          <w:sz w:val="20"/>
        </w:rPr>
        <w:t xml:space="preserve">; </w:t>
      </w:r>
      <w:hyperlink w:anchor="entry-antiphileo" w:history="1">
        <w:r>
          <w:rPr>
            <w:color w:val="000000"/>
            <w:sz w:val="20"/>
          </w:rPr>
          <w:t xml:space="preserve">ἀντιφιλέω</w:t>
        </w:r>
      </w:hyperlink>
      <w:r>
        <w:rPr>
          <w:sz w:val="20"/>
        </w:rPr>
        <w:t xml:space="preserve"> (E031, p. 18)</w:t>
      </w:r>
      <w:r>
        <w:rPr>
          <w:sz w:val="20"/>
        </w:rPr>
        <w:t xml:space="preserve">; </w:t>
      </w:r>
      <w:hyperlink w:anchor="entry-erastes" w:history="1">
        <w:r>
          <w:rPr>
            <w:color w:val="000000"/>
            <w:sz w:val="20"/>
          </w:rPr>
          <w:t xml:space="preserve">ἐραστής</w:t>
        </w:r>
      </w:hyperlink>
      <w:r>
        <w:rPr>
          <w:sz w:val="20"/>
        </w:rPr>
        <w:t xml:space="preserve"> (E095, p. 46)</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miseo" w:history="1">
        <w:r>
          <w:rPr>
            <w:color w:val="000000"/>
            <w:sz w:val="20"/>
          </w:rPr>
          <w:t xml:space="preserve">μισέω</w:t>
        </w:r>
      </w:hyperlink>
      <w:r>
        <w:rPr>
          <w:sz w:val="20"/>
        </w:rPr>
        <w:t xml:space="preserve"> (E160, p. 74)</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212d </w:t>
      </w:r>
      <w:hyperlink w:anchor="entry-amphoteros" w:history="1">
        <w:r>
          <w:rPr>
            <w:color w:val="000000"/>
            <w:sz w:val="20"/>
          </w:rPr>
          <w:t xml:space="preserve">ἀμφότερος</w:t>
        </w:r>
      </w:hyperlink>
      <w:r>
        <w:rPr>
          <w:sz w:val="20"/>
        </w:rPr>
        <w:t xml:space="preserve"> (E023, p. 15)</w:t>
      </w:r>
      <w:r>
        <w:rPr>
          <w:sz w:val="20"/>
        </w:rPr>
        <w:t xml:space="preserve">; </w:t>
      </w:r>
      <w:hyperlink w:anchor="entry-antiphileo" w:history="1">
        <w:r>
          <w:rPr>
            <w:color w:val="000000"/>
            <w:sz w:val="20"/>
          </w:rPr>
          <w:t xml:space="preserve">ἀντιφιλέω</w:t>
        </w:r>
      </w:hyperlink>
      <w:r>
        <w:rPr>
          <w:sz w:val="20"/>
        </w:rPr>
        <w:t xml:space="preserve"> (E031, p. 18)</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poietes" w:history="1">
        <w:r>
          <w:rPr>
            <w:color w:val="000000"/>
            <w:sz w:val="20"/>
          </w:rPr>
          <w:t xml:space="preserve">ποιητής</w:t>
        </w:r>
      </w:hyperlink>
      <w:r>
        <w:rPr>
          <w:sz w:val="20"/>
        </w:rPr>
        <w:t xml:space="preserve"> (E197, p. 89)</w:t>
      </w:r>
      <w:r>
        <w:rPr>
          <w:sz w:val="20"/>
        </w:rPr>
        <w:t xml:space="preserve">; </w:t>
      </w:r>
      <w:hyperlink w:anchor="entry-sophia" w:history="1">
        <w:r>
          <w:rPr>
            <w:color w:val="000000"/>
            <w:sz w:val="20"/>
          </w:rPr>
          <w:t xml:space="preserve">σοφία</w:t>
        </w:r>
      </w:hyperlink>
      <w:r>
        <w:rPr>
          <w:sz w:val="20"/>
        </w:rPr>
        <w:t xml:space="preserve"> (E211, p. 95)</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ippos" w:history="1">
        <w:r>
          <w:rPr>
            <w:color w:val="000000"/>
            <w:sz w:val="20"/>
          </w:rPr>
          <w:t xml:space="preserve">φίλιππος</w:t>
        </w:r>
      </w:hyperlink>
      <w:r>
        <w:rPr>
          <w:sz w:val="20"/>
        </w:rPr>
        <w:t xml:space="preserve"> (E245, p. 109)</w:t>
      </w:r>
      <w:r>
        <w:rPr>
          <w:sz w:val="20"/>
        </w:rPr>
        <w:t xml:space="preserve">; </w:t>
      </w:r>
      <w:hyperlink w:anchor="entry-philogymnastes" w:history="1">
        <w:r>
          <w:rPr>
            <w:color w:val="000000"/>
            <w:sz w:val="20"/>
          </w:rPr>
          <w:t xml:space="preserve">φιλογυμναστής</w:t>
        </w:r>
      </w:hyperlink>
      <w:r>
        <w:rPr>
          <w:sz w:val="20"/>
        </w:rPr>
        <w:t xml:space="preserve"> (E246, p. 110)</w:t>
      </w:r>
      <w:r>
        <w:rPr>
          <w:sz w:val="20"/>
        </w:rPr>
        <w:t xml:space="preserve">; </w:t>
      </w:r>
      <w:hyperlink w:anchor="entry-philoinos" w:history="1">
        <w:r>
          <w:rPr>
            <w:color w:val="000000"/>
            <w:sz w:val="20"/>
          </w:rPr>
          <w:t xml:space="preserve">φίλοινος</w:t>
        </w:r>
      </w:hyperlink>
      <w:r>
        <w:rPr>
          <w:sz w:val="20"/>
        </w:rPr>
        <w:t xml:space="preserve"> (E247, p. 110)</w:t>
      </w:r>
      <w:r>
        <w:rPr>
          <w:sz w:val="20"/>
        </w:rPr>
        <w:t xml:space="preserve">; </w:t>
      </w:r>
      <w:hyperlink w:anchor="entry-philokyon" w:history="1">
        <w:r>
          <w:rPr>
            <w:color w:val="000000"/>
            <w:sz w:val="20"/>
          </w:rPr>
          <w:t xml:space="preserve">φιλοκύων</w:t>
        </w:r>
      </w:hyperlink>
      <w:r>
        <w:rPr>
          <w:sz w:val="20"/>
        </w:rPr>
        <w:t xml:space="preserve"> (E248, p. 110)</w:t>
      </w:r>
      <w:r>
        <w:rPr>
          <w:sz w:val="20"/>
        </w:rPr>
        <w:t xml:space="preserve">; </w:t>
      </w:r>
      <w:hyperlink w:anchor="entry-philortyx" w:history="1">
        <w:r>
          <w:rPr>
            <w:color w:val="000000"/>
            <w:sz w:val="20"/>
          </w:rPr>
          <w:t xml:space="preserve">φιλόρτυξ</w:t>
        </w:r>
      </w:hyperlink>
      <w:r>
        <w:rPr>
          <w:sz w:val="20"/>
        </w:rPr>
        <w:t xml:space="preserve"> (E250, p. 111)</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philosophos" w:history="1">
        <w:r>
          <w:rPr>
            <w:color w:val="000000"/>
            <w:sz w:val="20"/>
          </w:rPr>
          <w:t xml:space="preserve">φιλόσοφος</w:t>
        </w:r>
      </w:hyperlink>
      <w:r>
        <w:rPr>
          <w:sz w:val="20"/>
        </w:rPr>
        <w:t xml:space="preserve"> (E254, p. 113)</w:t>
      </w:r>
    </w:p>
    <w:p>
      <w:pPr>
        <w:spacing w:line="259" w:lineRule="auto" w:after="70"/>
      </w:pPr>
      <w:r>
        <w:rPr>
          <w:b/>
          <w:sz w:val="20"/>
        </w:rPr>
        <w:t xml:space="preserve">212e </w:t>
      </w:r>
      <w:hyperlink w:anchor="entry-kolazo" w:history="1">
        <w:r>
          <w:rPr>
            <w:color w:val="000000"/>
            <w:sz w:val="20"/>
          </w:rPr>
          <w:t xml:space="preserve">κολάζω</w:t>
        </w:r>
      </w:hyperlink>
      <w:r>
        <w:rPr>
          <w:sz w:val="20"/>
        </w:rPr>
        <w:t xml:space="preserve"> (E136, p. 64)</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pais" w:history="1">
        <w:r>
          <w:rPr>
            <w:color w:val="000000"/>
            <w:sz w:val="20"/>
          </w:rPr>
          <w:t xml:space="preserve">παῖς</w:t>
        </w:r>
      </w:hyperlink>
      <w:r>
        <w:rPr>
          <w:sz w:val="20"/>
        </w:rPr>
        <w:t xml:space="preserve"> (E183, p. 83)</w:t>
      </w:r>
      <w:r>
        <w:rPr>
          <w:sz w:val="20"/>
        </w:rPr>
        <w:t xml:space="preserve">; </w:t>
      </w:r>
      <w:hyperlink w:anchor="entry-poietes" w:history="1">
        <w:r>
          <w:rPr>
            <w:color w:val="000000"/>
            <w:sz w:val="20"/>
          </w:rPr>
          <w:t xml:space="preserve">ποιητής</w:t>
        </w:r>
      </w:hyperlink>
      <w:r>
        <w:rPr>
          <w:sz w:val="20"/>
        </w:rPr>
        <w:t xml:space="preserve"> (E197, p. 89)</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okyon" w:history="1">
        <w:r>
          <w:rPr>
            <w:color w:val="000000"/>
            <w:sz w:val="20"/>
          </w:rPr>
          <w:t xml:space="preserve">φιλοκύων</w:t>
        </w:r>
      </w:hyperlink>
      <w:r>
        <w:rPr>
          <w:sz w:val="20"/>
        </w:rPr>
        <w:t xml:space="preserve"> (E248, p. 110)</w:t>
      </w:r>
      <w:r>
        <w:rPr>
          <w:sz w:val="20"/>
        </w:rPr>
        <w:t xml:space="preserve">; </w:t>
      </w:r>
      <w:hyperlink w:anchor="entry-philos" w:history="1">
        <w:r>
          <w:rPr>
            <w:color w:val="000000"/>
            <w:sz w:val="20"/>
          </w:rPr>
          <w:t xml:space="preserve">φίλος</w:t>
        </w:r>
      </w:hyperlink>
      <w:r>
        <w:rPr>
          <w:sz w:val="20"/>
        </w:rPr>
        <w:t xml:space="preserve"> (E251, p. 111)</w:t>
      </w:r>
    </w:p>
    <w:p>
      <w:pPr>
        <w:pStyle w:val="Heading2"/>
      </w:pPr>
      <w:r>
        <w:rPr/>
        <w:t>213</w:t>
      </w:r>
    </w:p>
    <w:p>
      <w:pPr>
        <w:spacing w:line="259" w:lineRule="auto" w:after="70"/>
      </w:pPr>
      <w:r>
        <w:rPr>
          <w:b/>
          <w:sz w:val="20"/>
        </w:rPr>
        <w:t xml:space="preserve">213a </w:t>
      </w:r>
      <w:hyperlink w:anchor="entry-antiphileo" w:history="1">
        <w:r>
          <w:rPr>
            <w:color w:val="000000"/>
            <w:sz w:val="20"/>
          </w:rPr>
          <w:t xml:space="preserve">ἀντιφιλέω</w:t>
        </w:r>
      </w:hyperlink>
      <w:r>
        <w:rPr>
          <w:sz w:val="20"/>
        </w:rPr>
        <w:t xml:space="preserve"> (E031, p. 18)</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kolazo" w:history="1">
        <w:r>
          <w:rPr>
            <w:color w:val="000000"/>
            <w:sz w:val="20"/>
          </w:rPr>
          <w:t xml:space="preserve">κολάζω</w:t>
        </w:r>
      </w:hyperlink>
      <w:r>
        <w:rPr>
          <w:sz w:val="20"/>
        </w:rPr>
        <w:t xml:space="preserve"> (E136, p. 64)</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miseo" w:history="1">
        <w:r>
          <w:rPr>
            <w:color w:val="000000"/>
            <w:sz w:val="20"/>
          </w:rPr>
          <w:t xml:space="preserve">μισέω</w:t>
        </w:r>
      </w:hyperlink>
      <w:r>
        <w:rPr>
          <w:sz w:val="20"/>
        </w:rPr>
        <w:t xml:space="preserve"> (E160, p. 74)</w:t>
      </w:r>
      <w:r>
        <w:rPr>
          <w:sz w:val="20"/>
        </w:rPr>
        <w:t xml:space="preserve">; </w:t>
      </w:r>
      <w:hyperlink w:anchor="entry-pais" w:history="1">
        <w:r>
          <w:rPr>
            <w:color w:val="000000"/>
            <w:sz w:val="20"/>
          </w:rPr>
          <w:t xml:space="preserve">παῖς</w:t>
        </w:r>
      </w:hyperlink>
      <w:r>
        <w:rPr>
          <w:sz w:val="20"/>
        </w:rPr>
        <w:t xml:space="preserve"> (E183, p. 83)</w:t>
      </w:r>
      <w:r>
        <w:rPr>
          <w:sz w:val="20"/>
        </w:rPr>
        <w:t xml:space="preserve">; </w:t>
      </w:r>
      <w:hyperlink w:anchor="entry-phainomai" w:history="1">
        <w:r>
          <w:rPr>
            <w:color w:val="000000"/>
            <w:sz w:val="20"/>
          </w:rPr>
          <w:t xml:space="preserve">φαίνομαι</w:t>
        </w:r>
      </w:hyperlink>
      <w:r>
        <w:rPr>
          <w:sz w:val="20"/>
        </w:rPr>
        <w:t xml:space="preserve"> (E237, p. 106)</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213b </w:t>
      </w:r>
      <w:hyperlink w:anchor="entry-adynatos" w:history="1">
        <w:r>
          <w:rPr>
            <w:color w:val="000000"/>
            <w:sz w:val="20"/>
          </w:rPr>
          <w:t xml:space="preserve">ἀδύνατος</w:t>
        </w:r>
      </w:hyperlink>
      <w:r>
        <w:rPr>
          <w:sz w:val="20"/>
        </w:rPr>
        <w:t xml:space="preserve"> (E009, p. 9)</w:t>
      </w:r>
      <w:r>
        <w:rPr>
          <w:sz w:val="20"/>
        </w:rPr>
        <w:t xml:space="preserve">; </w:t>
      </w:r>
      <w:hyperlink w:anchor="entry-alogia" w:history="1">
        <w:r>
          <w:rPr>
            <w:color w:val="000000"/>
            <w:sz w:val="20"/>
          </w:rPr>
          <w:t xml:space="preserve">ἀλογία</w:t>
        </w:r>
      </w:hyperlink>
      <w:r>
        <w:rPr>
          <w:sz w:val="20"/>
        </w:rPr>
        <w:t xml:space="preserve"> (E019, p. 13)</w:t>
      </w:r>
      <w:r>
        <w:rPr>
          <w:sz w:val="20"/>
        </w:rPr>
        <w:t xml:space="preserve">; </w:t>
      </w:r>
      <w:hyperlink w:anchor="entry-ananke" w:history="1">
        <w:r>
          <w:rPr>
            <w:color w:val="000000"/>
            <w:sz w:val="20"/>
          </w:rPr>
          <w:t xml:space="preserve">ἀνάγκη</w:t>
        </w:r>
      </w:hyperlink>
      <w:r>
        <w:rPr>
          <w:sz w:val="20"/>
        </w:rPr>
        <w:t xml:space="preserve"> (E026, p. 16)</w:t>
      </w:r>
      <w:r>
        <w:rPr>
          <w:sz w:val="20"/>
        </w:rPr>
        <w:t xml:space="preserve">; </w:t>
      </w:r>
      <w:hyperlink w:anchor="entry-antiphileo" w:history="1">
        <w:r>
          <w:rPr>
            <w:color w:val="000000"/>
            <w:sz w:val="20"/>
          </w:rPr>
          <w:t xml:space="preserve">ἀντιφιλέω</w:t>
        </w:r>
      </w:hyperlink>
      <w:r>
        <w:rPr>
          <w:sz w:val="20"/>
        </w:rPr>
        <w:t xml:space="preserve"> (E031, p. 18)</w:t>
      </w:r>
      <w:r>
        <w:rPr>
          <w:sz w:val="20"/>
        </w:rPr>
        <w:t xml:space="preserve">; </w:t>
      </w:r>
      <w:hyperlink w:anchor="entry-hetairos" w:history="1">
        <w:r>
          <w:rPr>
            <w:color w:val="000000"/>
            <w:sz w:val="20"/>
          </w:rPr>
          <w:t xml:space="preserve">ἑταῖρος</w:t>
        </w:r>
      </w:hyperlink>
      <w:r>
        <w:rPr>
          <w:sz w:val="20"/>
        </w:rPr>
        <w:t xml:space="preserve"> (E104, p. 50)</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miseo" w:history="1">
        <w:r>
          <w:rPr>
            <w:color w:val="000000"/>
            <w:sz w:val="20"/>
          </w:rPr>
          <w:t xml:space="preserve">μισέω</w:t>
        </w:r>
      </w:hyperlink>
      <w:r>
        <w:rPr>
          <w:sz w:val="20"/>
        </w:rPr>
        <w:t xml:space="preserve"> (E160, p. 74)</w:t>
      </w:r>
      <w:r>
        <w:rPr>
          <w:sz w:val="20"/>
        </w:rPr>
        <w:t xml:space="preserve">; </w:t>
      </w:r>
      <w:hyperlink w:anchor="entry-homologeo" w:history="1">
        <w:r>
          <w:rPr>
            <w:color w:val="000000"/>
            <w:sz w:val="20"/>
          </w:rPr>
          <w:t xml:space="preserve">ὁμολογέω</w:t>
        </w:r>
      </w:hyperlink>
      <w:r>
        <w:rPr>
          <w:sz w:val="20"/>
        </w:rPr>
        <w:t xml:space="preserve"> (E173, p. 79)</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213c </w:t>
      </w:r>
      <w:hyperlink w:anchor="entry-antiphileo" w:history="1">
        <w:r>
          <w:rPr>
            <w:color w:val="000000"/>
            <w:sz w:val="20"/>
          </w:rPr>
          <w:t xml:space="preserve">ἀντιφιλέω</w:t>
        </w:r>
      </w:hyperlink>
      <w:r>
        <w:rPr>
          <w:sz w:val="20"/>
        </w:rPr>
        <w:t xml:space="preserve"> (E031, p. 18)</w:t>
      </w:r>
      <w:r>
        <w:rPr>
          <w:sz w:val="20"/>
        </w:rPr>
        <w:t xml:space="preserve">; </w:t>
      </w:r>
      <w:hyperlink w:anchor="entry-aporia" w:history="1">
        <w:r>
          <w:rPr>
            <w:color w:val="000000"/>
            <w:sz w:val="20"/>
          </w:rPr>
          <w:t xml:space="preserve">ἀπορία</w:t>
        </w:r>
      </w:hyperlink>
      <w:r>
        <w:rPr>
          <w:sz w:val="20"/>
        </w:rPr>
        <w:t xml:space="preserve"> (E038, p. 21)</w:t>
      </w:r>
      <w:r>
        <w:rPr>
          <w:sz w:val="20"/>
        </w:rPr>
        <w:t xml:space="preserve">; </w:t>
      </w:r>
      <w:hyperlink w:anchor="entry-euporeo" w:history="1">
        <w:r>
          <w:rPr>
            <w:color w:val="000000"/>
            <w:sz w:val="20"/>
          </w:rPr>
          <w:t xml:space="preserve">εὐπορέω</w:t>
        </w:r>
      </w:hyperlink>
      <w:r>
        <w:rPr>
          <w:sz w:val="20"/>
        </w:rPr>
        <w:t xml:space="preserve"> (E106, p. 51)</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miseo" w:history="1">
        <w:r>
          <w:rPr>
            <w:color w:val="000000"/>
            <w:sz w:val="20"/>
          </w:rPr>
          <w:t xml:space="preserve">μισέω</w:t>
        </w:r>
      </w:hyperlink>
      <w:r>
        <w:rPr>
          <w:sz w:val="20"/>
        </w:rPr>
        <w:t xml:space="preserve"> (E160, p. 74)</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213d </w:t>
      </w:r>
      <w:hyperlink w:anchor="entry-erythriao" w:history="1">
        <w:r>
          <w:rPr>
            <w:color w:val="000000"/>
            <w:sz w:val="20"/>
          </w:rPr>
          <w:t xml:space="preserve">ἐρυθριάω</w:t>
        </w:r>
      </w:hyperlink>
      <w:r>
        <w:rPr>
          <w:sz w:val="20"/>
        </w:rPr>
        <w:t xml:space="preserve"> (E099, p. 48)</w:t>
      </w:r>
      <w:r>
        <w:rPr>
          <w:sz w:val="20"/>
        </w:rPr>
        <w:t xml:space="preserve">; </w:t>
      </w:r>
      <w:hyperlink w:anchor="entry-zeteo" w:history="1">
        <w:r>
          <w:rPr>
            <w:color w:val="000000"/>
            <w:sz w:val="20"/>
          </w:rPr>
          <w:t xml:space="preserve">ζητέω</w:t>
        </w:r>
      </w:hyperlink>
      <w:r>
        <w:rPr>
          <w:sz w:val="20"/>
        </w:rPr>
        <w:t xml:space="preserve"> (E109, p. 52)</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nous" w:history="1">
        <w:r>
          <w:rPr>
            <w:color w:val="000000"/>
            <w:sz w:val="20"/>
          </w:rPr>
          <w:t xml:space="preserve">νοῦς</w:t>
        </w:r>
      </w:hyperlink>
      <w:r>
        <w:rPr>
          <w:sz w:val="20"/>
        </w:rPr>
        <w:t xml:space="preserve"> (E164, p. 75)</w:t>
      </w:r>
      <w:r>
        <w:rPr>
          <w:sz w:val="20"/>
        </w:rPr>
        <w:t xml:space="preserve">; </w:t>
      </w:r>
      <w:hyperlink w:anchor="entry-philosophia" w:history="1">
        <w:r>
          <w:rPr>
            <w:color w:val="000000"/>
            <w:sz w:val="20"/>
          </w:rPr>
          <w:t xml:space="preserve">φιλοσοφία</w:t>
        </w:r>
      </w:hyperlink>
      <w:r>
        <w:rPr>
          <w:sz w:val="20"/>
        </w:rPr>
        <w:t xml:space="preserve"> (E253, p. 113)</w:t>
      </w:r>
    </w:p>
    <w:p>
      <w:pPr>
        <w:spacing w:line="259" w:lineRule="auto" w:after="70"/>
      </w:pPr>
      <w:r>
        <w:rPr>
          <w:b/>
          <w:sz w:val="20"/>
        </w:rPr>
        <w:t xml:space="preserve">213e </w:t>
      </w:r>
      <w:hyperlink w:anchor="entry-zeteo" w:history="1">
        <w:r>
          <w:rPr>
            <w:color w:val="000000"/>
            <w:sz w:val="20"/>
          </w:rPr>
          <w:t xml:space="preserve">ζητέω</w:t>
        </w:r>
      </w:hyperlink>
      <w:r>
        <w:rPr>
          <w:sz w:val="20"/>
        </w:rPr>
        <w:t xml:space="preserve"> (E109, p. 52)</w:t>
      </w:r>
      <w:r>
        <w:rPr>
          <w:sz w:val="20"/>
        </w:rPr>
        <w:t xml:space="preserve">; </w:t>
      </w:r>
      <w:hyperlink w:anchor="entry-poietes" w:history="1">
        <w:r>
          <w:rPr>
            <w:color w:val="000000"/>
            <w:sz w:val="20"/>
          </w:rPr>
          <w:t xml:space="preserve">ποιητής</w:t>
        </w:r>
      </w:hyperlink>
      <w:r>
        <w:rPr>
          <w:sz w:val="20"/>
        </w:rPr>
        <w:t xml:space="preserve"> (E197, p. 89)</w:t>
      </w:r>
      <w:r>
        <w:rPr>
          <w:sz w:val="20"/>
        </w:rPr>
        <w:t xml:space="preserve">; </w:t>
      </w:r>
      <w:hyperlink w:anchor="entry-skepsis" w:history="1">
        <w:r>
          <w:rPr>
            <w:color w:val="000000"/>
            <w:sz w:val="20"/>
          </w:rPr>
          <w:t xml:space="preserve">σκέψις</w:t>
        </w:r>
      </w:hyperlink>
      <w:r>
        <w:rPr>
          <w:sz w:val="20"/>
        </w:rPr>
        <w:t xml:space="preserve"> (E209, p. 94)</w:t>
      </w:r>
      <w:r>
        <w:rPr>
          <w:sz w:val="20"/>
        </w:rPr>
        <w:t xml:space="preserve">; </w:t>
      </w:r>
      <w:hyperlink w:anchor="entry-skopeo" w:history="1">
        <w:r>
          <w:rPr>
            <w:color w:val="000000"/>
            <w:sz w:val="20"/>
          </w:rPr>
          <w:t xml:space="preserve">σκοπέω</w:t>
        </w:r>
      </w:hyperlink>
      <w:r>
        <w:rPr>
          <w:sz w:val="20"/>
        </w:rPr>
        <w:t xml:space="preserve"> (E210, p. 95)</w:t>
      </w:r>
    </w:p>
    <w:p>
      <w:pPr>
        <w:pStyle w:val="Heading2"/>
      </w:pPr>
      <w:r>
        <w:rPr/>
        <w:t>214</w:t>
      </w:r>
    </w:p>
    <w:p>
      <w:pPr>
        <w:spacing w:line="259" w:lineRule="auto" w:after="70"/>
      </w:pPr>
      <w:r>
        <w:rPr>
          <w:b/>
          <w:sz w:val="20"/>
        </w:rPr>
        <w:t xml:space="preserve">214a </w:t>
      </w:r>
      <w:hyperlink w:anchor="entry-homoios" w:history="1">
        <w:r>
          <w:rPr>
            <w:color w:val="000000"/>
            <w:sz w:val="20"/>
          </w:rPr>
          <w:t xml:space="preserve">ὅμοιος</w:t>
        </w:r>
      </w:hyperlink>
      <w:r>
        <w:rPr>
          <w:sz w:val="20"/>
        </w:rPr>
        <w:t xml:space="preserve"> (E172, p. 79)</w:t>
      </w:r>
      <w:r>
        <w:rPr>
          <w:sz w:val="20"/>
        </w:rPr>
        <w:t xml:space="preserve">; </w:t>
      </w:r>
      <w:hyperlink w:anchor="entry-poietes" w:history="1">
        <w:r>
          <w:rPr>
            <w:color w:val="000000"/>
            <w:sz w:val="20"/>
          </w:rPr>
          <w:t xml:space="preserve">ποιητής</w:t>
        </w:r>
      </w:hyperlink>
      <w:r>
        <w:rPr>
          <w:sz w:val="20"/>
        </w:rPr>
        <w:t xml:space="preserve"> (E197, p. 89)</w:t>
      </w:r>
      <w:r>
        <w:rPr>
          <w:sz w:val="20"/>
        </w:rPr>
        <w:t xml:space="preserve">; </w:t>
      </w:r>
      <w:hyperlink w:anchor="entry-skopeo" w:history="1">
        <w:r>
          <w:rPr>
            <w:color w:val="000000"/>
            <w:sz w:val="20"/>
          </w:rPr>
          <w:t xml:space="preserve">σκοπέω</w:t>
        </w:r>
      </w:hyperlink>
      <w:r>
        <w:rPr>
          <w:sz w:val="20"/>
        </w:rPr>
        <w:t xml:space="preserve"> (E210, p. 95)</w:t>
      </w:r>
      <w:r>
        <w:rPr>
          <w:sz w:val="20"/>
        </w:rPr>
        <w:t xml:space="preserve">; </w:t>
      </w:r>
      <w:hyperlink w:anchor="entry-sophia" w:history="1">
        <w:r>
          <w:rPr>
            <w:color w:val="000000"/>
            <w:sz w:val="20"/>
          </w:rPr>
          <w:t xml:space="preserve">σοφία</w:t>
        </w:r>
      </w:hyperlink>
      <w:r>
        <w:rPr>
          <w:sz w:val="20"/>
        </w:rPr>
        <w:t xml:space="preserve"> (E211, p. 95)</w:t>
      </w:r>
    </w:p>
    <w:p>
      <w:pPr>
        <w:spacing w:line="259" w:lineRule="auto" w:after="70"/>
      </w:pPr>
      <w:r>
        <w:rPr>
          <w:b/>
          <w:sz w:val="20"/>
        </w:rPr>
        <w:t xml:space="preserve">214b </w:t>
      </w:r>
      <w:hyperlink w:anchor="entry-ananke" w:history="1">
        <w:r>
          <w:rPr>
            <w:color w:val="000000"/>
            <w:sz w:val="20"/>
          </w:rPr>
          <w:t xml:space="preserve">ἀνάγκη</w:t>
        </w:r>
      </w:hyperlink>
      <w:r>
        <w:rPr>
          <w:sz w:val="20"/>
        </w:rPr>
        <w:t xml:space="preserve"> (E026, p. 16)</w:t>
      </w:r>
      <w:r>
        <w:rPr>
          <w:sz w:val="20"/>
        </w:rPr>
        <w:t xml:space="preserve">; </w:t>
      </w:r>
      <w:hyperlink w:anchor="entry-dialegomai" w:history="1">
        <w:r>
          <w:rPr>
            <w:color w:val="000000"/>
            <w:sz w:val="20"/>
          </w:rPr>
          <w:t xml:space="preserve">διαλέγομαι</w:t>
        </w:r>
      </w:hyperlink>
      <w:r>
        <w:rPr>
          <w:sz w:val="20"/>
        </w:rPr>
        <w:t xml:space="preserve"> (E064, p. 33)</w:t>
      </w:r>
      <w:r>
        <w:rPr>
          <w:sz w:val="20"/>
        </w:rPr>
        <w:t xml:space="preserve">; </w:t>
      </w:r>
      <w:hyperlink w:anchor="entry-epos" w:history="1">
        <w:r>
          <w:rPr>
            <w:color w:val="000000"/>
            <w:sz w:val="20"/>
          </w:rPr>
          <w:t xml:space="preserve">ἔπος</w:t>
        </w:r>
      </w:hyperlink>
      <w:r>
        <w:rPr>
          <w:sz w:val="20"/>
        </w:rPr>
        <w:t xml:space="preserve"> (E094, p. 46)</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poneros" w:history="1">
        <w:r>
          <w:rPr>
            <w:color w:val="000000"/>
            <w:sz w:val="20"/>
          </w:rPr>
          <w:t xml:space="preserve">πονηρός</w:t>
        </w:r>
      </w:hyperlink>
      <w:r>
        <w:rPr>
          <w:sz w:val="20"/>
        </w:rPr>
        <w:t xml:space="preserve"> (E199, p. 90)</w:t>
      </w:r>
      <w:r>
        <w:rPr>
          <w:sz w:val="20"/>
        </w:rPr>
        <w:t xml:space="preserve">; </w:t>
      </w:r>
      <w:hyperlink w:anchor="entry-sophos" w:history="1">
        <w:r>
          <w:rPr>
            <w:color w:val="000000"/>
            <w:sz w:val="20"/>
          </w:rPr>
          <w:t xml:space="preserve">σοφός</w:t>
        </w:r>
      </w:hyperlink>
      <w:r>
        <w:rPr>
          <w:sz w:val="20"/>
        </w:rPr>
        <w:t xml:space="preserve"> (E213, p. 96)</w:t>
      </w:r>
      <w:r>
        <w:rPr>
          <w:sz w:val="20"/>
        </w:rPr>
        <w:t xml:space="preserve">; </w:t>
      </w:r>
      <w:hyperlink w:anchor="entry-syngramma" w:history="1">
        <w:r>
          <w:rPr>
            <w:color w:val="000000"/>
            <w:sz w:val="20"/>
          </w:rPr>
          <w:t xml:space="preserve">σύγγραμμα</w:t>
        </w:r>
      </w:hyperlink>
      <w:r>
        <w:rPr>
          <w:sz w:val="20"/>
        </w:rPr>
        <w:t xml:space="preserve"> (E216, p. 97)</w:t>
      </w:r>
      <w:r>
        <w:rPr>
          <w:sz w:val="20"/>
        </w:rPr>
        <w:t xml:space="preserve">; </w:t>
      </w:r>
      <w:hyperlink w:anchor="entry-syniemi" w:history="1">
        <w:r>
          <w:rPr>
            <w:color w:val="000000"/>
            <w:sz w:val="20"/>
          </w:rPr>
          <w:t xml:space="preserve">συνίημι</w:t>
        </w:r>
      </w:hyperlink>
      <w:r>
        <w:rPr>
          <w:sz w:val="20"/>
        </w:rPr>
        <w:t xml:space="preserve"> (E219, p. 99)</w:t>
      </w:r>
      <w:r>
        <w:rPr>
          <w:sz w:val="20"/>
        </w:rPr>
        <w:t xml:space="preserve">; </w:t>
      </w:r>
      <w:hyperlink w:anchor="entry-physis" w:history="1">
        <w:r>
          <w:rPr>
            <w:color w:val="000000"/>
            <w:sz w:val="20"/>
          </w:rPr>
          <w:t xml:space="preserve">φύσις</w:t>
        </w:r>
      </w:hyperlink>
      <w:r>
        <w:rPr>
          <w:sz w:val="20"/>
        </w:rPr>
        <w:t xml:space="preserve"> (E256, p. 114)</w:t>
      </w:r>
    </w:p>
    <w:p>
      <w:pPr>
        <w:spacing w:line="259" w:lineRule="auto" w:after="70"/>
      </w:pPr>
      <w:r>
        <w:rPr>
          <w:b/>
          <w:sz w:val="20"/>
        </w:rPr>
        <w:t xml:space="preserve">214c </w:t>
      </w:r>
      <w:hyperlink w:anchor="entry-agathos" w:history="1">
        <w:r>
          <w:rPr>
            <w:color w:val="000000"/>
            <w:sz w:val="20"/>
          </w:rPr>
          <w:t xml:space="preserve">ἀγαθός</w:t>
        </w:r>
      </w:hyperlink>
      <w:r>
        <w:rPr>
          <w:sz w:val="20"/>
        </w:rPr>
        <w:t xml:space="preserve"> (E001, p. 6)</w:t>
      </w:r>
      <w:r>
        <w:rPr>
          <w:sz w:val="20"/>
        </w:rPr>
        <w:t xml:space="preserve">; </w:t>
      </w:r>
      <w:hyperlink w:anchor="entry-adikeo" w:history="1">
        <w:r>
          <w:rPr>
            <w:color w:val="000000"/>
            <w:sz w:val="20"/>
          </w:rPr>
          <w:t xml:space="preserve">ἀδικέω</w:t>
        </w:r>
      </w:hyperlink>
      <w:r>
        <w:rPr>
          <w:sz w:val="20"/>
        </w:rPr>
        <w:t xml:space="preserve"> (E007, p. 9)</w:t>
      </w:r>
      <w:r>
        <w:rPr>
          <w:sz w:val="20"/>
        </w:rPr>
        <w:t xml:space="preserve">; </w:t>
      </w:r>
      <w:hyperlink w:anchor="entry-adynatos" w:history="1">
        <w:r>
          <w:rPr>
            <w:color w:val="000000"/>
            <w:sz w:val="20"/>
          </w:rPr>
          <w:t xml:space="preserve">ἀδύνατος</w:t>
        </w:r>
      </w:hyperlink>
      <w:r>
        <w:rPr>
          <w:sz w:val="20"/>
        </w:rPr>
        <w:t xml:space="preserve"> (E009, p. 9)</w:t>
      </w:r>
      <w:r>
        <w:rPr>
          <w:sz w:val="20"/>
        </w:rPr>
        <w:t xml:space="preserve">; </w:t>
      </w:r>
      <w:hyperlink w:anchor="entry-allelon" w:history="1">
        <w:r>
          <w:rPr>
            <w:color w:val="000000"/>
            <w:sz w:val="20"/>
          </w:rPr>
          <w:t xml:space="preserve">ἀλλήλων</w:t>
        </w:r>
      </w:hyperlink>
      <w:r>
        <w:rPr>
          <w:sz w:val="20"/>
        </w:rPr>
        <w:t xml:space="preserve"> (E017, p. 13)</w:t>
      </w:r>
      <w:r>
        <w:rPr>
          <w:sz w:val="20"/>
        </w:rPr>
        <w:t xml:space="preserve">; </w:t>
      </w:r>
      <w:hyperlink w:anchor="entry-anomoios" w:history="1">
        <w:r>
          <w:rPr>
            <w:color w:val="000000"/>
            <w:sz w:val="20"/>
          </w:rPr>
          <w:t xml:space="preserve">ἀνόμοιος</w:t>
        </w:r>
      </w:hyperlink>
      <w:r>
        <w:rPr>
          <w:sz w:val="20"/>
        </w:rPr>
        <w:t xml:space="preserve"> (E029, p. 18)</w:t>
      </w:r>
      <w:r>
        <w:rPr>
          <w:sz w:val="20"/>
        </w:rPr>
        <w:t xml:space="preserve">; </w:t>
      </w:r>
      <w:hyperlink w:anchor="entry-emplektos" w:history="1">
        <w:r>
          <w:rPr>
            <w:color w:val="000000"/>
            <w:sz w:val="20"/>
          </w:rPr>
          <w:t xml:space="preserve">ἔμπληκτος</w:t>
        </w:r>
      </w:hyperlink>
      <w:r>
        <w:rPr>
          <w:sz w:val="20"/>
        </w:rPr>
        <w:t xml:space="preserve"> (E078, p. 39)</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poneros" w:history="1">
        <w:r>
          <w:rPr>
            <w:color w:val="000000"/>
            <w:sz w:val="20"/>
          </w:rPr>
          <w:t xml:space="preserve">πονηρός</w:t>
        </w:r>
      </w:hyperlink>
      <w:r>
        <w:rPr>
          <w:sz w:val="20"/>
        </w:rPr>
        <w:t xml:space="preserve"> (E199, p. 90)</w:t>
      </w:r>
    </w:p>
    <w:p>
      <w:pPr>
        <w:spacing w:line="259" w:lineRule="auto" w:after="70"/>
      </w:pPr>
      <w:r>
        <w:rPr>
          <w:b/>
          <w:sz w:val="20"/>
        </w:rPr>
        <w:t xml:space="preserve">214d </w:t>
      </w:r>
      <w:hyperlink w:anchor="entry-agathos" w:history="1">
        <w:r>
          <w:rPr>
            <w:color w:val="000000"/>
            <w:sz w:val="20"/>
          </w:rPr>
          <w:t xml:space="preserve">ἀγαθός</w:t>
        </w:r>
      </w:hyperlink>
      <w:r>
        <w:rPr>
          <w:sz w:val="20"/>
        </w:rPr>
        <w:t xml:space="preserve"> (E001, p. 6)</w:t>
      </w:r>
      <w:r>
        <w:rPr>
          <w:sz w:val="20"/>
        </w:rPr>
        <w:t xml:space="preserve">; </w:t>
      </w:r>
      <w:hyperlink w:anchor="entry-ainittomai" w:history="1">
        <w:r>
          <w:rPr>
            <w:color w:val="000000"/>
            <w:sz w:val="20"/>
          </w:rPr>
          <w:t xml:space="preserve">αἰνίττομαι</w:t>
        </w:r>
      </w:hyperlink>
      <w:r>
        <w:rPr>
          <w:sz w:val="20"/>
        </w:rPr>
        <w:t xml:space="preserve"> (E011, p. 10)</w:t>
      </w:r>
      <w:r>
        <w:rPr>
          <w:sz w:val="20"/>
        </w:rPr>
        <w:t xml:space="preserve">; </w:t>
      </w:r>
      <w:hyperlink w:anchor="entry-anomoios" w:history="1">
        <w:r>
          <w:rPr>
            <w:color w:val="000000"/>
            <w:sz w:val="20"/>
          </w:rPr>
          <w:t xml:space="preserve">ἀνόμοιος</w:t>
        </w:r>
      </w:hyperlink>
      <w:r>
        <w:rPr>
          <w:sz w:val="20"/>
        </w:rPr>
        <w:t xml:space="preserve"> (E029, p. 18)</w:t>
      </w:r>
      <w:r>
        <w:rPr>
          <w:sz w:val="20"/>
        </w:rPr>
        <w:t xml:space="preserve">; </w:t>
      </w:r>
      <w:hyperlink w:anchor="entry-emplektos" w:history="1">
        <w:r>
          <w:rPr>
            <w:color w:val="000000"/>
            <w:sz w:val="20"/>
          </w:rPr>
          <w:t xml:space="preserve">ἔμπληκτος</w:t>
        </w:r>
      </w:hyperlink>
      <w:r>
        <w:rPr>
          <w:sz w:val="20"/>
        </w:rPr>
        <w:t xml:space="preserve"> (E078, p. 39)</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semaino" w:history="1">
        <w:r>
          <w:rPr>
            <w:color w:val="000000"/>
            <w:sz w:val="20"/>
          </w:rPr>
          <w:t xml:space="preserve">σημαίνω</w:t>
        </w:r>
      </w:hyperlink>
      <w:r>
        <w:rPr>
          <w:sz w:val="20"/>
        </w:rPr>
        <w:t xml:space="preserve"> (E206, p. 93)</w:t>
      </w:r>
      <w:r>
        <w:rPr>
          <w:sz w:val="20"/>
        </w:rPr>
        <w:t xml:space="preserve">; </w:t>
      </w:r>
      <w:hyperlink w:anchor="entry-philia" w:history="1">
        <w:r>
          <w:rPr>
            <w:color w:val="000000"/>
            <w:sz w:val="20"/>
          </w:rPr>
          <w:t xml:space="preserve">φιλία</w:t>
        </w:r>
      </w:hyperlink>
      <w:r>
        <w:rPr>
          <w:sz w:val="20"/>
        </w:rPr>
        <w:t xml:space="preserve"> (E244, p. 109)</w:t>
      </w:r>
    </w:p>
    <w:p>
      <w:pPr>
        <w:spacing w:line="259" w:lineRule="auto" w:after="70"/>
      </w:pPr>
      <w:r>
        <w:rPr>
          <w:b/>
          <w:sz w:val="20"/>
        </w:rPr>
        <w:t xml:space="preserve">214e </w:t>
      </w:r>
      <w:hyperlink w:anchor="entry-agathos" w:history="1">
        <w:r>
          <w:rPr>
            <w:color w:val="000000"/>
            <w:sz w:val="20"/>
          </w:rPr>
          <w:t xml:space="preserve">ἀγαθός</w:t>
        </w:r>
      </w:hyperlink>
      <w:r>
        <w:rPr>
          <w:sz w:val="20"/>
        </w:rPr>
        <w:t xml:space="preserve"> (E001, p. 6)</w:t>
      </w:r>
      <w:r>
        <w:rPr>
          <w:sz w:val="20"/>
        </w:rPr>
        <w:t xml:space="preserve">; </w:t>
      </w:r>
      <w:hyperlink w:anchor="entry-agapao" w:history="1">
        <w:r>
          <w:rPr>
            <w:color w:val="000000"/>
            <w:sz w:val="20"/>
          </w:rPr>
          <w:t xml:space="preserve">ἀγαπάω</w:t>
        </w:r>
      </w:hyperlink>
      <w:r>
        <w:rPr>
          <w:sz w:val="20"/>
        </w:rPr>
        <w:t xml:space="preserve"> (E002, p. 6)</w:t>
      </w:r>
      <w:r>
        <w:rPr>
          <w:sz w:val="20"/>
        </w:rPr>
        <w:t xml:space="preserve">; </w:t>
      </w:r>
      <w:hyperlink w:anchor="entry-blabe" w:history="1">
        <w:r>
          <w:rPr>
            <w:color w:val="000000"/>
            <w:sz w:val="20"/>
          </w:rPr>
          <w:t xml:space="preserve">βλάβη</w:t>
        </w:r>
      </w:hyperlink>
      <w:r>
        <w:rPr>
          <w:sz w:val="20"/>
        </w:rPr>
        <w:t xml:space="preserve"> (E049, p. 26)</w:t>
      </w:r>
      <w:r>
        <w:rPr>
          <w:sz w:val="20"/>
        </w:rPr>
        <w:t xml:space="preserve">; </w:t>
      </w:r>
      <w:hyperlink w:anchor="entry-blapto" w:history="1">
        <w:r>
          <w:rPr>
            <w:color w:val="000000"/>
            <w:sz w:val="20"/>
          </w:rPr>
          <w:t xml:space="preserve">βλάπτω</w:t>
        </w:r>
      </w:hyperlink>
      <w:r>
        <w:rPr>
          <w:sz w:val="20"/>
        </w:rPr>
        <w:t xml:space="preserve"> (E050, p. 26)</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semaino" w:history="1">
        <w:r>
          <w:rPr>
            <w:color w:val="000000"/>
            <w:sz w:val="20"/>
          </w:rPr>
          <w:t xml:space="preserve">σημαίνω</w:t>
        </w:r>
      </w:hyperlink>
      <w:r>
        <w:rPr>
          <w:sz w:val="20"/>
        </w:rPr>
        <w:t xml:space="preserve"> (E206, p. 93)</w:t>
      </w:r>
      <w:r>
        <w:rPr>
          <w:sz w:val="20"/>
        </w:rPr>
        <w:t xml:space="preserve">; </w:t>
      </w:r>
      <w:hyperlink w:anchor="entry-hypopsia" w:history="1">
        <w:r>
          <w:rPr>
            <w:color w:val="000000"/>
            <w:sz w:val="20"/>
          </w:rPr>
          <w:t xml:space="preserve">ὑποψία</w:t>
        </w:r>
      </w:hyperlink>
      <w:r>
        <w:rPr>
          <w:sz w:val="20"/>
        </w:rPr>
        <w:t xml:space="preserve"> (E236, p. 105)</w:t>
      </w:r>
      <w:r>
        <w:rPr>
          <w:sz w:val="20"/>
        </w:rPr>
        <w:t xml:space="preserve">; </w:t>
      </w:r>
      <w:hyperlink w:anchor="entry-chresimos" w:history="1">
        <w:r>
          <w:rPr>
            <w:color w:val="000000"/>
            <w:sz w:val="20"/>
          </w:rPr>
          <w:t xml:space="preserve">χρήσιμος</w:t>
        </w:r>
      </w:hyperlink>
      <w:r>
        <w:rPr>
          <w:sz w:val="20"/>
        </w:rPr>
        <w:t xml:space="preserve"> (E261, p. 116)</w:t>
      </w:r>
      <w:r>
        <w:rPr>
          <w:sz w:val="20"/>
        </w:rPr>
        <w:t xml:space="preserve">; </w:t>
      </w:r>
      <w:hyperlink w:anchor="entry-ophelia" w:history="1">
        <w:r>
          <w:rPr>
            <w:color w:val="000000"/>
            <w:sz w:val="20"/>
          </w:rPr>
          <w:t xml:space="preserve">ὠφελία</w:t>
        </w:r>
      </w:hyperlink>
      <w:r>
        <w:rPr>
          <w:sz w:val="20"/>
        </w:rPr>
        <w:t xml:space="preserve"> (E267, p. 118)</w:t>
      </w:r>
    </w:p>
    <w:p>
      <w:pPr>
        <w:pStyle w:val="Heading2"/>
      </w:pPr>
      <w:r>
        <w:rPr/>
        <w:t>215</w:t>
      </w:r>
    </w:p>
    <w:p>
      <w:pPr>
        <w:spacing w:line="259" w:lineRule="auto" w:after="70"/>
      </w:pPr>
      <w:r>
        <w:rPr>
          <w:b/>
          <w:sz w:val="20"/>
        </w:rPr>
        <w:t xml:space="preserve">215a </w:t>
      </w:r>
      <w:hyperlink w:anchor="entry-agathos" w:history="1">
        <w:r>
          <w:rPr>
            <w:color w:val="000000"/>
            <w:sz w:val="20"/>
          </w:rPr>
          <w:t xml:space="preserve">ἀγαθός</w:t>
        </w:r>
      </w:hyperlink>
      <w:r>
        <w:rPr>
          <w:sz w:val="20"/>
        </w:rPr>
        <w:t xml:space="preserve"> (E001, p. 6)</w:t>
      </w:r>
      <w:r>
        <w:rPr>
          <w:sz w:val="20"/>
        </w:rPr>
        <w:t xml:space="preserve">; </w:t>
      </w:r>
      <w:hyperlink w:anchor="entry-agapao" w:history="1">
        <w:r>
          <w:rPr>
            <w:color w:val="000000"/>
            <w:sz w:val="20"/>
          </w:rPr>
          <w:t xml:space="preserve">ἀγαπάω</w:t>
        </w:r>
      </w:hyperlink>
      <w:r>
        <w:rPr>
          <w:sz w:val="20"/>
        </w:rPr>
        <w:t xml:space="preserve"> (E002, p. 6)</w:t>
      </w:r>
      <w:r>
        <w:rPr>
          <w:sz w:val="20"/>
        </w:rPr>
        <w:t xml:space="preserve">; </w:t>
      </w:r>
      <w:hyperlink w:anchor="entry-allelon" w:history="1">
        <w:r>
          <w:rPr>
            <w:color w:val="000000"/>
            <w:sz w:val="20"/>
          </w:rPr>
          <w:t xml:space="preserve">ἀλλήλων</w:t>
        </w:r>
      </w:hyperlink>
      <w:r>
        <w:rPr>
          <w:sz w:val="20"/>
        </w:rPr>
        <w:t xml:space="preserve"> (E017, p. 13)</w:t>
      </w:r>
      <w:r>
        <w:rPr>
          <w:sz w:val="20"/>
        </w:rPr>
        <w:t xml:space="preserve">; </w:t>
      </w:r>
      <w:hyperlink w:anchor="entry-deomai" w:history="1">
        <w:r>
          <w:rPr>
            <w:color w:val="000000"/>
            <w:sz w:val="20"/>
          </w:rPr>
          <w:t xml:space="preserve">δέομαι</w:t>
        </w:r>
      </w:hyperlink>
      <w:r>
        <w:rPr>
          <w:sz w:val="20"/>
        </w:rPr>
        <w:t xml:space="preserve"> (E060, p. 31)</w:t>
      </w:r>
      <w:r>
        <w:rPr>
          <w:sz w:val="20"/>
        </w:rPr>
        <w:t xml:space="preserve">; </w:t>
      </w:r>
      <w:hyperlink w:anchor="entry-epikouria" w:history="1">
        <w:r>
          <w:rPr>
            <w:color w:val="000000"/>
            <w:sz w:val="20"/>
          </w:rPr>
          <w:t xml:space="preserve">ἐπικουρία</w:t>
        </w:r>
      </w:hyperlink>
      <w:r>
        <w:rPr>
          <w:sz w:val="20"/>
        </w:rPr>
        <w:t xml:space="preserve"> (E090, p. 44)</w:t>
      </w:r>
      <w:r>
        <w:rPr>
          <w:sz w:val="20"/>
        </w:rPr>
        <w:t xml:space="preserve">; </w:t>
      </w:r>
      <w:hyperlink w:anchor="entry-hikanos" w:history="1">
        <w:r>
          <w:rPr>
            <w:color w:val="000000"/>
            <w:sz w:val="20"/>
          </w:rPr>
          <w:t xml:space="preserve">ἱκανός</w:t>
        </w:r>
      </w:hyperlink>
      <w:r>
        <w:rPr>
          <w:sz w:val="20"/>
        </w:rPr>
        <w:t xml:space="preserve"> (E122, p. 58)</w:t>
      </w:r>
      <w:r>
        <w:rPr>
          <w:sz w:val="20"/>
        </w:rPr>
        <w:t xml:space="preserve">; </w:t>
      </w:r>
      <w:hyperlink w:anchor="entry-hikanotes" w:history="1">
        <w:r>
          <w:rPr>
            <w:color w:val="000000"/>
            <w:sz w:val="20"/>
          </w:rPr>
          <w:t xml:space="preserve">ἱκανότης</w:t>
        </w:r>
      </w:hyperlink>
      <w:r>
        <w:rPr>
          <w:sz w:val="20"/>
        </w:rPr>
        <w:t xml:space="preserve"> (E123, p. 58)</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chresimos" w:history="1">
        <w:r>
          <w:rPr>
            <w:color w:val="000000"/>
            <w:sz w:val="20"/>
          </w:rPr>
          <w:t xml:space="preserve">χρήσιμος</w:t>
        </w:r>
      </w:hyperlink>
      <w:r>
        <w:rPr>
          <w:sz w:val="20"/>
        </w:rPr>
        <w:t xml:space="preserve"> (E261, p. 116)</w:t>
      </w:r>
    </w:p>
    <w:p>
      <w:pPr>
        <w:spacing w:line="259" w:lineRule="auto" w:after="70"/>
      </w:pPr>
      <w:r>
        <w:rPr>
          <w:b/>
          <w:sz w:val="20"/>
        </w:rPr>
        <w:t xml:space="preserve">215b </w:t>
      </w:r>
      <w:hyperlink w:anchor="entry-agathos" w:history="1">
        <w:r>
          <w:rPr>
            <w:color w:val="000000"/>
            <w:sz w:val="20"/>
          </w:rPr>
          <w:t xml:space="preserve">ἀγαθός</w:t>
        </w:r>
      </w:hyperlink>
      <w:r>
        <w:rPr>
          <w:sz w:val="20"/>
        </w:rPr>
        <w:t xml:space="preserve"> (E001, p. 6)</w:t>
      </w:r>
      <w:r>
        <w:rPr>
          <w:sz w:val="20"/>
        </w:rPr>
        <w:t xml:space="preserve">; </w:t>
      </w:r>
      <w:hyperlink w:anchor="entry-agapao" w:history="1">
        <w:r>
          <w:rPr>
            <w:color w:val="000000"/>
            <w:sz w:val="20"/>
          </w:rPr>
          <w:t xml:space="preserve">ἀγαπάω</w:t>
        </w:r>
      </w:hyperlink>
      <w:r>
        <w:rPr>
          <w:sz w:val="20"/>
        </w:rPr>
        <w:t xml:space="preserve"> (E002, p. 6)</w:t>
      </w:r>
      <w:r>
        <w:rPr>
          <w:sz w:val="20"/>
        </w:rPr>
        <w:t xml:space="preserve">; </w:t>
      </w:r>
      <w:hyperlink w:anchor="entry-allelon" w:history="1">
        <w:r>
          <w:rPr>
            <w:color w:val="000000"/>
            <w:sz w:val="20"/>
          </w:rPr>
          <w:t xml:space="preserve">ἀλλήλων</w:t>
        </w:r>
      </w:hyperlink>
      <w:r>
        <w:rPr>
          <w:sz w:val="20"/>
        </w:rPr>
        <w:t xml:space="preserve"> (E017, p. 13)</w:t>
      </w:r>
      <w:r>
        <w:rPr>
          <w:sz w:val="20"/>
        </w:rPr>
        <w:t xml:space="preserve">; </w:t>
      </w:r>
      <w:hyperlink w:anchor="entry-deomai" w:history="1">
        <w:r>
          <w:rPr>
            <w:color w:val="000000"/>
            <w:sz w:val="20"/>
          </w:rPr>
          <w:t xml:space="preserve">δέομαι</w:t>
        </w:r>
      </w:hyperlink>
      <w:r>
        <w:rPr>
          <w:sz w:val="20"/>
        </w:rPr>
        <w:t xml:space="preserve"> (E060, p. 31)</w:t>
      </w:r>
      <w:r>
        <w:rPr>
          <w:sz w:val="20"/>
        </w:rPr>
        <w:t xml:space="preserve">; </w:t>
      </w:r>
      <w:hyperlink w:anchor="entry-hikanos" w:history="1">
        <w:r>
          <w:rPr>
            <w:color w:val="000000"/>
            <w:sz w:val="20"/>
          </w:rPr>
          <w:t xml:space="preserve">ἱκανός</w:t>
        </w:r>
      </w:hyperlink>
      <w:r>
        <w:rPr>
          <w:sz w:val="20"/>
        </w:rPr>
        <w:t xml:space="preserve"> (E122, p. 58)</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peri-pollou-poieisthai" w:history="1">
        <w:r>
          <w:rPr>
            <w:color w:val="000000"/>
            <w:sz w:val="20"/>
          </w:rPr>
          <w:t xml:space="preserve">περὶ πολλοῦ ποιεῖσθαι</w:t>
        </w:r>
      </w:hyperlink>
      <w:r>
        <w:rPr>
          <w:sz w:val="20"/>
        </w:rPr>
        <w:t xml:space="preserve"> (E190, p. 86)</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chreia" w:history="1">
        <w:r>
          <w:rPr>
            <w:color w:val="000000"/>
            <w:sz w:val="20"/>
          </w:rPr>
          <w:t xml:space="preserve">χρεία</w:t>
        </w:r>
      </w:hyperlink>
      <w:r>
        <w:rPr>
          <w:sz w:val="20"/>
        </w:rPr>
        <w:t xml:space="preserve"> (E259, p. 115)</w:t>
      </w:r>
    </w:p>
    <w:p>
      <w:pPr>
        <w:spacing w:line="259" w:lineRule="auto" w:after="70"/>
      </w:pPr>
      <w:r>
        <w:rPr>
          <w:b/>
          <w:sz w:val="20"/>
        </w:rPr>
        <w:t xml:space="preserve">215c </w:t>
      </w:r>
      <w:hyperlink w:anchor="entry-agathos" w:history="1">
        <w:r>
          <w:rPr>
            <w:color w:val="000000"/>
            <w:sz w:val="20"/>
          </w:rPr>
          <w:t xml:space="preserve">ἀγαθός</w:t>
        </w:r>
      </w:hyperlink>
      <w:r>
        <w:rPr>
          <w:sz w:val="20"/>
        </w:rPr>
        <w:t xml:space="preserve"> (E001, p. 6)</w:t>
      </w:r>
      <w:r>
        <w:rPr>
          <w:sz w:val="20"/>
        </w:rPr>
        <w:t xml:space="preserve">; </w:t>
      </w:r>
      <w:hyperlink w:anchor="entry-allelon" w:history="1">
        <w:r>
          <w:rPr>
            <w:color w:val="000000"/>
            <w:sz w:val="20"/>
          </w:rPr>
          <w:t xml:space="preserve">ἀλλήλων</w:t>
        </w:r>
      </w:hyperlink>
      <w:r>
        <w:rPr>
          <w:sz w:val="20"/>
        </w:rPr>
        <w:t xml:space="preserve"> (E017, p. 13)</w:t>
      </w:r>
      <w:r>
        <w:rPr>
          <w:sz w:val="20"/>
        </w:rPr>
        <w:t xml:space="preserve">; </w:t>
      </w:r>
      <w:hyperlink w:anchor="entry-exapatao" w:history="1">
        <w:r>
          <w:rPr>
            <w:color w:val="000000"/>
            <w:sz w:val="20"/>
          </w:rPr>
          <w:t xml:space="preserve">ἐξαπατάω</w:t>
        </w:r>
      </w:hyperlink>
      <w:r>
        <w:rPr>
          <w:sz w:val="20"/>
        </w:rPr>
        <w:t xml:space="preserve"> (E083, p. 41)</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peri-pollou-poieisthai" w:history="1">
        <w:r>
          <w:rPr>
            <w:color w:val="000000"/>
            <w:sz w:val="20"/>
          </w:rPr>
          <w:t xml:space="preserve">περὶ πολλοῦ ποιεῖσθαι</w:t>
        </w:r>
      </w:hyperlink>
      <w:r>
        <w:rPr>
          <w:sz w:val="20"/>
        </w:rPr>
        <w:t xml:space="preserve"> (E190, p. 86)</w:t>
      </w:r>
      <w:r>
        <w:rPr>
          <w:sz w:val="20"/>
        </w:rPr>
        <w:t xml:space="preserve">; </w:t>
      </w:r>
      <w:hyperlink w:anchor="entry-polemios" w:history="1">
        <w:r>
          <w:rPr>
            <w:color w:val="000000"/>
            <w:sz w:val="20"/>
          </w:rPr>
          <w:t xml:space="preserve">πολέμιος</w:t>
        </w:r>
      </w:hyperlink>
      <w:r>
        <w:rPr>
          <w:sz w:val="20"/>
        </w:rPr>
        <w:t xml:space="preserve"> (E198, p. 90)</w:t>
      </w:r>
    </w:p>
    <w:p>
      <w:pPr>
        <w:spacing w:line="259" w:lineRule="auto" w:after="70"/>
      </w:pPr>
      <w:r>
        <w:rPr>
          <w:b/>
          <w:sz w:val="20"/>
        </w:rPr>
        <w:t xml:space="preserve">215d </w:t>
      </w:r>
      <w:hyperlink w:anchor="entry-agapao" w:history="1">
        <w:r>
          <w:rPr>
            <w:color w:val="000000"/>
            <w:sz w:val="20"/>
          </w:rPr>
          <w:t xml:space="preserve">ἀγαπάω</w:t>
        </w:r>
      </w:hyperlink>
      <w:r>
        <w:rPr>
          <w:sz w:val="20"/>
        </w:rPr>
        <w:t xml:space="preserve"> (E002, p. 6)</w:t>
      </w:r>
      <w:r>
        <w:rPr>
          <w:sz w:val="20"/>
        </w:rPr>
        <w:t xml:space="preserve">; </w:t>
      </w:r>
      <w:hyperlink w:anchor="entry-anankazo" w:history="1">
        <w:r>
          <w:rPr>
            <w:color w:val="000000"/>
            <w:sz w:val="20"/>
          </w:rPr>
          <w:t xml:space="preserve">ἀναγκάζω</w:t>
        </w:r>
      </w:hyperlink>
      <w:r>
        <w:rPr>
          <w:sz w:val="20"/>
        </w:rPr>
        <w:t xml:space="preserve"> (E025, p. 16)</w:t>
      </w:r>
      <w:r>
        <w:rPr>
          <w:sz w:val="20"/>
        </w:rPr>
        <w:t xml:space="preserve">; </w:t>
      </w:r>
      <w:hyperlink w:anchor="entry-anomoios" w:history="1">
        <w:r>
          <w:rPr>
            <w:color w:val="000000"/>
            <w:sz w:val="20"/>
          </w:rPr>
          <w:t xml:space="preserve">ἀνόμοιος</w:t>
        </w:r>
      </w:hyperlink>
      <w:r>
        <w:rPr>
          <w:sz w:val="20"/>
        </w:rPr>
        <w:t xml:space="preserve"> (E029, p. 18)</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epikouria" w:history="1">
        <w:r>
          <w:rPr>
            <w:color w:val="000000"/>
            <w:sz w:val="20"/>
          </w:rPr>
          <w:t xml:space="preserve">ἐπικουρία</w:t>
        </w:r>
      </w:hyperlink>
      <w:r>
        <w:rPr>
          <w:sz w:val="20"/>
        </w:rPr>
        <w:t xml:space="preserve"> (E090, p. 44)</w:t>
      </w:r>
      <w:r>
        <w:rPr>
          <w:sz w:val="20"/>
        </w:rPr>
        <w:t xml:space="preserve">; </w:t>
      </w:r>
      <w:hyperlink w:anchor="entry-echthra" w:history="1">
        <w:r>
          <w:rPr>
            <w:color w:val="000000"/>
            <w:sz w:val="20"/>
          </w:rPr>
          <w:t xml:space="preserve">ἔχθρα</w:t>
        </w:r>
      </w:hyperlink>
      <w:r>
        <w:rPr>
          <w:sz w:val="20"/>
        </w:rPr>
        <w:t xml:space="preserve"> (E107, p. 51)</w:t>
      </w:r>
      <w:r>
        <w:rPr>
          <w:sz w:val="20"/>
        </w:rPr>
        <w:t xml:space="preserve">; </w:t>
      </w:r>
      <w:hyperlink w:anchor="entry-iatros" w:history="1">
        <w:r>
          <w:rPr>
            <w:color w:val="000000"/>
            <w:sz w:val="20"/>
          </w:rPr>
          <w:t xml:space="preserve">ἰατρός</w:t>
        </w:r>
      </w:hyperlink>
      <w:r>
        <w:rPr>
          <w:sz w:val="20"/>
        </w:rPr>
        <w:t xml:space="preserve"> (E121, p. 57)</w:t>
      </w:r>
      <w:r>
        <w:rPr>
          <w:sz w:val="20"/>
        </w:rPr>
        <w:t xml:space="preserve">; </w:t>
      </w:r>
      <w:hyperlink w:anchor="entry-kamno" w:history="1">
        <w:r>
          <w:rPr>
            <w:color w:val="000000"/>
            <w:sz w:val="20"/>
          </w:rPr>
          <w:t xml:space="preserve">κάμνω</w:t>
        </w:r>
      </w:hyperlink>
      <w:r>
        <w:rPr>
          <w:sz w:val="20"/>
        </w:rPr>
        <w:t xml:space="preserve"> (E128, p. 60)</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phthonos" w:history="1">
        <w:r>
          <w:rPr>
            <w:color w:val="000000"/>
            <w:sz w:val="20"/>
          </w:rPr>
          <w:t xml:space="preserve">φθόνος</w:t>
        </w:r>
      </w:hyperlink>
      <w:r>
        <w:rPr>
          <w:sz w:val="20"/>
        </w:rPr>
        <w:t xml:space="preserve"> (E240, p. 107)</w:t>
      </w:r>
      <w:r>
        <w:rPr>
          <w:sz w:val="20"/>
        </w:rPr>
        <w:t xml:space="preserve">; </w:t>
      </w:r>
      <w:hyperlink w:anchor="entry-philia" w:history="1">
        <w:r>
          <w:rPr>
            <w:color w:val="000000"/>
            <w:sz w:val="20"/>
          </w:rPr>
          <w:t xml:space="preserve">φιλία</w:t>
        </w:r>
      </w:hyperlink>
      <w:r>
        <w:rPr>
          <w:sz w:val="20"/>
        </w:rPr>
        <w:t xml:space="preserve"> (E244, p. 109)</w:t>
      </w:r>
      <w:r>
        <w:rPr>
          <w:sz w:val="20"/>
        </w:rPr>
        <w:t xml:space="preserve">; </w:t>
      </w:r>
      <w:hyperlink w:anchor="entry-philonikia" w:history="1">
        <w:r>
          <w:rPr>
            <w:color w:val="000000"/>
            <w:sz w:val="20"/>
          </w:rPr>
          <w:t xml:space="preserve">φιλονικία</w:t>
        </w:r>
      </w:hyperlink>
      <w:r>
        <w:rPr>
          <w:sz w:val="20"/>
        </w:rPr>
        <w:t xml:space="preserve"> (E249, p. 111)</w:t>
      </w:r>
    </w:p>
    <w:p>
      <w:pPr>
        <w:spacing w:line="259" w:lineRule="auto" w:after="70"/>
      </w:pPr>
      <w:r>
        <w:rPr>
          <w:b/>
          <w:sz w:val="20"/>
        </w:rPr>
        <w:t xml:space="preserve">215e </w:t>
      </w:r>
      <w:hyperlink w:anchor="entry-anomoios" w:history="1">
        <w:r>
          <w:rPr>
            <w:color w:val="000000"/>
            <w:sz w:val="20"/>
          </w:rPr>
          <w:t xml:space="preserve">ἀνόμοιος</w:t>
        </w:r>
      </w:hyperlink>
      <w:r>
        <w:rPr>
          <w:sz w:val="20"/>
        </w:rPr>
        <w:t xml:space="preserve"> (E029, p. 18)</w:t>
      </w:r>
      <w:r>
        <w:rPr>
          <w:sz w:val="20"/>
        </w:rPr>
        <w:t xml:space="preserve">; </w:t>
      </w:r>
      <w:hyperlink w:anchor="entry-enantios" w:history="1">
        <w:r>
          <w:rPr>
            <w:color w:val="000000"/>
            <w:sz w:val="20"/>
          </w:rPr>
          <w:t xml:space="preserve">ἐναντίος</w:t>
        </w:r>
      </w:hyperlink>
      <w:r>
        <w:rPr>
          <w:sz w:val="20"/>
        </w:rPr>
        <w:t xml:space="preserve"> (E079, p. 39)</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kenos" w:history="1">
        <w:r>
          <w:rPr>
            <w:color w:val="000000"/>
            <w:sz w:val="20"/>
          </w:rPr>
          <w:t xml:space="preserve">κενός</w:t>
        </w:r>
      </w:hyperlink>
      <w:r>
        <w:rPr>
          <w:sz w:val="20"/>
        </w:rPr>
        <w:t xml:space="preserve"> (E132, p. 62)</w:t>
      </w:r>
      <w:r>
        <w:rPr>
          <w:sz w:val="20"/>
        </w:rPr>
        <w:t xml:space="preserve">; </w:t>
      </w:r>
      <w:hyperlink w:anchor="entry-kenosis" w:history="1">
        <w:r>
          <w:rPr>
            <w:color w:val="000000"/>
            <w:sz w:val="20"/>
          </w:rPr>
          <w:t xml:space="preserve">κένωσις</w:t>
        </w:r>
      </w:hyperlink>
      <w:r>
        <w:rPr>
          <w:sz w:val="20"/>
        </w:rPr>
        <w:t xml:space="preserve"> (E133, p. 62)</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pleres" w:history="1">
        <w:r>
          <w:rPr>
            <w:color w:val="000000"/>
            <w:sz w:val="20"/>
          </w:rPr>
          <w:t xml:space="preserve">πλήρης</w:t>
        </w:r>
      </w:hyperlink>
      <w:r>
        <w:rPr>
          <w:sz w:val="20"/>
        </w:rPr>
        <w:t xml:space="preserve"> (E192, p. 87)</w:t>
      </w:r>
      <w:r>
        <w:rPr>
          <w:sz w:val="20"/>
        </w:rPr>
        <w:t xml:space="preserve">; </w:t>
      </w:r>
      <w:hyperlink w:anchor="entry-plerosis" w:history="1">
        <w:r>
          <w:rPr>
            <w:color w:val="000000"/>
            <w:sz w:val="20"/>
          </w:rPr>
          <w:t xml:space="preserve">πλήρωσις</w:t>
        </w:r>
      </w:hyperlink>
      <w:r>
        <w:rPr>
          <w:sz w:val="20"/>
        </w:rPr>
        <w:t xml:space="preserve"> (E193, p. 87)</w:t>
      </w:r>
      <w:r>
        <w:rPr>
          <w:sz w:val="20"/>
        </w:rPr>
        <w:t xml:space="preserve">; </w:t>
      </w:r>
      <w:hyperlink w:anchor="entry-trophe" w:history="1">
        <w:r>
          <w:rPr>
            <w:color w:val="000000"/>
            <w:sz w:val="20"/>
          </w:rPr>
          <w:t xml:space="preserve">τροφή</w:t>
        </w:r>
      </w:hyperlink>
      <w:r>
        <w:rPr>
          <w:sz w:val="20"/>
        </w:rPr>
        <w:t xml:space="preserve"> (E230, p. 103)</w:t>
      </w:r>
    </w:p>
    <w:p>
      <w:pPr>
        <w:pStyle w:val="Heading2"/>
      </w:pPr>
      <w:r>
        <w:rPr/>
        <w:t>216</w:t>
      </w:r>
    </w:p>
    <w:p>
      <w:pPr>
        <w:spacing w:line="259" w:lineRule="auto" w:after="70"/>
      </w:pPr>
      <w:r>
        <w:rPr>
          <w:b/>
          <w:sz w:val="20"/>
        </w:rPr>
        <w:t xml:space="preserve">216a </w:t>
      </w:r>
      <w:hyperlink w:anchor="entry-anomoios" w:history="1">
        <w:r>
          <w:rPr>
            <w:color w:val="000000"/>
            <w:sz w:val="20"/>
          </w:rPr>
          <w:t xml:space="preserve">ἀνόμοιος</w:t>
        </w:r>
      </w:hyperlink>
      <w:r>
        <w:rPr>
          <w:sz w:val="20"/>
        </w:rPr>
        <w:t xml:space="preserve"> (E029, p. 18)</w:t>
      </w:r>
      <w:r>
        <w:rPr>
          <w:sz w:val="20"/>
        </w:rPr>
        <w:t xml:space="preserve">; </w:t>
      </w:r>
      <w:hyperlink w:anchor="entry-antilogikos" w:history="1">
        <w:r>
          <w:rPr>
            <w:color w:val="000000"/>
            <w:sz w:val="20"/>
          </w:rPr>
          <w:t xml:space="preserve">ἀντιλογικός</w:t>
        </w:r>
      </w:hyperlink>
      <w:r>
        <w:rPr>
          <w:sz w:val="20"/>
        </w:rPr>
        <w:t xml:space="preserve"> (E030, p. 18)</w:t>
      </w:r>
      <w:r>
        <w:rPr>
          <w:sz w:val="20"/>
        </w:rPr>
        <w:t xml:space="preserve">; </w:t>
      </w:r>
      <w:hyperlink w:anchor="entry-apokrinomai" w:history="1">
        <w:r>
          <w:rPr>
            <w:color w:val="000000"/>
            <w:sz w:val="20"/>
          </w:rPr>
          <w:t xml:space="preserve">ἀποκρίνομαι</w:t>
        </w:r>
      </w:hyperlink>
      <w:r>
        <w:rPr>
          <w:sz w:val="20"/>
        </w:rPr>
        <w:t xml:space="preserve"> (E035, p. 20)</w:t>
      </w:r>
      <w:r>
        <w:rPr>
          <w:sz w:val="20"/>
        </w:rPr>
        <w:t xml:space="preserve">; </w:t>
      </w:r>
      <w:hyperlink w:anchor="entry-enantios" w:history="1">
        <w:r>
          <w:rPr>
            <w:color w:val="000000"/>
            <w:sz w:val="20"/>
          </w:rPr>
          <w:t xml:space="preserve">ἐναντίος</w:t>
        </w:r>
      </w:hyperlink>
      <w:r>
        <w:rPr>
          <w:sz w:val="20"/>
        </w:rPr>
        <w:t xml:space="preserve"> (E079, p. 39)</w:t>
      </w:r>
      <w:r>
        <w:rPr>
          <w:sz w:val="20"/>
        </w:rPr>
        <w:t xml:space="preserve">; </w:t>
      </w:r>
      <w:hyperlink w:anchor="entry-hetairos" w:history="1">
        <w:r>
          <w:rPr>
            <w:color w:val="000000"/>
            <w:sz w:val="20"/>
          </w:rPr>
          <w:t xml:space="preserve">ἑταῖρος</w:t>
        </w:r>
      </w:hyperlink>
      <w:r>
        <w:rPr>
          <w:sz w:val="20"/>
        </w:rPr>
        <w:t xml:space="preserve"> (E104, p. 50)</w:t>
      </w:r>
      <w:r>
        <w:rPr>
          <w:sz w:val="20"/>
        </w:rPr>
        <w:t xml:space="preserve">; </w:t>
      </w:r>
      <w:hyperlink w:anchor="entry-echthra" w:history="1">
        <w:r>
          <w:rPr>
            <w:color w:val="000000"/>
            <w:sz w:val="20"/>
          </w:rPr>
          <w:t xml:space="preserve">ἔχθρα</w:t>
        </w:r>
      </w:hyperlink>
      <w:r>
        <w:rPr>
          <w:sz w:val="20"/>
        </w:rPr>
        <w:t xml:space="preserve"> (E107, p. 51)</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homoios" w:history="1">
        <w:r>
          <w:rPr>
            <w:color w:val="000000"/>
            <w:sz w:val="20"/>
          </w:rPr>
          <w:t xml:space="preserve">ὅμοιος</w:t>
        </w:r>
      </w:hyperlink>
      <w:r>
        <w:rPr>
          <w:sz w:val="20"/>
        </w:rPr>
        <w:t xml:space="preserve"> (E172, p. 79)</w:t>
      </w:r>
    </w:p>
    <w:p>
      <w:pPr>
        <w:spacing w:line="259" w:lineRule="auto" w:after="70"/>
      </w:pPr>
      <w:r>
        <w:rPr>
          <w:b/>
          <w:sz w:val="20"/>
        </w:rPr>
        <w:t xml:space="preserve">216b </w:t>
      </w:r>
      <w:hyperlink w:anchor="entry-adikos" w:history="1">
        <w:r>
          <w:rPr>
            <w:color w:val="000000"/>
            <w:sz w:val="20"/>
          </w:rPr>
          <w:t xml:space="preserve">ἄδικος</w:t>
        </w:r>
      </w:hyperlink>
      <w:r>
        <w:rPr>
          <w:sz w:val="20"/>
        </w:rPr>
        <w:t xml:space="preserve"> (E008, p. 9)</w:t>
      </w:r>
      <w:r>
        <w:rPr>
          <w:sz w:val="20"/>
        </w:rPr>
        <w:t xml:space="preserve">; </w:t>
      </w:r>
      <w:hyperlink w:anchor="entry-ananke" w:history="1">
        <w:r>
          <w:rPr>
            <w:color w:val="000000"/>
            <w:sz w:val="20"/>
          </w:rPr>
          <w:t xml:space="preserve">ἀνάγκη</w:t>
        </w:r>
      </w:hyperlink>
      <w:r>
        <w:rPr>
          <w:sz w:val="20"/>
        </w:rPr>
        <w:t xml:space="preserve"> (E026, p. 16)</w:t>
      </w:r>
      <w:r>
        <w:rPr>
          <w:sz w:val="20"/>
        </w:rPr>
        <w:t xml:space="preserve">; </w:t>
      </w:r>
      <w:hyperlink w:anchor="entry-anomoios" w:history="1">
        <w:r>
          <w:rPr>
            <w:color w:val="000000"/>
            <w:sz w:val="20"/>
          </w:rPr>
          <w:t xml:space="preserve">ἀνόμοιος</w:t>
        </w:r>
      </w:hyperlink>
      <w:r>
        <w:rPr>
          <w:sz w:val="20"/>
        </w:rPr>
        <w:t xml:space="preserve"> (E029, p. 18)</w:t>
      </w:r>
      <w:r>
        <w:rPr>
          <w:sz w:val="20"/>
        </w:rPr>
        <w:t xml:space="preserve">; </w:t>
      </w:r>
      <w:hyperlink w:anchor="entry-antilogikos" w:history="1">
        <w:r>
          <w:rPr>
            <w:color w:val="000000"/>
            <w:sz w:val="20"/>
          </w:rPr>
          <w:t xml:space="preserve">ἀντιλογικός</w:t>
        </w:r>
      </w:hyperlink>
      <w:r>
        <w:rPr>
          <w:sz w:val="20"/>
        </w:rPr>
        <w:t xml:space="preserve"> (E030, p. 18)</w:t>
      </w:r>
      <w:r>
        <w:rPr>
          <w:sz w:val="20"/>
        </w:rPr>
        <w:t xml:space="preserve">; </w:t>
      </w:r>
      <w:hyperlink w:anchor="entry-apokrinomai" w:history="1">
        <w:r>
          <w:rPr>
            <w:color w:val="000000"/>
            <w:sz w:val="20"/>
          </w:rPr>
          <w:t xml:space="preserve">ἀποκρίνομαι</w:t>
        </w:r>
      </w:hyperlink>
      <w:r>
        <w:rPr>
          <w:sz w:val="20"/>
        </w:rPr>
        <w:t xml:space="preserve"> (E035, p. 20)</w:t>
      </w:r>
      <w:r>
        <w:rPr>
          <w:sz w:val="20"/>
        </w:rPr>
        <w:t xml:space="preserve">; </w:t>
      </w:r>
      <w:hyperlink w:anchor="entry-dikaios" w:history="1">
        <w:r>
          <w:rPr>
            <w:color w:val="000000"/>
            <w:sz w:val="20"/>
          </w:rPr>
          <w:t xml:space="preserve">δίκαιος</w:t>
        </w:r>
      </w:hyperlink>
      <w:r>
        <w:rPr>
          <w:sz w:val="20"/>
        </w:rPr>
        <w:t xml:space="preserve"> (E069, p. 35)</w:t>
      </w:r>
      <w:r>
        <w:rPr>
          <w:sz w:val="20"/>
        </w:rPr>
        <w:t xml:space="preserve">; </w:t>
      </w:r>
      <w:hyperlink w:anchor="entry-enantios" w:history="1">
        <w:r>
          <w:rPr>
            <w:color w:val="000000"/>
            <w:sz w:val="20"/>
          </w:rPr>
          <w:t xml:space="preserve">ἐναντίος</w:t>
        </w:r>
      </w:hyperlink>
      <w:r>
        <w:rPr>
          <w:sz w:val="20"/>
        </w:rPr>
        <w:t xml:space="preserve"> (E079, p. 39)</w:t>
      </w:r>
      <w:r>
        <w:rPr>
          <w:sz w:val="20"/>
        </w:rPr>
        <w:t xml:space="preserve">; </w:t>
      </w:r>
      <w:hyperlink w:anchor="entry-echthra" w:history="1">
        <w:r>
          <w:rPr>
            <w:color w:val="000000"/>
            <w:sz w:val="20"/>
          </w:rPr>
          <w:t xml:space="preserve">ἔχθρα</w:t>
        </w:r>
      </w:hyperlink>
      <w:r>
        <w:rPr>
          <w:sz w:val="20"/>
        </w:rPr>
        <w:t xml:space="preserve"> (E107, p. 51)</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homologeo" w:history="1">
        <w:r>
          <w:rPr>
            <w:color w:val="000000"/>
            <w:sz w:val="20"/>
          </w:rPr>
          <w:t xml:space="preserve">ὁμολογέω</w:t>
        </w:r>
      </w:hyperlink>
      <w:r>
        <w:rPr>
          <w:sz w:val="20"/>
        </w:rPr>
        <w:t xml:space="preserve"> (E173, p. 79)</w:t>
      </w:r>
      <w:r>
        <w:rPr>
          <w:sz w:val="20"/>
        </w:rPr>
        <w:t xml:space="preserve">; </w:t>
      </w:r>
      <w:hyperlink w:anchor="entry-sophron" w:history="1">
        <w:r>
          <w:rPr>
            <w:color w:val="000000"/>
            <w:sz w:val="20"/>
          </w:rPr>
          <w:t xml:space="preserve">σώφρων</w:t>
        </w:r>
      </w:hyperlink>
      <w:r>
        <w:rPr>
          <w:sz w:val="20"/>
        </w:rPr>
        <w:t xml:space="preserve"> (E224, p. 101)</w:t>
      </w:r>
    </w:p>
    <w:p>
      <w:pPr>
        <w:spacing w:line="259" w:lineRule="auto" w:after="70"/>
      </w:pPr>
      <w:r>
        <w:rPr>
          <w:b/>
          <w:sz w:val="20"/>
        </w:rPr>
        <w:t xml:space="preserve">216c </w:t>
      </w:r>
      <w:hyperlink w:anchor="entry-aporia" w:history="1">
        <w:r>
          <w:rPr>
            <w:color w:val="000000"/>
            <w:sz w:val="20"/>
          </w:rPr>
          <w:t xml:space="preserve">ἀπορία</w:t>
        </w:r>
      </w:hyperlink>
      <w:r>
        <w:rPr>
          <w:sz w:val="20"/>
        </w:rPr>
        <w:t xml:space="preserve"> (E038, p. 21)</w:t>
      </w:r>
      <w:r>
        <w:rPr>
          <w:sz w:val="20"/>
        </w:rPr>
        <w:t xml:space="preserve">; </w:t>
      </w:r>
      <w:hyperlink w:anchor="entry-kalos" w:history="1">
        <w:r>
          <w:rPr>
            <w:color w:val="000000"/>
            <w:sz w:val="20"/>
          </w:rPr>
          <w:t xml:space="preserve">καλός</w:t>
        </w:r>
      </w:hyperlink>
      <w:r>
        <w:rPr>
          <w:sz w:val="20"/>
        </w:rPr>
        <w:t xml:space="preserve"> (E127, p. 60)</w:t>
      </w:r>
      <w:r>
        <w:rPr>
          <w:sz w:val="20"/>
        </w:rPr>
        <w:t xml:space="preserve">; </w:t>
      </w:r>
      <w:hyperlink w:anchor="entry-lanthano" w:history="1">
        <w:r>
          <w:rPr>
            <w:color w:val="000000"/>
            <w:sz w:val="20"/>
          </w:rPr>
          <w:t xml:space="preserve">λανθάνω</w:t>
        </w:r>
      </w:hyperlink>
      <w:r>
        <w:rPr>
          <w:sz w:val="20"/>
        </w:rPr>
        <w:t xml:space="preserve"> (E142, p. 66)</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paroimia" w:history="1">
        <w:r>
          <w:rPr>
            <w:color w:val="000000"/>
            <w:sz w:val="20"/>
          </w:rPr>
          <w:t xml:space="preserve">παροιμία</w:t>
        </w:r>
      </w:hyperlink>
      <w:r>
        <w:rPr>
          <w:sz w:val="20"/>
        </w:rPr>
        <w:t xml:space="preserve"> (E187, p. 85)</w:t>
      </w:r>
      <w:r>
        <w:rPr>
          <w:sz w:val="20"/>
        </w:rPr>
        <w:t xml:space="preserve">; </w:t>
      </w:r>
      <w:hyperlink w:anchor="entry-skeptomai" w:history="1">
        <w:r>
          <w:rPr>
            <w:color w:val="000000"/>
            <w:sz w:val="20"/>
          </w:rPr>
          <w:t xml:space="preserve">σκέπτομαι</w:t>
        </w:r>
      </w:hyperlink>
      <w:r>
        <w:rPr>
          <w:sz w:val="20"/>
        </w:rPr>
        <w:t xml:space="preserve"> (E207, p. 94)</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216d </w:t>
      </w:r>
      <w:hyperlink w:anchor="entry-agathos" w:history="1">
        <w:r>
          <w:rPr>
            <w:color w:val="000000"/>
            <w:sz w:val="20"/>
          </w:rPr>
          <w:t xml:space="preserve">ἀγαθός</w:t>
        </w:r>
      </w:hyperlink>
      <w:r>
        <w:rPr>
          <w:sz w:val="20"/>
        </w:rPr>
        <w:t xml:space="preserve"> (E001, p. 6)</w:t>
      </w:r>
      <w:r>
        <w:rPr>
          <w:sz w:val="20"/>
        </w:rPr>
        <w:t xml:space="preserve">; </w:t>
      </w:r>
      <w:hyperlink w:anchor="entry-genos" w:history="1">
        <w:r>
          <w:rPr>
            <w:color w:val="000000"/>
            <w:sz w:val="20"/>
          </w:rPr>
          <w:t xml:space="preserve">γένος</w:t>
        </w:r>
      </w:hyperlink>
      <w:r>
        <w:rPr>
          <w:sz w:val="20"/>
        </w:rPr>
        <w:t xml:space="preserve"> (E053, p. 28)</w:t>
      </w:r>
      <w:r>
        <w:rPr>
          <w:sz w:val="20"/>
        </w:rPr>
        <w:t xml:space="preserve">; </w:t>
      </w:r>
      <w:hyperlink w:anchor="entry-kalos" w:history="1">
        <w:r>
          <w:rPr>
            <w:color w:val="000000"/>
            <w:sz w:val="20"/>
          </w:rPr>
          <w:t xml:space="preserve">καλός</w:t>
        </w:r>
      </w:hyperlink>
      <w:r>
        <w:rPr>
          <w:sz w:val="20"/>
        </w:rPr>
        <w:t xml:space="preserve"> (E127, p. 60)</w:t>
      </w:r>
      <w:r>
        <w:rPr>
          <w:sz w:val="20"/>
        </w:rPr>
        <w:t xml:space="preserve">; </w:t>
      </w:r>
      <w:hyperlink w:anchor="entry-manteuomai" w:history="1">
        <w:r>
          <w:rPr>
            <w:color w:val="000000"/>
            <w:sz w:val="20"/>
          </w:rPr>
          <w:t xml:space="preserve">μαντεύομαι</w:t>
        </w:r>
      </w:hyperlink>
      <w:r>
        <w:rPr>
          <w:sz w:val="20"/>
        </w:rPr>
        <w:t xml:space="preserve"> (E152, p. 70)</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216e </w:t>
      </w:r>
      <w:hyperlink w:anchor="entry-agathos" w:history="1">
        <w:r>
          <w:rPr>
            <w:color w:val="000000"/>
            <w:sz w:val="20"/>
          </w:rPr>
          <w:t xml:space="preserve">ἀγαθός</w:t>
        </w:r>
      </w:hyperlink>
      <w:r>
        <w:rPr>
          <w:sz w:val="20"/>
        </w:rPr>
        <w:t xml:space="preserve"> (E001, p. 6)</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philos" w:history="1">
        <w:r>
          <w:rPr>
            <w:color w:val="000000"/>
            <w:sz w:val="20"/>
          </w:rPr>
          <w:t xml:space="preserve">φίλος</w:t>
        </w:r>
      </w:hyperlink>
      <w:r>
        <w:rPr>
          <w:sz w:val="20"/>
        </w:rPr>
        <w:t xml:space="preserve"> (E251, p. 111)</w:t>
      </w:r>
    </w:p>
    <w:p>
      <w:pPr>
        <w:pStyle w:val="Heading2"/>
      </w:pPr>
      <w:r>
        <w:rPr/>
        <w:t>217</w:t>
      </w:r>
    </w:p>
    <w:p>
      <w:pPr>
        <w:spacing w:line="259" w:lineRule="auto" w:after="70"/>
      </w:pPr>
      <w:r>
        <w:rPr>
          <w:b/>
          <w:sz w:val="20"/>
        </w:rPr>
        <w:t xml:space="preserve">217a </w:t>
      </w:r>
      <w:hyperlink w:anchor="entry-agathos" w:history="1">
        <w:r>
          <w:rPr>
            <w:color w:val="000000"/>
            <w:sz w:val="20"/>
          </w:rPr>
          <w:t xml:space="preserve">ἀγαθός</w:t>
        </w:r>
      </w:hyperlink>
      <w:r>
        <w:rPr>
          <w:sz w:val="20"/>
        </w:rPr>
        <w:t xml:space="preserve"> (E001, p. 6)</w:t>
      </w:r>
      <w:r>
        <w:rPr>
          <w:sz w:val="20"/>
        </w:rPr>
        <w:t xml:space="preserve">; </w:t>
      </w:r>
      <w:hyperlink w:anchor="entry-ananke" w:history="1">
        <w:r>
          <w:rPr>
            <w:color w:val="000000"/>
            <w:sz w:val="20"/>
          </w:rPr>
          <w:t xml:space="preserve">ἀνάγκη</w:t>
        </w:r>
      </w:hyperlink>
      <w:r>
        <w:rPr>
          <w:sz w:val="20"/>
        </w:rPr>
        <w:t xml:space="preserve"> (E026, p. 16)</w:t>
      </w:r>
      <w:r>
        <w:rPr>
          <w:sz w:val="20"/>
        </w:rPr>
        <w:t xml:space="preserve">; </w:t>
      </w:r>
      <w:hyperlink w:anchor="entry-deomai" w:history="1">
        <w:r>
          <w:rPr>
            <w:color w:val="000000"/>
            <w:sz w:val="20"/>
          </w:rPr>
          <w:t xml:space="preserve">δέομαι</w:t>
        </w:r>
      </w:hyperlink>
      <w:r>
        <w:rPr>
          <w:sz w:val="20"/>
        </w:rPr>
        <w:t xml:space="preserve"> (E060, p. 31)</w:t>
      </w:r>
      <w:r>
        <w:rPr>
          <w:sz w:val="20"/>
        </w:rPr>
        <w:t xml:space="preserve">; </w:t>
      </w:r>
      <w:hyperlink w:anchor="entry-iatrike" w:history="1">
        <w:r>
          <w:rPr>
            <w:color w:val="000000"/>
            <w:sz w:val="20"/>
          </w:rPr>
          <w:t xml:space="preserve">ἰατρική</w:t>
        </w:r>
      </w:hyperlink>
      <w:r>
        <w:rPr>
          <w:sz w:val="20"/>
        </w:rPr>
        <w:t xml:space="preserve"> (E119, p. 56)</w:t>
      </w:r>
      <w:r>
        <w:rPr>
          <w:sz w:val="20"/>
        </w:rPr>
        <w:t xml:space="preserve">; </w:t>
      </w:r>
      <w:hyperlink w:anchor="entry-iatros" w:history="1">
        <w:r>
          <w:rPr>
            <w:color w:val="000000"/>
            <w:sz w:val="20"/>
          </w:rPr>
          <w:t xml:space="preserve">ἰατρός</w:t>
        </w:r>
      </w:hyperlink>
      <w:r>
        <w:rPr>
          <w:sz w:val="20"/>
        </w:rPr>
        <w:t xml:space="preserve"> (E121, p. 57)</w:t>
      </w:r>
      <w:r>
        <w:rPr>
          <w:sz w:val="20"/>
        </w:rPr>
        <w:t xml:space="preserve">; </w:t>
      </w:r>
      <w:hyperlink w:anchor="entry-hikanos" w:history="1">
        <w:r>
          <w:rPr>
            <w:color w:val="000000"/>
            <w:sz w:val="20"/>
          </w:rPr>
          <w:t xml:space="preserve">ἱκανός</w:t>
        </w:r>
      </w:hyperlink>
      <w:r>
        <w:rPr>
          <w:sz w:val="20"/>
        </w:rPr>
        <w:t xml:space="preserve"> (E122, p. 58)</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kamno" w:history="1">
        <w:r>
          <w:rPr>
            <w:color w:val="000000"/>
            <w:sz w:val="20"/>
          </w:rPr>
          <w:t xml:space="preserve">κάμνω</w:t>
        </w:r>
      </w:hyperlink>
      <w:r>
        <w:rPr>
          <w:sz w:val="20"/>
        </w:rPr>
        <w:t xml:space="preserve"> (E128, p. 60)</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nosos" w:history="1">
        <w:r>
          <w:rPr>
            <w:color w:val="000000"/>
            <w:sz w:val="20"/>
          </w:rPr>
          <w:t xml:space="preserve">νόσος</w:t>
        </w:r>
      </w:hyperlink>
      <w:r>
        <w:rPr>
          <w:sz w:val="20"/>
        </w:rPr>
        <w:t xml:space="preserve"> (E163, p. 75)</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hygieia" w:history="1">
        <w:r>
          <w:rPr>
            <w:color w:val="000000"/>
            <w:sz w:val="20"/>
          </w:rPr>
          <w:t xml:space="preserve">ὑγίεια</w:t>
        </w:r>
      </w:hyperlink>
      <w:r>
        <w:rPr>
          <w:sz w:val="20"/>
        </w:rPr>
        <w:t xml:space="preserve"> (E232, p. 104)</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ophelimos" w:history="1">
        <w:r>
          <w:rPr>
            <w:color w:val="000000"/>
            <w:sz w:val="20"/>
          </w:rPr>
          <w:t xml:space="preserve">ὠφέλιμος</w:t>
        </w:r>
      </w:hyperlink>
      <w:r>
        <w:rPr>
          <w:sz w:val="20"/>
        </w:rPr>
        <w:t xml:space="preserve"> (E268, p. 119)</w:t>
      </w:r>
    </w:p>
    <w:p>
      <w:pPr>
        <w:spacing w:line="259" w:lineRule="auto" w:after="70"/>
      </w:pPr>
      <w:r>
        <w:rPr>
          <w:b/>
          <w:sz w:val="20"/>
        </w:rPr>
        <w:t xml:space="preserve">217b </w:t>
      </w:r>
      <w:hyperlink w:anchor="entry-agathos" w:history="1">
        <w:r>
          <w:rPr>
            <w:color w:val="000000"/>
            <w:sz w:val="20"/>
          </w:rPr>
          <w:t xml:space="preserve">ἀγαθός</w:t>
        </w:r>
      </w:hyperlink>
      <w:r>
        <w:rPr>
          <w:sz w:val="20"/>
        </w:rPr>
        <w:t xml:space="preserve"> (E001, p. 6)</w:t>
      </w:r>
      <w:r>
        <w:rPr>
          <w:sz w:val="20"/>
        </w:rPr>
        <w:t xml:space="preserve">; </w:t>
      </w:r>
      <w:hyperlink w:anchor="entry-anankazo" w:history="1">
        <w:r>
          <w:rPr>
            <w:color w:val="000000"/>
            <w:sz w:val="20"/>
          </w:rPr>
          <w:t xml:space="preserve">ἀναγκάζω</w:t>
        </w:r>
      </w:hyperlink>
      <w:r>
        <w:rPr>
          <w:sz w:val="20"/>
        </w:rPr>
        <w:t xml:space="preserve"> (E025, p. 16)</w:t>
      </w:r>
      <w:r>
        <w:rPr>
          <w:sz w:val="20"/>
        </w:rPr>
        <w:t xml:space="preserve">; </w:t>
      </w:r>
      <w:hyperlink w:anchor="entry-gignomai" w:history="1">
        <w:r>
          <w:rPr>
            <w:color w:val="000000"/>
            <w:sz w:val="20"/>
          </w:rPr>
          <w:t xml:space="preserve">γίγνομαι</w:t>
        </w:r>
      </w:hyperlink>
      <w:r>
        <w:rPr>
          <w:sz w:val="20"/>
        </w:rPr>
        <w:t xml:space="preserve"> (E055, p. 29)</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iatrike" w:history="1">
        <w:r>
          <w:rPr>
            <w:color w:val="000000"/>
            <w:sz w:val="20"/>
          </w:rPr>
          <w:t xml:space="preserve">ἰατρική</w:t>
        </w:r>
      </w:hyperlink>
      <w:r>
        <w:rPr>
          <w:sz w:val="20"/>
        </w:rPr>
        <w:t xml:space="preserve"> (E119, p. 56)</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nosos" w:history="1">
        <w:r>
          <w:rPr>
            <w:color w:val="000000"/>
            <w:sz w:val="20"/>
          </w:rPr>
          <w:t xml:space="preserve">νόσος</w:t>
        </w:r>
      </w:hyperlink>
      <w:r>
        <w:rPr>
          <w:sz w:val="20"/>
        </w:rPr>
        <w:t xml:space="preserve"> (E163, p. 75)</w:t>
      </w:r>
      <w:r>
        <w:rPr>
          <w:sz w:val="20"/>
        </w:rPr>
        <w:t xml:space="preserve">; </w:t>
      </w:r>
      <w:hyperlink w:anchor="entry-parousia" w:history="1">
        <w:r>
          <w:rPr>
            <w:color w:val="000000"/>
            <w:sz w:val="20"/>
          </w:rPr>
          <w:t xml:space="preserve">παρουσία</w:t>
        </w:r>
      </w:hyperlink>
      <w:r>
        <w:rPr>
          <w:sz w:val="20"/>
        </w:rPr>
        <w:t xml:space="preserve"> (E188, p. 85)</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ophelimos" w:history="1">
        <w:r>
          <w:rPr>
            <w:color w:val="000000"/>
            <w:sz w:val="20"/>
          </w:rPr>
          <w:t xml:space="preserve">ὠφέλιμος</w:t>
        </w:r>
      </w:hyperlink>
      <w:r>
        <w:rPr>
          <w:sz w:val="20"/>
        </w:rPr>
        <w:t xml:space="preserve"> (E268, p. 119)</w:t>
      </w:r>
    </w:p>
    <w:p>
      <w:pPr>
        <w:spacing w:line="259" w:lineRule="auto" w:after="70"/>
      </w:pPr>
      <w:r>
        <w:rPr>
          <w:b/>
          <w:sz w:val="20"/>
        </w:rPr>
        <w:t xml:space="preserve">217c </w:t>
      </w:r>
      <w:hyperlink w:anchor="entry-agathos" w:history="1">
        <w:r>
          <w:rPr>
            <w:color w:val="000000"/>
            <w:sz w:val="20"/>
          </w:rPr>
          <w:t xml:space="preserve">ἀγαθός</w:t>
        </w:r>
      </w:hyperlink>
      <w:r>
        <w:rPr>
          <w:sz w:val="20"/>
        </w:rPr>
        <w:t xml:space="preserve"> (E001, p. 6)</w:t>
      </w:r>
      <w:r>
        <w:rPr>
          <w:sz w:val="20"/>
        </w:rPr>
        <w:t xml:space="preserve">; </w:t>
      </w:r>
      <w:hyperlink w:anchor="entry-adynatos" w:history="1">
        <w:r>
          <w:rPr>
            <w:color w:val="000000"/>
            <w:sz w:val="20"/>
          </w:rPr>
          <w:t xml:space="preserve">ἀδύνατος</w:t>
        </w:r>
      </w:hyperlink>
      <w:r>
        <w:rPr>
          <w:sz w:val="20"/>
        </w:rPr>
        <w:t xml:space="preserve"> (E009, p. 9)</w:t>
      </w:r>
      <w:r>
        <w:rPr>
          <w:sz w:val="20"/>
        </w:rPr>
        <w:t xml:space="preserve">; </w:t>
      </w:r>
      <w:hyperlink w:anchor="entry-aleipho" w:history="1">
        <w:r>
          <w:rPr>
            <w:color w:val="000000"/>
            <w:sz w:val="20"/>
          </w:rPr>
          <w:t xml:space="preserve">ἀλείφω</w:t>
        </w:r>
      </w:hyperlink>
      <w:r>
        <w:rPr>
          <w:sz w:val="20"/>
        </w:rPr>
        <w:t xml:space="preserve"> (E016, p. 12)</w:t>
      </w:r>
      <w:r>
        <w:rPr>
          <w:sz w:val="20"/>
        </w:rPr>
        <w:t xml:space="preserve">; </w:t>
      </w:r>
      <w:hyperlink w:anchor="entry-gignomai" w:history="1">
        <w:r>
          <w:rPr>
            <w:color w:val="000000"/>
            <w:sz w:val="20"/>
          </w:rPr>
          <w:t xml:space="preserve">γίγνομαι</w:t>
        </w:r>
      </w:hyperlink>
      <w:r>
        <w:rPr>
          <w:sz w:val="20"/>
        </w:rPr>
        <w:t xml:space="preserve"> (E055, p. 29)</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manthano" w:history="1">
        <w:r>
          <w:rPr>
            <w:color w:val="000000"/>
            <w:sz w:val="20"/>
          </w:rPr>
          <w:t xml:space="preserve">μανθάνω</w:t>
        </w:r>
      </w:hyperlink>
      <w:r>
        <w:rPr>
          <w:sz w:val="20"/>
        </w:rPr>
        <w:t xml:space="preserve"> (E151, p. 70)</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nosos" w:history="1">
        <w:r>
          <w:rPr>
            <w:color w:val="000000"/>
            <w:sz w:val="20"/>
          </w:rPr>
          <w:t xml:space="preserve">νόσος</w:t>
        </w:r>
      </w:hyperlink>
      <w:r>
        <w:rPr>
          <w:sz w:val="20"/>
        </w:rPr>
        <w:t xml:space="preserve"> (E163, p. 75)</w:t>
      </w:r>
      <w:r>
        <w:rPr>
          <w:sz w:val="20"/>
        </w:rPr>
        <w:t xml:space="preserve">; </w:t>
      </w:r>
      <w:hyperlink w:anchor="entry-pareimi" w:history="1">
        <w:r>
          <w:rPr>
            <w:color w:val="000000"/>
            <w:sz w:val="20"/>
          </w:rPr>
          <w:t xml:space="preserve">πάρειμι</w:t>
        </w:r>
      </w:hyperlink>
      <w:r>
        <w:rPr>
          <w:sz w:val="20"/>
        </w:rPr>
        <w:t xml:space="preserve"> (E186, p. 85)</w:t>
      </w:r>
      <w:r>
        <w:rPr>
          <w:sz w:val="20"/>
        </w:rPr>
        <w:t xml:space="preserve">; </w:t>
      </w:r>
      <w:hyperlink w:anchor="entry-parousia" w:history="1">
        <w:r>
          <w:rPr>
            <w:color w:val="000000"/>
            <w:sz w:val="20"/>
          </w:rPr>
          <w:t xml:space="preserve">παρουσία</w:t>
        </w:r>
      </w:hyperlink>
      <w:r>
        <w:rPr>
          <w:sz w:val="20"/>
        </w:rPr>
        <w:t xml:space="preserve"> (E188, p. 85)</w:t>
      </w:r>
      <w:r>
        <w:rPr>
          <w:sz w:val="20"/>
        </w:rPr>
        <w:t xml:space="preserve">; </w:t>
      </w:r>
      <w:hyperlink w:anchor="entry-skeptomai" w:history="1">
        <w:r>
          <w:rPr>
            <w:color w:val="000000"/>
            <w:sz w:val="20"/>
          </w:rPr>
          <w:t xml:space="preserve">σκέπτομαι</w:t>
        </w:r>
      </w:hyperlink>
      <w:r>
        <w:rPr>
          <w:sz w:val="20"/>
        </w:rPr>
        <w:t xml:space="preserve"> (E207, p. 94)</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chroma" w:history="1">
        <w:r>
          <w:rPr>
            <w:color w:val="000000"/>
            <w:sz w:val="20"/>
          </w:rPr>
          <w:t xml:space="preserve">χρῶμα</w:t>
        </w:r>
      </w:hyperlink>
      <w:r>
        <w:rPr>
          <w:sz w:val="20"/>
        </w:rPr>
        <w:t xml:space="preserve"> (E262, p. 116)</w:t>
      </w:r>
    </w:p>
    <w:p>
      <w:pPr>
        <w:spacing w:line="259" w:lineRule="auto" w:after="70"/>
      </w:pPr>
      <w:r>
        <w:rPr>
          <w:b/>
          <w:sz w:val="20"/>
        </w:rPr>
        <w:t xml:space="preserve">217d </w:t>
      </w:r>
      <w:hyperlink w:anchor="entry-agathos" w:history="1">
        <w:r>
          <w:rPr>
            <w:color w:val="000000"/>
            <w:sz w:val="20"/>
          </w:rPr>
          <w:t xml:space="preserve">ἀγαθός</w:t>
        </w:r>
      </w:hyperlink>
      <w:r>
        <w:rPr>
          <w:sz w:val="20"/>
        </w:rPr>
        <w:t xml:space="preserve"> (E001, p. 6)</w:t>
      </w:r>
      <w:r>
        <w:rPr>
          <w:sz w:val="20"/>
        </w:rPr>
        <w:t xml:space="preserve">; </w:t>
      </w:r>
      <w:hyperlink w:anchor="entry-aleipho" w:history="1">
        <w:r>
          <w:rPr>
            <w:color w:val="000000"/>
            <w:sz w:val="20"/>
          </w:rPr>
          <w:t xml:space="preserve">ἀλείφω</w:t>
        </w:r>
      </w:hyperlink>
      <w:r>
        <w:rPr>
          <w:sz w:val="20"/>
        </w:rPr>
        <w:t xml:space="preserve"> (E016, p. 12)</w:t>
      </w:r>
      <w:r>
        <w:rPr>
          <w:sz w:val="20"/>
        </w:rPr>
        <w:t xml:space="preserve">; </w:t>
      </w:r>
      <w:hyperlink w:anchor="entry-geras" w:history="1">
        <w:r>
          <w:rPr>
            <w:color w:val="000000"/>
            <w:sz w:val="20"/>
          </w:rPr>
          <w:t xml:space="preserve">γῆρας</w:t>
        </w:r>
      </w:hyperlink>
      <w:r>
        <w:rPr>
          <w:sz w:val="20"/>
        </w:rPr>
        <w:t xml:space="preserve"> (E054, p. 28)</w:t>
      </w:r>
      <w:r>
        <w:rPr>
          <w:sz w:val="20"/>
        </w:rPr>
        <w:t xml:space="preserve">; </w:t>
      </w:r>
      <w:hyperlink w:anchor="entry-gignomai" w:history="1">
        <w:r>
          <w:rPr>
            <w:color w:val="000000"/>
            <w:sz w:val="20"/>
          </w:rPr>
          <w:t xml:space="preserve">γίγνομαι</w:t>
        </w:r>
      </w:hyperlink>
      <w:r>
        <w:rPr>
          <w:sz w:val="20"/>
        </w:rPr>
        <w:t xml:space="preserve"> (E055, p. 29)</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thrix" w:history="1">
        <w:r>
          <w:rPr>
            <w:color w:val="000000"/>
            <w:sz w:val="20"/>
          </w:rPr>
          <w:t xml:space="preserve">θρίξ</w:t>
        </w:r>
      </w:hyperlink>
      <w:r>
        <w:rPr>
          <w:sz w:val="20"/>
        </w:rPr>
        <w:t xml:space="preserve"> (E118, p. 56)</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leukos" w:history="1">
        <w:r>
          <w:rPr>
            <w:color w:val="000000"/>
            <w:sz w:val="20"/>
          </w:rPr>
          <w:t xml:space="preserve">λευκός</w:t>
        </w:r>
      </w:hyperlink>
      <w:r>
        <w:rPr>
          <w:sz w:val="20"/>
        </w:rPr>
        <w:t xml:space="preserve"> (E143, p. 67)</w:t>
      </w:r>
      <w:r>
        <w:rPr>
          <w:sz w:val="20"/>
        </w:rPr>
        <w:t xml:space="preserve">; </w:t>
      </w:r>
      <w:hyperlink w:anchor="entry-leukotes" w:history="1">
        <w:r>
          <w:rPr>
            <w:color w:val="000000"/>
            <w:sz w:val="20"/>
          </w:rPr>
          <w:t xml:space="preserve">λευκότης</w:t>
        </w:r>
      </w:hyperlink>
      <w:r>
        <w:rPr>
          <w:sz w:val="20"/>
        </w:rPr>
        <w:t xml:space="preserve"> (E144, p. 67)</w:t>
      </w:r>
      <w:r>
        <w:rPr>
          <w:sz w:val="20"/>
        </w:rPr>
        <w:t xml:space="preserve">; </w:t>
      </w:r>
      <w:hyperlink w:anchor="entry-manthano" w:history="1">
        <w:r>
          <w:rPr>
            <w:color w:val="000000"/>
            <w:sz w:val="20"/>
          </w:rPr>
          <w:t xml:space="preserve">μανθάνω</w:t>
        </w:r>
      </w:hyperlink>
      <w:r>
        <w:rPr>
          <w:sz w:val="20"/>
        </w:rPr>
        <w:t xml:space="preserve"> (E151, p. 70)</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xanthos" w:history="1">
        <w:r>
          <w:rPr>
            <w:color w:val="000000"/>
            <w:sz w:val="20"/>
          </w:rPr>
          <w:t xml:space="preserve">ξανθός</w:t>
        </w:r>
      </w:hyperlink>
      <w:r>
        <w:rPr>
          <w:sz w:val="20"/>
        </w:rPr>
        <w:t xml:space="preserve"> (E165, p. 76)</w:t>
      </w:r>
      <w:r>
        <w:rPr>
          <w:sz w:val="20"/>
        </w:rPr>
        <w:t xml:space="preserve">; </w:t>
      </w:r>
      <w:hyperlink w:anchor="entry-pareimi" w:history="1">
        <w:r>
          <w:rPr>
            <w:color w:val="000000"/>
            <w:sz w:val="20"/>
          </w:rPr>
          <w:t xml:space="preserve">πάρειμι</w:t>
        </w:r>
      </w:hyperlink>
      <w:r>
        <w:rPr>
          <w:sz w:val="20"/>
        </w:rPr>
        <w:t xml:space="preserve"> (E186, p. 85)</w:t>
      </w:r>
      <w:r>
        <w:rPr>
          <w:sz w:val="20"/>
        </w:rPr>
        <w:t xml:space="preserve">; </w:t>
      </w:r>
      <w:hyperlink w:anchor="entry-parousia" w:history="1">
        <w:r>
          <w:rPr>
            <w:color w:val="000000"/>
            <w:sz w:val="20"/>
          </w:rPr>
          <w:t xml:space="preserve">παρουσία</w:t>
        </w:r>
      </w:hyperlink>
      <w:r>
        <w:rPr>
          <w:sz w:val="20"/>
        </w:rPr>
        <w:t xml:space="preserve"> (E188, p. 85)</w:t>
      </w:r>
      <w:r>
        <w:rPr>
          <w:sz w:val="20"/>
        </w:rPr>
        <w:t xml:space="preserve">; </w:t>
      </w:r>
      <w:hyperlink w:anchor="entry-phainomai" w:history="1">
        <w:r>
          <w:rPr>
            <w:color w:val="000000"/>
            <w:sz w:val="20"/>
          </w:rPr>
          <w:t xml:space="preserve">φαίνομαι</w:t>
        </w:r>
      </w:hyperlink>
      <w:r>
        <w:rPr>
          <w:sz w:val="20"/>
        </w:rPr>
        <w:t xml:space="preserve"> (E237, p. 106)</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chroma" w:history="1">
        <w:r>
          <w:rPr>
            <w:color w:val="000000"/>
            <w:sz w:val="20"/>
          </w:rPr>
          <w:t xml:space="preserve">χρῶμα</w:t>
        </w:r>
      </w:hyperlink>
      <w:r>
        <w:rPr>
          <w:sz w:val="20"/>
        </w:rPr>
        <w:t xml:space="preserve"> (E262, p. 116)</w:t>
      </w:r>
      <w:r>
        <w:rPr>
          <w:sz w:val="20"/>
        </w:rPr>
        <w:t xml:space="preserve">; </w:t>
      </w:r>
      <w:hyperlink w:anchor="entry-psimythion" w:history="1">
        <w:r>
          <w:rPr>
            <w:color w:val="000000"/>
            <w:sz w:val="20"/>
          </w:rPr>
          <w:t xml:space="preserve">ψιμύθιον</w:t>
        </w:r>
      </w:hyperlink>
      <w:r>
        <w:rPr>
          <w:sz w:val="20"/>
        </w:rPr>
        <w:t xml:space="preserve"> (E263, p. 117)</w:t>
      </w:r>
    </w:p>
    <w:p>
      <w:pPr>
        <w:spacing w:line="259" w:lineRule="auto" w:after="70"/>
      </w:pPr>
      <w:r>
        <w:rPr>
          <w:b/>
          <w:sz w:val="20"/>
        </w:rPr>
        <w:t xml:space="preserve">217e </w:t>
      </w:r>
      <w:hyperlink w:anchor="entry-agathos" w:history="1">
        <w:r>
          <w:rPr>
            <w:color w:val="000000"/>
            <w:sz w:val="20"/>
          </w:rPr>
          <w:t xml:space="preserve">ἀγαθός</w:t>
        </w:r>
      </w:hyperlink>
      <w:r>
        <w:rPr>
          <w:sz w:val="20"/>
        </w:rPr>
        <w:t xml:space="preserve"> (E001, p. 6)</w:t>
      </w:r>
      <w:r>
        <w:rPr>
          <w:sz w:val="20"/>
        </w:rPr>
        <w:t xml:space="preserve">; </w:t>
      </w:r>
      <w:hyperlink w:anchor="entry-apostereo" w:history="1">
        <w:r>
          <w:rPr>
            <w:color w:val="000000"/>
            <w:sz w:val="20"/>
          </w:rPr>
          <w:t xml:space="preserve">ἀποστερέω</w:t>
        </w:r>
      </w:hyperlink>
      <w:r>
        <w:rPr>
          <w:sz w:val="20"/>
        </w:rPr>
        <w:t xml:space="preserve"> (E039, p. 22)</w:t>
      </w:r>
      <w:r>
        <w:rPr>
          <w:sz w:val="20"/>
        </w:rPr>
        <w:t xml:space="preserve">; </w:t>
      </w:r>
      <w:hyperlink w:anchor="entry-gignomai" w:history="1">
        <w:r>
          <w:rPr>
            <w:color w:val="000000"/>
            <w:sz w:val="20"/>
          </w:rPr>
          <w:t xml:space="preserve">γίγνομαι</w:t>
        </w:r>
      </w:hyperlink>
      <w:r>
        <w:rPr>
          <w:sz w:val="20"/>
        </w:rPr>
        <w:t xml:space="preserve"> (E055, p. 29)</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erotao" w:history="1">
        <w:r>
          <w:rPr>
            <w:color w:val="000000"/>
            <w:sz w:val="20"/>
          </w:rPr>
          <w:t xml:space="preserve">ἐρωτάω</w:t>
        </w:r>
      </w:hyperlink>
      <w:r>
        <w:rPr>
          <w:sz w:val="20"/>
        </w:rPr>
        <w:t xml:space="preserve"> (E102, p. 49)</w:t>
      </w:r>
      <w:r>
        <w:rPr>
          <w:sz w:val="20"/>
        </w:rPr>
        <w:t xml:space="preserve">; </w:t>
      </w:r>
      <w:hyperlink w:anchor="entry-thrix" w:history="1">
        <w:r>
          <w:rPr>
            <w:color w:val="000000"/>
            <w:sz w:val="20"/>
          </w:rPr>
          <w:t xml:space="preserve">θρίξ</w:t>
        </w:r>
      </w:hyperlink>
      <w:r>
        <w:rPr>
          <w:sz w:val="20"/>
        </w:rPr>
        <w:t xml:space="preserve"> (E118, p. 56)</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leukos" w:history="1">
        <w:r>
          <w:rPr>
            <w:color w:val="000000"/>
            <w:sz w:val="20"/>
          </w:rPr>
          <w:t xml:space="preserve">λευκός</w:t>
        </w:r>
      </w:hyperlink>
      <w:r>
        <w:rPr>
          <w:sz w:val="20"/>
        </w:rPr>
        <w:t xml:space="preserve"> (E143, p. 67)</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pareimi" w:history="1">
        <w:r>
          <w:rPr>
            <w:color w:val="000000"/>
            <w:sz w:val="20"/>
          </w:rPr>
          <w:t xml:space="preserve">πάρειμι</w:t>
        </w:r>
      </w:hyperlink>
      <w:r>
        <w:rPr>
          <w:sz w:val="20"/>
        </w:rPr>
        <w:t xml:space="preserve"> (E186, p. 85)</w:t>
      </w:r>
      <w:r>
        <w:rPr>
          <w:sz w:val="20"/>
        </w:rPr>
        <w:t xml:space="preserve">; </w:t>
      </w:r>
      <w:hyperlink w:anchor="entry-parousia" w:history="1">
        <w:r>
          <w:rPr>
            <w:color w:val="000000"/>
            <w:sz w:val="20"/>
          </w:rPr>
          <w:t xml:space="preserve">παρουσία</w:t>
        </w:r>
      </w:hyperlink>
      <w:r>
        <w:rPr>
          <w:sz w:val="20"/>
        </w:rPr>
        <w:t xml:space="preserve"> (E188, p. 85)</w:t>
      </w:r>
      <w:r>
        <w:rPr>
          <w:sz w:val="20"/>
        </w:rPr>
        <w:t xml:space="preserve">; </w:t>
      </w:r>
      <w:hyperlink w:anchor="entry-tropos" w:history="1">
        <w:r>
          <w:rPr>
            <w:color w:val="000000"/>
            <w:sz w:val="20"/>
          </w:rPr>
          <w:t xml:space="preserve">τρόπος</w:t>
        </w:r>
      </w:hyperlink>
      <w:r>
        <w:rPr>
          <w:sz w:val="20"/>
        </w:rPr>
        <w:t xml:space="preserve"> (E229, p. 103)</w:t>
      </w:r>
      <w:r>
        <w:rPr>
          <w:sz w:val="20"/>
        </w:rPr>
        <w:t xml:space="preserve">; </w:t>
      </w:r>
      <w:hyperlink w:anchor="entry-philia" w:history="1">
        <w:r>
          <w:rPr>
            <w:color w:val="000000"/>
            <w:sz w:val="20"/>
          </w:rPr>
          <w:t xml:space="preserve">φιλία</w:t>
        </w:r>
      </w:hyperlink>
      <w:r>
        <w:rPr>
          <w:sz w:val="20"/>
        </w:rPr>
        <w:t xml:space="preserve"> (E244, p. 109)</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chroma" w:history="1">
        <w:r>
          <w:rPr>
            <w:color w:val="000000"/>
            <w:sz w:val="20"/>
          </w:rPr>
          <w:t xml:space="preserve">χρῶμα</w:t>
        </w:r>
      </w:hyperlink>
      <w:r>
        <w:rPr>
          <w:sz w:val="20"/>
        </w:rPr>
        <w:t xml:space="preserve"> (E262, p. 116)</w:t>
      </w:r>
    </w:p>
    <w:p>
      <w:pPr>
        <w:pStyle w:val="Heading2"/>
      </w:pPr>
      <w:r>
        <w:rPr/>
        <w:t>218</w:t>
      </w:r>
    </w:p>
    <w:p>
      <w:pPr>
        <w:spacing w:line="259" w:lineRule="auto" w:after="70"/>
      </w:pPr>
      <w:r>
        <w:rPr>
          <w:b/>
          <w:sz w:val="20"/>
        </w:rPr>
        <w:t xml:space="preserve">218a </w:t>
      </w:r>
      <w:hyperlink w:anchor="entry-agathos" w:history="1">
        <w:r>
          <w:rPr>
            <w:color w:val="000000"/>
            <w:sz w:val="20"/>
          </w:rPr>
          <w:t xml:space="preserve">ἀγαθός</w:t>
        </w:r>
      </w:hyperlink>
      <w:r>
        <w:rPr>
          <w:sz w:val="20"/>
        </w:rPr>
        <w:t xml:space="preserve"> (E001, p. 6)</w:t>
      </w:r>
      <w:r>
        <w:rPr>
          <w:sz w:val="20"/>
        </w:rPr>
        <w:t xml:space="preserve">; </w:t>
      </w:r>
      <w:hyperlink w:anchor="entry-agnoia" w:history="1">
        <w:r>
          <w:rPr>
            <w:color w:val="000000"/>
            <w:sz w:val="20"/>
          </w:rPr>
          <w:t xml:space="preserve">ἄγνοια</w:t>
        </w:r>
      </w:hyperlink>
      <w:r>
        <w:rPr>
          <w:sz w:val="20"/>
        </w:rPr>
        <w:t xml:space="preserve"> (E003, p. 7)</w:t>
      </w:r>
      <w:r>
        <w:rPr>
          <w:sz w:val="20"/>
        </w:rPr>
        <w:t xml:space="preserve">; </w:t>
      </w:r>
      <w:hyperlink w:anchor="entry-agnomon" w:history="1">
        <w:r>
          <w:rPr>
            <w:color w:val="000000"/>
            <w:sz w:val="20"/>
          </w:rPr>
          <w:t xml:space="preserve">ἀγνώμων</w:t>
        </w:r>
      </w:hyperlink>
      <w:r>
        <w:rPr>
          <w:sz w:val="20"/>
        </w:rPr>
        <w:t xml:space="preserve"> (E004, p. 7)</w:t>
      </w:r>
      <w:r>
        <w:rPr>
          <w:sz w:val="20"/>
        </w:rPr>
        <w:t xml:space="preserve">; </w:t>
      </w:r>
      <w:hyperlink w:anchor="entry-amathes" w:history="1">
        <w:r>
          <w:rPr>
            <w:color w:val="000000"/>
            <w:sz w:val="20"/>
          </w:rPr>
          <w:t xml:space="preserve">ἀμαθής</w:t>
        </w:r>
      </w:hyperlink>
      <w:r>
        <w:rPr>
          <w:sz w:val="20"/>
        </w:rPr>
        <w:t xml:space="preserve"> (E020, p. 14)</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parousia" w:history="1">
        <w:r>
          <w:rPr>
            <w:color w:val="000000"/>
            <w:sz w:val="20"/>
          </w:rPr>
          <w:t xml:space="preserve">παρουσία</w:t>
        </w:r>
      </w:hyperlink>
      <w:r>
        <w:rPr>
          <w:sz w:val="20"/>
        </w:rPr>
        <w:t xml:space="preserve"> (E188, p. 85)</w:t>
      </w:r>
      <w:r>
        <w:rPr>
          <w:sz w:val="20"/>
        </w:rPr>
        <w:t xml:space="preserve">; </w:t>
      </w:r>
      <w:hyperlink w:anchor="entry-sophos" w:history="1">
        <w:r>
          <w:rPr>
            <w:color w:val="000000"/>
            <w:sz w:val="20"/>
          </w:rPr>
          <w:t xml:space="preserve">σοφός</w:t>
        </w:r>
      </w:hyperlink>
      <w:r>
        <w:rPr>
          <w:sz w:val="20"/>
        </w:rPr>
        <w:t xml:space="preserve"> (E213, p. 96)</w:t>
      </w:r>
      <w:r>
        <w:rPr>
          <w:sz w:val="20"/>
        </w:rPr>
        <w:t xml:space="preserve">; </w:t>
      </w:r>
      <w:hyperlink w:anchor="entry-philia" w:history="1">
        <w:r>
          <w:rPr>
            <w:color w:val="000000"/>
            <w:sz w:val="20"/>
          </w:rPr>
          <w:t xml:space="preserve">φιλία</w:t>
        </w:r>
      </w:hyperlink>
      <w:r>
        <w:rPr>
          <w:sz w:val="20"/>
        </w:rPr>
        <w:t xml:space="preserve"> (E244, p. 109)</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philosopheo" w:history="1">
        <w:r>
          <w:rPr>
            <w:color w:val="000000"/>
            <w:sz w:val="20"/>
          </w:rPr>
          <w:t xml:space="preserve">φιλοσοφέω</w:t>
        </w:r>
      </w:hyperlink>
      <w:r>
        <w:rPr>
          <w:sz w:val="20"/>
        </w:rPr>
        <w:t xml:space="preserve"> (E252, p. 112)</w:t>
      </w:r>
    </w:p>
    <w:p>
      <w:pPr>
        <w:spacing w:line="259" w:lineRule="auto" w:after="70"/>
      </w:pPr>
      <w:r>
        <w:rPr>
          <w:b/>
          <w:sz w:val="20"/>
        </w:rPr>
        <w:t xml:space="preserve">218b </w:t>
      </w:r>
      <w:hyperlink w:anchor="entry-agathos" w:history="1">
        <w:r>
          <w:rPr>
            <w:color w:val="000000"/>
            <w:sz w:val="20"/>
          </w:rPr>
          <w:t xml:space="preserve">ἀγαθός</w:t>
        </w:r>
      </w:hyperlink>
      <w:r>
        <w:rPr>
          <w:sz w:val="20"/>
        </w:rPr>
        <w:t xml:space="preserve"> (E001, p. 6)</w:t>
      </w:r>
      <w:r>
        <w:rPr>
          <w:sz w:val="20"/>
        </w:rPr>
        <w:t xml:space="preserve">; </w:t>
      </w:r>
      <w:hyperlink w:anchor="entry-agnoia" w:history="1">
        <w:r>
          <w:rPr>
            <w:color w:val="000000"/>
            <w:sz w:val="20"/>
          </w:rPr>
          <w:t xml:space="preserve">ἄγνοια</w:t>
        </w:r>
      </w:hyperlink>
      <w:r>
        <w:rPr>
          <w:sz w:val="20"/>
        </w:rPr>
        <w:t xml:space="preserve"> (E003, p. 7)</w:t>
      </w:r>
      <w:r>
        <w:rPr>
          <w:sz w:val="20"/>
        </w:rPr>
        <w:t xml:space="preserve">; </w:t>
      </w:r>
      <w:hyperlink w:anchor="entry-agnomon" w:history="1">
        <w:r>
          <w:rPr>
            <w:color w:val="000000"/>
            <w:sz w:val="20"/>
          </w:rPr>
          <w:t xml:space="preserve">ἀγνώμων</w:t>
        </w:r>
      </w:hyperlink>
      <w:r>
        <w:rPr>
          <w:sz w:val="20"/>
        </w:rPr>
        <w:t xml:space="preserve"> (E004, p. 7)</w:t>
      </w:r>
      <w:r>
        <w:rPr>
          <w:sz w:val="20"/>
        </w:rPr>
        <w:t xml:space="preserve">; </w:t>
      </w:r>
      <w:hyperlink w:anchor="entry-amathes" w:history="1">
        <w:r>
          <w:rPr>
            <w:color w:val="000000"/>
            <w:sz w:val="20"/>
          </w:rPr>
          <w:t xml:space="preserve">ἀμαθής</w:t>
        </w:r>
      </w:hyperlink>
      <w:r>
        <w:rPr>
          <w:sz w:val="20"/>
        </w:rPr>
        <w:t xml:space="preserve"> (E020, p. 14)</w:t>
      </w:r>
      <w:r>
        <w:rPr>
          <w:sz w:val="20"/>
        </w:rPr>
        <w:t xml:space="preserve">; </w:t>
      </w:r>
      <w:hyperlink w:anchor="entry-enantios" w:history="1">
        <w:r>
          <w:rPr>
            <w:color w:val="000000"/>
            <w:sz w:val="20"/>
          </w:rPr>
          <w:t xml:space="preserve">ἐναντίος</w:t>
        </w:r>
      </w:hyperlink>
      <w:r>
        <w:rPr>
          <w:sz w:val="20"/>
        </w:rPr>
        <w:t xml:space="preserve"> (E079, p. 39)</w:t>
      </w:r>
      <w:r>
        <w:rPr>
          <w:sz w:val="20"/>
        </w:rPr>
        <w:t xml:space="preserve">; </w:t>
      </w:r>
      <w:hyperlink w:anchor="entry-exeurisko" w:history="1">
        <w:r>
          <w:rPr>
            <w:color w:val="000000"/>
            <w:sz w:val="20"/>
          </w:rPr>
          <w:t xml:space="preserve">ἐξευρίσκω</w:t>
        </w:r>
      </w:hyperlink>
      <w:r>
        <w:rPr>
          <w:sz w:val="20"/>
        </w:rPr>
        <w:t xml:space="preserve"> (E085, p. 42)</w:t>
      </w:r>
      <w:r>
        <w:rPr>
          <w:sz w:val="20"/>
        </w:rPr>
        <w:t xml:space="preserve">; </w:t>
      </w:r>
      <w:hyperlink w:anchor="entry-hegeomai" w:history="1">
        <w:r>
          <w:rPr>
            <w:color w:val="000000"/>
            <w:sz w:val="20"/>
          </w:rPr>
          <w:t xml:space="preserve">ἡγέομαι</w:t>
        </w:r>
      </w:hyperlink>
      <w:r>
        <w:rPr>
          <w:sz w:val="20"/>
        </w:rPr>
        <w:t xml:space="preserve"> (E110, p. 53)</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parousia" w:history="1">
        <w:r>
          <w:rPr>
            <w:color w:val="000000"/>
            <w:sz w:val="20"/>
          </w:rPr>
          <w:t xml:space="preserve">παρουσία</w:t>
        </w:r>
      </w:hyperlink>
      <w:r>
        <w:rPr>
          <w:sz w:val="20"/>
        </w:rPr>
        <w:t xml:space="preserve"> (E188, p. 85)</w:t>
      </w:r>
      <w:r>
        <w:rPr>
          <w:sz w:val="20"/>
        </w:rPr>
        <w:t xml:space="preserve">; </w:t>
      </w:r>
      <w:hyperlink w:anchor="entry-sophos" w:history="1">
        <w:r>
          <w:rPr>
            <w:color w:val="000000"/>
            <w:sz w:val="20"/>
          </w:rPr>
          <w:t xml:space="preserve">σοφός</w:t>
        </w:r>
      </w:hyperlink>
      <w:r>
        <w:rPr>
          <w:sz w:val="20"/>
        </w:rPr>
        <w:t xml:space="preserve"> (E213, p. 96)</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philia" w:history="1">
        <w:r>
          <w:rPr>
            <w:color w:val="000000"/>
            <w:sz w:val="20"/>
          </w:rPr>
          <w:t xml:space="preserve">φιλία</w:t>
        </w:r>
      </w:hyperlink>
      <w:r>
        <w:rPr>
          <w:sz w:val="20"/>
        </w:rPr>
        <w:t xml:space="preserve"> (E244, p. 109)</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philosopheo" w:history="1">
        <w:r>
          <w:rPr>
            <w:color w:val="000000"/>
            <w:sz w:val="20"/>
          </w:rPr>
          <w:t xml:space="preserve">φιλοσοφέω</w:t>
        </w:r>
      </w:hyperlink>
      <w:r>
        <w:rPr>
          <w:sz w:val="20"/>
        </w:rPr>
        <w:t xml:space="preserve"> (E252, p. 112)</w:t>
      </w:r>
      <w:r>
        <w:rPr>
          <w:sz w:val="20"/>
        </w:rPr>
        <w:t xml:space="preserve">; </w:t>
      </w:r>
      <w:hyperlink w:anchor="entry-psyche" w:history="1">
        <w:r>
          <w:rPr>
            <w:color w:val="000000"/>
            <w:sz w:val="20"/>
          </w:rPr>
          <w:t xml:space="preserve">ψυχή</w:t>
        </w:r>
      </w:hyperlink>
      <w:r>
        <w:rPr>
          <w:sz w:val="20"/>
        </w:rPr>
        <w:t xml:space="preserve"> (E264, p. 117)</w:t>
      </w:r>
    </w:p>
    <w:p>
      <w:pPr>
        <w:spacing w:line="259" w:lineRule="auto" w:after="70"/>
      </w:pPr>
      <w:r>
        <w:rPr>
          <w:b/>
          <w:sz w:val="20"/>
        </w:rPr>
        <w:t xml:space="preserve">218c </w:t>
      </w:r>
      <w:hyperlink w:anchor="entry-agathos" w:history="1">
        <w:r>
          <w:rPr>
            <w:color w:val="000000"/>
            <w:sz w:val="20"/>
          </w:rPr>
          <w:t xml:space="preserve">ἀγαθός</w:t>
        </w:r>
      </w:hyperlink>
      <w:r>
        <w:rPr>
          <w:sz w:val="20"/>
        </w:rPr>
        <w:t xml:space="preserve"> (E001, p. 6)</w:t>
      </w:r>
      <w:r>
        <w:rPr>
          <w:sz w:val="20"/>
        </w:rPr>
        <w:t xml:space="preserve">; </w:t>
      </w:r>
      <w:hyperlink w:anchor="entry-agapao" w:history="1">
        <w:r>
          <w:rPr>
            <w:color w:val="000000"/>
            <w:sz w:val="20"/>
          </w:rPr>
          <w:t xml:space="preserve">ἀγαπάω</w:t>
        </w:r>
      </w:hyperlink>
      <w:r>
        <w:rPr>
          <w:sz w:val="20"/>
        </w:rPr>
        <w:t xml:space="preserve"> (E002, p. 6)</w:t>
      </w:r>
      <w:r>
        <w:rPr>
          <w:sz w:val="20"/>
        </w:rPr>
        <w:t xml:space="preserve">; </w:t>
      </w:r>
      <w:hyperlink w:anchor="entry-thereutes" w:history="1">
        <w:r>
          <w:rPr>
            <w:color w:val="000000"/>
            <w:sz w:val="20"/>
          </w:rPr>
          <w:t xml:space="preserve">θηρευτής</w:t>
        </w:r>
      </w:hyperlink>
      <w:r>
        <w:rPr>
          <w:sz w:val="20"/>
        </w:rPr>
        <w:t xml:space="preserve"> (E116, p. 55)</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homologeo" w:history="1">
        <w:r>
          <w:rPr>
            <w:color w:val="000000"/>
            <w:sz w:val="20"/>
          </w:rPr>
          <w:t xml:space="preserve">ὁμολογέω</w:t>
        </w:r>
      </w:hyperlink>
      <w:r>
        <w:rPr>
          <w:sz w:val="20"/>
        </w:rPr>
        <w:t xml:space="preserve"> (E173, p. 79)</w:t>
      </w:r>
      <w:r>
        <w:rPr>
          <w:sz w:val="20"/>
        </w:rPr>
        <w:t xml:space="preserve">; </w:t>
      </w:r>
      <w:hyperlink w:anchor="entry-onar" w:history="1">
        <w:r>
          <w:rPr>
            <w:color w:val="000000"/>
            <w:sz w:val="20"/>
          </w:rPr>
          <w:t xml:space="preserve">ὄναρ</w:t>
        </w:r>
      </w:hyperlink>
      <w:r>
        <w:rPr>
          <w:sz w:val="20"/>
        </w:rPr>
        <w:t xml:space="preserve"> (E175, p. 80)</w:t>
      </w:r>
      <w:r>
        <w:rPr>
          <w:sz w:val="20"/>
        </w:rPr>
        <w:t xml:space="preserve">; </w:t>
      </w:r>
      <w:hyperlink w:anchor="entry-parousia" w:history="1">
        <w:r>
          <w:rPr>
            <w:color w:val="000000"/>
            <w:sz w:val="20"/>
          </w:rPr>
          <w:t xml:space="preserve">παρουσία</w:t>
        </w:r>
      </w:hyperlink>
      <w:r>
        <w:rPr>
          <w:sz w:val="20"/>
        </w:rPr>
        <w:t xml:space="preserve"> (E188, p. 85)</w:t>
      </w:r>
      <w:r>
        <w:rPr>
          <w:sz w:val="20"/>
        </w:rPr>
        <w:t xml:space="preserve">; </w:t>
      </w:r>
      <w:hyperlink w:anchor="entry-synchoreo" w:history="1">
        <w:r>
          <w:rPr>
            <w:color w:val="000000"/>
            <w:sz w:val="20"/>
          </w:rPr>
          <w:t xml:space="preserve">συγχωρέω</w:t>
        </w:r>
      </w:hyperlink>
      <w:r>
        <w:rPr>
          <w:sz w:val="20"/>
        </w:rPr>
        <w:t xml:space="preserve"> (E217, p. 98)</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hypopsia" w:history="1">
        <w:r>
          <w:rPr>
            <w:color w:val="000000"/>
            <w:sz w:val="20"/>
          </w:rPr>
          <w:t xml:space="preserve">ὑποψία</w:t>
        </w:r>
      </w:hyperlink>
      <w:r>
        <w:rPr>
          <w:sz w:val="20"/>
        </w:rPr>
        <w:t xml:space="preserve"> (E236, p. 105)</w:t>
      </w:r>
      <w:r>
        <w:rPr>
          <w:sz w:val="20"/>
        </w:rPr>
        <w:t xml:space="preserve">; </w:t>
      </w:r>
      <w:hyperlink w:anchor="entry-philia" w:history="1">
        <w:r>
          <w:rPr>
            <w:color w:val="000000"/>
            <w:sz w:val="20"/>
          </w:rPr>
          <w:t xml:space="preserve">φιλία</w:t>
        </w:r>
      </w:hyperlink>
      <w:r>
        <w:rPr>
          <w:sz w:val="20"/>
        </w:rPr>
        <w:t xml:space="preserve"> (E244, p. 109)</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psyche" w:history="1">
        <w:r>
          <w:rPr>
            <w:color w:val="000000"/>
            <w:sz w:val="20"/>
          </w:rPr>
          <w:t xml:space="preserve">ψυχή</w:t>
        </w:r>
      </w:hyperlink>
      <w:r>
        <w:rPr>
          <w:sz w:val="20"/>
        </w:rPr>
        <w:t xml:space="preserve"> (E264, p. 117)</w:t>
      </w:r>
    </w:p>
    <w:p>
      <w:pPr>
        <w:spacing w:line="259" w:lineRule="auto" w:after="70"/>
      </w:pPr>
      <w:r>
        <w:rPr>
          <w:b/>
          <w:sz w:val="20"/>
        </w:rPr>
        <w:t xml:space="preserve">218d </w:t>
      </w:r>
      <w:hyperlink w:anchor="entry-dia" w:history="1">
        <w:r>
          <w:rPr>
            <w:color w:val="000000"/>
            <w:sz w:val="20"/>
          </w:rPr>
          <w:t xml:space="preserve">διά</w:t>
        </w:r>
      </w:hyperlink>
      <w:r>
        <w:rPr>
          <w:sz w:val="20"/>
        </w:rPr>
        <w:t xml:space="preserve"> (E062, p. 32)</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hepomai" w:history="1">
        <w:r>
          <w:rPr>
            <w:color w:val="000000"/>
            <w:sz w:val="20"/>
          </w:rPr>
          <w:t xml:space="preserve">ἕπομαι</w:t>
        </w:r>
      </w:hyperlink>
      <w:r>
        <w:rPr>
          <w:sz w:val="20"/>
        </w:rPr>
        <w:t xml:space="preserve"> (E093, p. 45)</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skopeo" w:history="1">
        <w:r>
          <w:rPr>
            <w:color w:val="000000"/>
            <w:sz w:val="20"/>
          </w:rPr>
          <w:t xml:space="preserve">σκοπέω</w:t>
        </w:r>
      </w:hyperlink>
      <w:r>
        <w:rPr>
          <w:sz w:val="20"/>
        </w:rPr>
        <w:t xml:space="preserve"> (E210, p. 95)</w:t>
      </w:r>
      <w:r>
        <w:rPr>
          <w:sz w:val="20"/>
        </w:rPr>
        <w:t xml:space="preserve">; </w:t>
      </w:r>
      <w:hyperlink w:anchor="entry-philia" w:history="1">
        <w:r>
          <w:rPr>
            <w:color w:val="000000"/>
            <w:sz w:val="20"/>
          </w:rPr>
          <w:t xml:space="preserve">φιλία</w:t>
        </w:r>
      </w:hyperlink>
      <w:r>
        <w:rPr>
          <w:sz w:val="20"/>
        </w:rPr>
        <w:t xml:space="preserve"> (E244, p. 109)</w:t>
      </w:r>
    </w:p>
    <w:p>
      <w:pPr>
        <w:spacing w:line="259" w:lineRule="auto" w:after="70"/>
      </w:pPr>
      <w:r>
        <w:rPr>
          <w:b/>
          <w:sz w:val="20"/>
        </w:rPr>
        <w:t xml:space="preserve">218e </w:t>
      </w:r>
      <w:hyperlink w:anchor="entry-akoloutheo" w:history="1">
        <w:r>
          <w:rPr>
            <w:color w:val="000000"/>
            <w:sz w:val="20"/>
          </w:rPr>
          <w:t xml:space="preserve">ἀκολουθέω</w:t>
        </w:r>
      </w:hyperlink>
      <w:r>
        <w:rPr>
          <w:sz w:val="20"/>
        </w:rPr>
        <w:t xml:space="preserve"> (E015, p. 12)</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hepomai" w:history="1">
        <w:r>
          <w:rPr>
            <w:color w:val="000000"/>
            <w:sz w:val="20"/>
          </w:rPr>
          <w:t xml:space="preserve">ἕπομαι</w:t>
        </w:r>
      </w:hyperlink>
      <w:r>
        <w:rPr>
          <w:sz w:val="20"/>
        </w:rPr>
        <w:t xml:space="preserve"> (E093, p. 45)</w:t>
      </w:r>
      <w:r>
        <w:rPr>
          <w:sz w:val="20"/>
        </w:rPr>
        <w:t xml:space="preserve">; </w:t>
      </w:r>
      <w:hyperlink w:anchor="entry-iatros" w:history="1">
        <w:r>
          <w:rPr>
            <w:color w:val="000000"/>
            <w:sz w:val="20"/>
          </w:rPr>
          <w:t xml:space="preserve">ἰατρός</w:t>
        </w:r>
      </w:hyperlink>
      <w:r>
        <w:rPr>
          <w:sz w:val="20"/>
        </w:rPr>
        <w:t xml:space="preserve"> (E121, p. 57)</w:t>
      </w:r>
      <w:r>
        <w:rPr>
          <w:sz w:val="20"/>
        </w:rPr>
        <w:t xml:space="preserve">; </w:t>
      </w:r>
      <w:hyperlink w:anchor="entry-kamno" w:history="1">
        <w:r>
          <w:rPr>
            <w:color w:val="000000"/>
            <w:sz w:val="20"/>
          </w:rPr>
          <w:t xml:space="preserve">κάμνω</w:t>
        </w:r>
      </w:hyperlink>
      <w:r>
        <w:rPr>
          <w:sz w:val="20"/>
        </w:rPr>
        <w:t xml:space="preserve"> (E128, p. 60)</w:t>
      </w:r>
      <w:r>
        <w:rPr>
          <w:sz w:val="20"/>
        </w:rPr>
        <w:t xml:space="preserve">; </w:t>
      </w:r>
      <w:hyperlink w:anchor="entry-nosos" w:history="1">
        <w:r>
          <w:rPr>
            <w:color w:val="000000"/>
            <w:sz w:val="20"/>
          </w:rPr>
          <w:t xml:space="preserve">νόσος</w:t>
        </w:r>
      </w:hyperlink>
      <w:r>
        <w:rPr>
          <w:sz w:val="20"/>
        </w:rPr>
        <w:t xml:space="preserve"> (E163, p. 75)</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hygieia" w:history="1">
        <w:r>
          <w:rPr>
            <w:color w:val="000000"/>
            <w:sz w:val="20"/>
          </w:rPr>
          <w:t xml:space="preserve">ὑγίεια</w:t>
        </w:r>
      </w:hyperlink>
      <w:r>
        <w:rPr>
          <w:sz w:val="20"/>
        </w:rPr>
        <w:t xml:space="preserve"> (E232, p. 104)</w:t>
      </w:r>
      <w:r>
        <w:rPr>
          <w:sz w:val="20"/>
        </w:rPr>
        <w:t xml:space="preserve">; </w:t>
      </w:r>
      <w:hyperlink w:anchor="entry-philia" w:history="1">
        <w:r>
          <w:rPr>
            <w:color w:val="000000"/>
            <w:sz w:val="20"/>
          </w:rPr>
          <w:t xml:space="preserve">φιλία</w:t>
        </w:r>
      </w:hyperlink>
      <w:r>
        <w:rPr>
          <w:sz w:val="20"/>
        </w:rPr>
        <w:t xml:space="preserve"> (E244, p. 109)</w:t>
      </w:r>
    </w:p>
    <w:p>
      <w:pPr>
        <w:pStyle w:val="Heading2"/>
      </w:pPr>
      <w:r>
        <w:rPr/>
        <w:t>219</w:t>
      </w:r>
    </w:p>
    <w:p>
      <w:pPr>
        <w:spacing w:line="259" w:lineRule="auto" w:after="70"/>
      </w:pPr>
      <w:r>
        <w:rPr>
          <w:b/>
          <w:sz w:val="20"/>
        </w:rPr>
        <w:t xml:space="preserve">219a </w:t>
      </w:r>
      <w:hyperlink w:anchor="entry-agathos" w:history="1">
        <w:r>
          <w:rPr>
            <w:color w:val="000000"/>
            <w:sz w:val="20"/>
          </w:rPr>
          <w:t xml:space="preserve">ἀγαθός</w:t>
        </w:r>
      </w:hyperlink>
      <w:r>
        <w:rPr>
          <w:sz w:val="20"/>
        </w:rPr>
        <w:t xml:space="preserve"> (E001, p. 6)</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iatrike" w:history="1">
        <w:r>
          <w:rPr>
            <w:color w:val="000000"/>
            <w:sz w:val="20"/>
          </w:rPr>
          <w:t xml:space="preserve">ἰατρική</w:t>
        </w:r>
      </w:hyperlink>
      <w:r>
        <w:rPr>
          <w:sz w:val="20"/>
        </w:rPr>
        <w:t xml:space="preserve"> (E119, p. 56)</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nosos" w:history="1">
        <w:r>
          <w:rPr>
            <w:color w:val="000000"/>
            <w:sz w:val="20"/>
          </w:rPr>
          <w:t xml:space="preserve">νόσος</w:t>
        </w:r>
      </w:hyperlink>
      <w:r>
        <w:rPr>
          <w:sz w:val="20"/>
        </w:rPr>
        <w:t xml:space="preserve"> (E163, p. 75)</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hygieia" w:history="1">
        <w:r>
          <w:rPr>
            <w:color w:val="000000"/>
            <w:sz w:val="20"/>
          </w:rPr>
          <w:t xml:space="preserve">ὑγίεια</w:t>
        </w:r>
      </w:hyperlink>
      <w:r>
        <w:rPr>
          <w:sz w:val="20"/>
        </w:rPr>
        <w:t xml:space="preserve"> (E232, p. 104)</w:t>
      </w:r>
      <w:r>
        <w:rPr>
          <w:sz w:val="20"/>
        </w:rPr>
        <w:t xml:space="preserve">; </w:t>
      </w:r>
      <w:hyperlink w:anchor="entry-philia" w:history="1">
        <w:r>
          <w:rPr>
            <w:color w:val="000000"/>
            <w:sz w:val="20"/>
          </w:rPr>
          <w:t xml:space="preserve">φιλία</w:t>
        </w:r>
      </w:hyperlink>
      <w:r>
        <w:rPr>
          <w:sz w:val="20"/>
        </w:rPr>
        <w:t xml:space="preserve"> (E244, p. 109)</w:t>
      </w:r>
    </w:p>
    <w:p>
      <w:pPr>
        <w:spacing w:line="259" w:lineRule="auto" w:after="70"/>
      </w:pPr>
      <w:r>
        <w:rPr>
          <w:b/>
          <w:sz w:val="20"/>
        </w:rPr>
        <w:t xml:space="preserve">219b </w:t>
      </w:r>
      <w:hyperlink w:anchor="entry-adynatos" w:history="1">
        <w:r>
          <w:rPr>
            <w:color w:val="000000"/>
            <w:sz w:val="20"/>
          </w:rPr>
          <w:t xml:space="preserve">ἀδύνατος</w:t>
        </w:r>
      </w:hyperlink>
      <w:r>
        <w:rPr>
          <w:sz w:val="20"/>
        </w:rPr>
        <w:t xml:space="preserve"> (E009, p. 9)</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exapatao" w:history="1">
        <w:r>
          <w:rPr>
            <w:color w:val="000000"/>
            <w:sz w:val="20"/>
          </w:rPr>
          <w:t xml:space="preserve">ἐξαπατάω</w:t>
        </w:r>
      </w:hyperlink>
      <w:r>
        <w:rPr>
          <w:sz w:val="20"/>
        </w:rPr>
        <w:t xml:space="preserve"> (E083, p. 41)</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iatrike" w:history="1">
        <w:r>
          <w:rPr>
            <w:color w:val="000000"/>
            <w:sz w:val="20"/>
          </w:rPr>
          <w:t xml:space="preserve">ἰατρική</w:t>
        </w:r>
      </w:hyperlink>
      <w:r>
        <w:rPr>
          <w:sz w:val="20"/>
        </w:rPr>
        <w:t xml:space="preserve"> (E119, p. 56)</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nosos" w:history="1">
        <w:r>
          <w:rPr>
            <w:color w:val="000000"/>
            <w:sz w:val="20"/>
          </w:rPr>
          <w:t xml:space="preserve">νόσος</w:t>
        </w:r>
      </w:hyperlink>
      <w:r>
        <w:rPr>
          <w:sz w:val="20"/>
        </w:rPr>
        <w:t xml:space="preserve"> (E163, p. 75)</w:t>
      </w:r>
      <w:r>
        <w:rPr>
          <w:sz w:val="20"/>
        </w:rPr>
        <w:t xml:space="preserve">; </w:t>
      </w:r>
      <w:hyperlink w:anchor="entry-nous" w:history="1">
        <w:r>
          <w:rPr>
            <w:color w:val="000000"/>
            <w:sz w:val="20"/>
          </w:rPr>
          <w:t xml:space="preserve">νοῦς</w:t>
        </w:r>
      </w:hyperlink>
      <w:r>
        <w:rPr>
          <w:sz w:val="20"/>
        </w:rPr>
        <w:t xml:space="preserve"> (E164, p. 75)</w:t>
      </w:r>
      <w:r>
        <w:rPr>
          <w:sz w:val="20"/>
        </w:rPr>
        <w:t xml:space="preserve">; </w:t>
      </w:r>
      <w:hyperlink w:anchor="entry-skeptomai" w:history="1">
        <w:r>
          <w:rPr>
            <w:color w:val="000000"/>
            <w:sz w:val="20"/>
          </w:rPr>
          <w:t xml:space="preserve">σκέπτομαι</w:t>
        </w:r>
      </w:hyperlink>
      <w:r>
        <w:rPr>
          <w:sz w:val="20"/>
        </w:rPr>
        <w:t xml:space="preserve"> (E207, p. 94)</w:t>
      </w:r>
      <w:r>
        <w:rPr>
          <w:sz w:val="20"/>
        </w:rPr>
        <w:t xml:space="preserve">; </w:t>
      </w:r>
      <w:hyperlink w:anchor="entry-hygieia" w:history="1">
        <w:r>
          <w:rPr>
            <w:color w:val="000000"/>
            <w:sz w:val="20"/>
          </w:rPr>
          <w:t xml:space="preserve">ὑγίεια</w:t>
        </w:r>
      </w:hyperlink>
      <w:r>
        <w:rPr>
          <w:sz w:val="20"/>
        </w:rPr>
        <w:t xml:space="preserve"> (E232, p. 104)</w:t>
      </w:r>
    </w:p>
    <w:p>
      <w:pPr>
        <w:spacing w:line="259" w:lineRule="auto" w:after="70"/>
      </w:pPr>
      <w:r>
        <w:rPr>
          <w:b/>
          <w:sz w:val="20"/>
        </w:rPr>
        <w:t xml:space="preserve">219c </w:t>
      </w:r>
      <w:hyperlink w:anchor="entry-akoloutheo" w:history="1">
        <w:r>
          <w:rPr>
            <w:color w:val="000000"/>
            <w:sz w:val="20"/>
          </w:rPr>
          <w:t xml:space="preserve">ἀκολουθέω</w:t>
        </w:r>
      </w:hyperlink>
      <w:r>
        <w:rPr>
          <w:sz w:val="20"/>
        </w:rPr>
        <w:t xml:space="preserve"> (E015, p. 12)</w:t>
      </w:r>
      <w:r>
        <w:rPr>
          <w:sz w:val="20"/>
        </w:rPr>
        <w:t xml:space="preserve">; </w:t>
      </w:r>
      <w:hyperlink w:anchor="entry-ananke" w:history="1">
        <w:r>
          <w:rPr>
            <w:color w:val="000000"/>
            <w:sz w:val="20"/>
          </w:rPr>
          <w:t xml:space="preserve">ἀνάγκη</w:t>
        </w:r>
      </w:hyperlink>
      <w:r>
        <w:rPr>
          <w:sz w:val="20"/>
        </w:rPr>
        <w:t xml:space="preserve"> (E026, p. 16)</w:t>
      </w:r>
      <w:r>
        <w:rPr>
          <w:sz w:val="20"/>
        </w:rPr>
        <w:t xml:space="preserve">; </w:t>
      </w:r>
      <w:hyperlink w:anchor="entry-arche" w:history="1">
        <w:r>
          <w:rPr>
            <w:color w:val="000000"/>
            <w:sz w:val="20"/>
          </w:rPr>
          <w:t xml:space="preserve">ἀρχή</w:t>
        </w:r>
      </w:hyperlink>
      <w:r>
        <w:rPr>
          <w:sz w:val="20"/>
        </w:rPr>
        <w:t xml:space="preserve"> (E041, p. 23)</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exapatao" w:history="1">
        <w:r>
          <w:rPr>
            <w:color w:val="000000"/>
            <w:sz w:val="20"/>
          </w:rPr>
          <w:t xml:space="preserve">ἐξαπατάω</w:t>
        </w:r>
      </w:hyperlink>
      <w:r>
        <w:rPr>
          <w:sz w:val="20"/>
        </w:rPr>
        <w:t xml:space="preserve"> (E083, p. 41)</w:t>
      </w:r>
      <w:r>
        <w:rPr>
          <w:sz w:val="20"/>
        </w:rPr>
        <w:t xml:space="preserve">; </w:t>
      </w:r>
      <w:hyperlink w:anchor="entry-epanaphero" w:history="1">
        <w:r>
          <w:rPr>
            <w:color w:val="000000"/>
            <w:sz w:val="20"/>
          </w:rPr>
          <w:t xml:space="preserve">ἐπαναφέρω</w:t>
        </w:r>
      </w:hyperlink>
      <w:r>
        <w:rPr>
          <w:sz w:val="20"/>
        </w:rPr>
        <w:t xml:space="preserve"> (E087, p. 43)</w:t>
      </w:r>
      <w:r>
        <w:rPr>
          <w:sz w:val="20"/>
        </w:rPr>
        <w:t xml:space="preserve">; </w:t>
      </w:r>
      <w:hyperlink w:anchor="entry-iatrike" w:history="1">
        <w:r>
          <w:rPr>
            <w:color w:val="000000"/>
            <w:sz w:val="20"/>
          </w:rPr>
          <w:t xml:space="preserve">ἰατρική</w:t>
        </w:r>
      </w:hyperlink>
      <w:r>
        <w:rPr>
          <w:sz w:val="20"/>
        </w:rPr>
        <w:t xml:space="preserve"> (E119, p. 56)</w:t>
      </w:r>
      <w:r>
        <w:rPr>
          <w:sz w:val="20"/>
        </w:rPr>
        <w:t xml:space="preserve">; </w:t>
      </w:r>
      <w:hyperlink w:anchor="entry-homologia" w:history="1">
        <w:r>
          <w:rPr>
            <w:color w:val="000000"/>
            <w:sz w:val="20"/>
          </w:rPr>
          <w:t xml:space="preserve">ὁμολογία</w:t>
        </w:r>
      </w:hyperlink>
      <w:r>
        <w:rPr>
          <w:sz w:val="20"/>
        </w:rPr>
        <w:t xml:space="preserve"> (E174, p. 80)</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hygieia" w:history="1">
        <w:r>
          <w:rPr>
            <w:color w:val="000000"/>
            <w:sz w:val="20"/>
          </w:rPr>
          <w:t xml:space="preserve">ὑγίεια</w:t>
        </w:r>
      </w:hyperlink>
      <w:r>
        <w:rPr>
          <w:sz w:val="20"/>
        </w:rPr>
        <w:t xml:space="preserve"> (E232, p. 104)</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219d </w:t>
      </w:r>
      <w:hyperlink w:anchor="entry-ananke" w:history="1">
        <w:r>
          <w:rPr>
            <w:color w:val="000000"/>
            <w:sz w:val="20"/>
          </w:rPr>
          <w:t xml:space="preserve">ἀνάγκη</w:t>
        </w:r>
      </w:hyperlink>
      <w:r>
        <w:rPr>
          <w:sz w:val="20"/>
        </w:rPr>
        <w:t xml:space="preserve"> (E026, p. 16)</w:t>
      </w:r>
      <w:r>
        <w:rPr>
          <w:sz w:val="20"/>
        </w:rPr>
        <w:t xml:space="preserve">; </w:t>
      </w:r>
      <w:hyperlink w:anchor="entry-arche" w:history="1">
        <w:r>
          <w:rPr>
            <w:color w:val="000000"/>
            <w:sz w:val="20"/>
          </w:rPr>
          <w:t xml:space="preserve">ἀρχή</w:t>
        </w:r>
      </w:hyperlink>
      <w:r>
        <w:rPr>
          <w:sz w:val="20"/>
        </w:rPr>
        <w:t xml:space="preserve"> (E041, p. 23)</w:t>
      </w:r>
      <w:r>
        <w:rPr>
          <w:sz w:val="20"/>
        </w:rPr>
        <w:t xml:space="preserve">; </w:t>
      </w:r>
      <w:hyperlink w:anchor="entry-eidolon" w:history="1">
        <w:r>
          <w:rPr>
            <w:color w:val="000000"/>
            <w:sz w:val="20"/>
          </w:rPr>
          <w:t xml:space="preserve">εἴδωλον</w:t>
        </w:r>
      </w:hyperlink>
      <w:r>
        <w:rPr>
          <w:sz w:val="20"/>
        </w:rPr>
        <w:t xml:space="preserve"> (E075, p. 37)</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exapatao" w:history="1">
        <w:r>
          <w:rPr>
            <w:color w:val="000000"/>
            <w:sz w:val="20"/>
          </w:rPr>
          <w:t xml:space="preserve">ἐξαπατάω</w:t>
        </w:r>
      </w:hyperlink>
      <w:r>
        <w:rPr>
          <w:sz w:val="20"/>
        </w:rPr>
        <w:t xml:space="preserve"> (E083, p. 41)</w:t>
      </w:r>
      <w:r>
        <w:rPr>
          <w:sz w:val="20"/>
        </w:rPr>
        <w:t xml:space="preserve">; </w:t>
      </w:r>
      <w:hyperlink w:anchor="entry-hegeomai" w:history="1">
        <w:r>
          <w:rPr>
            <w:color w:val="000000"/>
            <w:sz w:val="20"/>
          </w:rPr>
          <w:t xml:space="preserve">ἡγέομαι</w:t>
        </w:r>
      </w:hyperlink>
      <w:r>
        <w:rPr>
          <w:sz w:val="20"/>
        </w:rPr>
        <w:t xml:space="preserve"> (E110, p. 53)</w:t>
      </w:r>
      <w:r>
        <w:rPr>
          <w:sz w:val="20"/>
        </w:rPr>
        <w:t xml:space="preserve">; </w:t>
      </w:r>
      <w:hyperlink w:anchor="entry-peri-pollou-poieisthai" w:history="1">
        <w:r>
          <w:rPr>
            <w:color w:val="000000"/>
            <w:sz w:val="20"/>
          </w:rPr>
          <w:t xml:space="preserve">περὶ πολλοῦ ποιεῖσθαι</w:t>
        </w:r>
      </w:hyperlink>
      <w:r>
        <w:rPr>
          <w:sz w:val="20"/>
        </w:rPr>
        <w:t xml:space="preserve"> (E190, p. 86)</w:t>
      </w:r>
      <w:r>
        <w:rPr>
          <w:sz w:val="20"/>
        </w:rPr>
        <w:t xml:space="preserve">; </w:t>
      </w:r>
      <w:hyperlink w:anchor="entry-protimao" w:history="1">
        <w:r>
          <w:rPr>
            <w:color w:val="000000"/>
            <w:sz w:val="20"/>
          </w:rPr>
          <w:t xml:space="preserve">προτιμάω</w:t>
        </w:r>
      </w:hyperlink>
      <w:r>
        <w:rPr>
          <w:sz w:val="20"/>
        </w:rPr>
        <w:t xml:space="preserve"> (E203, p. 92)</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chrema" w:history="1">
        <w:r>
          <w:rPr>
            <w:color w:val="000000"/>
            <w:sz w:val="20"/>
          </w:rPr>
          <w:t xml:space="preserve">χρῆμα</w:t>
        </w:r>
      </w:hyperlink>
      <w:r>
        <w:rPr>
          <w:sz w:val="20"/>
        </w:rPr>
        <w:t xml:space="preserve"> (E260, p. 115)</w:t>
      </w:r>
    </w:p>
    <w:p>
      <w:pPr>
        <w:spacing w:line="259" w:lineRule="auto" w:after="70"/>
      </w:pPr>
      <w:r>
        <w:rPr>
          <w:b/>
          <w:sz w:val="20"/>
        </w:rPr>
        <w:t xml:space="preserve">219e </w:t>
      </w:r>
      <w:hyperlink w:anchor="entry-heneka" w:history="1">
        <w:r>
          <w:rPr>
            <w:color w:val="000000"/>
            <w:sz w:val="20"/>
          </w:rPr>
          <w:t xml:space="preserve">ἕνεκα</w:t>
        </w:r>
      </w:hyperlink>
      <w:r>
        <w:rPr>
          <w:sz w:val="20"/>
        </w:rPr>
        <w:t xml:space="preserve"> (E081, p. 40)</w:t>
      </w:r>
      <w:r>
        <w:rPr>
          <w:sz w:val="20"/>
        </w:rPr>
        <w:t xml:space="preserve">; </w:t>
      </w:r>
      <w:hyperlink w:anchor="entry-hegeomai" w:history="1">
        <w:r>
          <w:rPr>
            <w:color w:val="000000"/>
            <w:sz w:val="20"/>
          </w:rPr>
          <w:t xml:space="preserve">ἡγέομαι</w:t>
        </w:r>
      </w:hyperlink>
      <w:r>
        <w:rPr>
          <w:sz w:val="20"/>
        </w:rPr>
        <w:t xml:space="preserve"> (E110, p. 53)</w:t>
      </w:r>
      <w:r>
        <w:rPr>
          <w:sz w:val="20"/>
        </w:rPr>
        <w:t xml:space="preserve">; </w:t>
      </w:r>
      <w:hyperlink w:anchor="entry-koneion" w:history="1">
        <w:r>
          <w:rPr>
            <w:color w:val="000000"/>
            <w:sz w:val="20"/>
          </w:rPr>
          <w:t xml:space="preserve">κώνειον</w:t>
        </w:r>
      </w:hyperlink>
      <w:r>
        <w:rPr>
          <w:sz w:val="20"/>
        </w:rPr>
        <w:t xml:space="preserve"> (E141, p. 66)</w:t>
      </w:r>
      <w:r>
        <w:rPr>
          <w:sz w:val="20"/>
        </w:rPr>
        <w:t xml:space="preserve">; </w:t>
      </w:r>
      <w:hyperlink w:anchor="entry-oinos" w:history="1">
        <w:r>
          <w:rPr>
            <w:color w:val="000000"/>
            <w:sz w:val="20"/>
          </w:rPr>
          <w:t xml:space="preserve">οἶνος</w:t>
        </w:r>
      </w:hyperlink>
      <w:r>
        <w:rPr>
          <w:sz w:val="20"/>
        </w:rPr>
        <w:t xml:space="preserve"> (E170, p. 78)</w:t>
      </w:r>
      <w:r>
        <w:rPr>
          <w:sz w:val="20"/>
        </w:rPr>
        <w:t xml:space="preserve">; </w:t>
      </w:r>
      <w:hyperlink w:anchor="entry-paraskeuazo" w:history="1">
        <w:r>
          <w:rPr>
            <w:color w:val="000000"/>
            <w:sz w:val="20"/>
          </w:rPr>
          <w:t xml:space="preserve">παρασκευάζω</w:t>
        </w:r>
      </w:hyperlink>
      <w:r>
        <w:rPr>
          <w:sz w:val="20"/>
        </w:rPr>
        <w:t xml:space="preserve"> (E185, p. 84)</w:t>
      </w:r>
      <w:r>
        <w:rPr>
          <w:sz w:val="20"/>
        </w:rPr>
        <w:t xml:space="preserve">; </w:t>
      </w:r>
      <w:hyperlink w:anchor="entry-peri-pollou-poieisthai" w:history="1">
        <w:r>
          <w:rPr>
            <w:color w:val="000000"/>
            <w:sz w:val="20"/>
          </w:rPr>
          <w:t xml:space="preserve">περὶ πολλοῦ ποιεῖσθαι</w:t>
        </w:r>
      </w:hyperlink>
      <w:r>
        <w:rPr>
          <w:sz w:val="20"/>
        </w:rPr>
        <w:t xml:space="preserve"> (E190, p. 86)</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spoude" w:history="1">
        <w:r>
          <w:rPr>
            <w:color w:val="000000"/>
            <w:sz w:val="20"/>
          </w:rPr>
          <w:t xml:space="preserve">σπουδή</w:t>
        </w:r>
      </w:hyperlink>
      <w:r>
        <w:rPr>
          <w:sz w:val="20"/>
        </w:rPr>
        <w:t xml:space="preserve"> (E214, p. 96)</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chrema" w:history="1">
        <w:r>
          <w:rPr>
            <w:color w:val="000000"/>
            <w:sz w:val="20"/>
          </w:rPr>
          <w:t xml:space="preserve">χρῆμα</w:t>
        </w:r>
      </w:hyperlink>
      <w:r>
        <w:rPr>
          <w:sz w:val="20"/>
        </w:rPr>
        <w:t xml:space="preserve"> (E260, p. 115)</w:t>
      </w:r>
    </w:p>
    <w:p>
      <w:pPr>
        <w:pStyle w:val="Heading2"/>
      </w:pPr>
      <w:r>
        <w:rPr/>
        <w:t>220</w:t>
      </w:r>
    </w:p>
    <w:p>
      <w:pPr>
        <w:spacing w:line="259" w:lineRule="auto" w:after="70"/>
      </w:pPr>
      <w:r>
        <w:rPr>
          <w:b/>
          <w:sz w:val="20"/>
        </w:rPr>
        <w:t xml:space="preserve">220a </w:t>
      </w:r>
      <w:hyperlink w:anchor="entry-heneka" w:history="1">
        <w:r>
          <w:rPr>
            <w:color w:val="000000"/>
            <w:sz w:val="20"/>
          </w:rPr>
          <w:t xml:space="preserve">ἕνεκα</w:t>
        </w:r>
      </w:hyperlink>
      <w:r>
        <w:rPr>
          <w:sz w:val="20"/>
        </w:rPr>
        <w:t xml:space="preserve"> (E081, p. 40)</w:t>
      </w:r>
      <w:r>
        <w:rPr>
          <w:sz w:val="20"/>
        </w:rPr>
        <w:t xml:space="preserve">; </w:t>
      </w:r>
      <w:hyperlink w:anchor="entry-oinos" w:history="1">
        <w:r>
          <w:rPr>
            <w:color w:val="000000"/>
            <w:sz w:val="20"/>
          </w:rPr>
          <w:t xml:space="preserve">οἶνος</w:t>
        </w:r>
      </w:hyperlink>
      <w:r>
        <w:rPr>
          <w:sz w:val="20"/>
        </w:rPr>
        <w:t xml:space="preserve"> (E170, p. 78)</w:t>
      </w:r>
      <w:r>
        <w:rPr>
          <w:sz w:val="20"/>
        </w:rPr>
        <w:t xml:space="preserve">; </w:t>
      </w:r>
      <w:hyperlink w:anchor="entry-paraskeuazo" w:history="1">
        <w:r>
          <w:rPr>
            <w:color w:val="000000"/>
            <w:sz w:val="20"/>
          </w:rPr>
          <w:t xml:space="preserve">παρασκευάζω</w:t>
        </w:r>
      </w:hyperlink>
      <w:r>
        <w:rPr>
          <w:sz w:val="20"/>
        </w:rPr>
        <w:t xml:space="preserve"> (E185, p. 84)</w:t>
      </w:r>
      <w:r>
        <w:rPr>
          <w:sz w:val="20"/>
        </w:rPr>
        <w:t xml:space="preserve">; </w:t>
      </w:r>
      <w:hyperlink w:anchor="entry-peri-pollou-poieisthai" w:history="1">
        <w:r>
          <w:rPr>
            <w:color w:val="000000"/>
            <w:sz w:val="20"/>
          </w:rPr>
          <w:t xml:space="preserve">περὶ πολλοῦ ποιεῖσθαι</w:t>
        </w:r>
      </w:hyperlink>
      <w:r>
        <w:rPr>
          <w:sz w:val="20"/>
        </w:rPr>
        <w:t xml:space="preserve"> (E190, p. 86)</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rhema" w:history="1">
        <w:r>
          <w:rPr>
            <w:color w:val="000000"/>
            <w:sz w:val="20"/>
          </w:rPr>
          <w:t xml:space="preserve">ῥῆμα</w:t>
        </w:r>
      </w:hyperlink>
      <w:r>
        <w:rPr>
          <w:sz w:val="20"/>
        </w:rPr>
        <w:t xml:space="preserve"> (E205, p. 93)</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chrema" w:history="1">
        <w:r>
          <w:rPr>
            <w:color w:val="000000"/>
            <w:sz w:val="20"/>
          </w:rPr>
          <w:t xml:space="preserve">χρῆμα</w:t>
        </w:r>
      </w:hyperlink>
      <w:r>
        <w:rPr>
          <w:sz w:val="20"/>
        </w:rPr>
        <w:t xml:space="preserve"> (E260, p. 115)</w:t>
      </w:r>
    </w:p>
    <w:p>
      <w:pPr>
        <w:spacing w:line="259" w:lineRule="auto" w:after="70"/>
      </w:pPr>
      <w:r>
        <w:rPr>
          <w:b/>
          <w:sz w:val="20"/>
        </w:rPr>
        <w:t xml:space="preserve">220b </w:t>
      </w:r>
      <w:hyperlink w:anchor="entry-agathos" w:history="1">
        <w:r>
          <w:rPr>
            <w:color w:val="000000"/>
            <w:sz w:val="20"/>
          </w:rPr>
          <w:t xml:space="preserve">ἀγαθός</w:t>
        </w:r>
      </w:hyperlink>
      <w:r>
        <w:rPr>
          <w:sz w:val="20"/>
        </w:rPr>
        <w:t xml:space="preserve"> (E001, p. 6)</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rhema" w:history="1">
        <w:r>
          <w:rPr>
            <w:color w:val="000000"/>
            <w:sz w:val="20"/>
          </w:rPr>
          <w:t xml:space="preserve">ῥῆμα</w:t>
        </w:r>
      </w:hyperlink>
      <w:r>
        <w:rPr>
          <w:sz w:val="20"/>
        </w:rPr>
        <w:t xml:space="preserve"> (E205, p. 93)</w:t>
      </w:r>
      <w:r>
        <w:rPr>
          <w:sz w:val="20"/>
        </w:rPr>
        <w:t xml:space="preserve">; </w:t>
      </w:r>
      <w:hyperlink w:anchor="entry-teleutao" w:history="1">
        <w:r>
          <w:rPr>
            <w:color w:val="000000"/>
            <w:sz w:val="20"/>
          </w:rPr>
          <w:t xml:space="preserve">τελευτάω</w:t>
        </w:r>
      </w:hyperlink>
      <w:r>
        <w:rPr>
          <w:sz w:val="20"/>
        </w:rPr>
        <w:t xml:space="preserve"> (E228, p. 102)</w:t>
      </w:r>
      <w:r>
        <w:rPr>
          <w:sz w:val="20"/>
        </w:rPr>
        <w:t xml:space="preserve">; </w:t>
      </w:r>
      <w:hyperlink w:anchor="entry-philia" w:history="1">
        <w:r>
          <w:rPr>
            <w:color w:val="000000"/>
            <w:sz w:val="20"/>
          </w:rPr>
          <w:t xml:space="preserve">φιλία</w:t>
        </w:r>
      </w:hyperlink>
      <w:r>
        <w:rPr>
          <w:sz w:val="20"/>
        </w:rPr>
        <w:t xml:space="preserve"> (E244, p. 109)</w:t>
      </w:r>
      <w:r>
        <w:rPr>
          <w:sz w:val="20"/>
        </w:rPr>
        <w:t xml:space="preserve">; </w:t>
      </w:r>
      <w:hyperlink w:anchor="entry-philos" w:history="1">
        <w:r>
          <w:rPr>
            <w:color w:val="000000"/>
            <w:sz w:val="20"/>
          </w:rPr>
          <w:t xml:space="preserve">φίλος</w:t>
        </w:r>
      </w:hyperlink>
      <w:r>
        <w:rPr>
          <w:sz w:val="20"/>
        </w:rPr>
        <w:t xml:space="preserve"> (E251, p. 111)</w:t>
      </w:r>
    </w:p>
    <w:p>
      <w:pPr>
        <w:spacing w:line="259" w:lineRule="auto" w:after="70"/>
      </w:pPr>
      <w:r>
        <w:rPr>
          <w:b/>
          <w:sz w:val="20"/>
        </w:rPr>
        <w:t xml:space="preserve">220c </w:t>
      </w:r>
      <w:hyperlink w:anchor="entry-agathos" w:history="1">
        <w:r>
          <w:rPr>
            <w:color w:val="000000"/>
            <w:sz w:val="20"/>
          </w:rPr>
          <w:t xml:space="preserve">ἀγαθός</w:t>
        </w:r>
      </w:hyperlink>
      <w:r>
        <w:rPr>
          <w:sz w:val="20"/>
        </w:rPr>
        <w:t xml:space="preserve"> (E001, p. 6)</w:t>
      </w:r>
      <w:r>
        <w:rPr>
          <w:sz w:val="20"/>
        </w:rPr>
        <w:t xml:space="preserve">; </w:t>
      </w:r>
      <w:hyperlink w:anchor="entry-achrestos" w:history="1">
        <w:r>
          <w:rPr>
            <w:color w:val="000000"/>
            <w:sz w:val="20"/>
          </w:rPr>
          <w:t xml:space="preserve">ἄχρηστος</w:t>
        </w:r>
      </w:hyperlink>
      <w:r>
        <w:rPr>
          <w:sz w:val="20"/>
        </w:rPr>
        <w:t xml:space="preserve"> (E047, p. 25)</w:t>
      </w:r>
      <w:r>
        <w:rPr>
          <w:sz w:val="20"/>
        </w:rPr>
        <w:t xml:space="preserve">; </w:t>
      </w:r>
      <w:hyperlink w:anchor="entry-blapto" w:history="1">
        <w:r>
          <w:rPr>
            <w:color w:val="000000"/>
            <w:sz w:val="20"/>
          </w:rPr>
          <w:t xml:space="preserve">βλάπτω</w:t>
        </w:r>
      </w:hyperlink>
      <w:r>
        <w:rPr>
          <w:sz w:val="20"/>
        </w:rPr>
        <w:t xml:space="preserve"> (E050, p. 26)</w:t>
      </w:r>
      <w:r>
        <w:rPr>
          <w:sz w:val="20"/>
        </w:rPr>
        <w:t xml:space="preserve">; </w:t>
      </w:r>
      <w:hyperlink w:anchor="entry-deomai" w:history="1">
        <w:r>
          <w:rPr>
            <w:color w:val="000000"/>
            <w:sz w:val="20"/>
          </w:rPr>
          <w:t xml:space="preserve">δέομαι</w:t>
        </w:r>
      </w:hyperlink>
      <w:r>
        <w:rPr>
          <w:sz w:val="20"/>
        </w:rPr>
        <w:t xml:space="preserve"> (E060, p. 31)</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chresimos" w:history="1">
        <w:r>
          <w:rPr>
            <w:color w:val="000000"/>
            <w:sz w:val="20"/>
          </w:rPr>
          <w:t xml:space="preserve">χρήσιμος</w:t>
        </w:r>
      </w:hyperlink>
      <w:r>
        <w:rPr>
          <w:sz w:val="20"/>
        </w:rPr>
        <w:t xml:space="preserve"> (E261, p. 116)</w:t>
      </w:r>
      <w:r>
        <w:rPr>
          <w:sz w:val="20"/>
        </w:rPr>
        <w:t xml:space="preserve">; </w:t>
      </w:r>
      <w:hyperlink w:anchor="entry-psyche" w:history="1">
        <w:r>
          <w:rPr>
            <w:color w:val="000000"/>
            <w:sz w:val="20"/>
          </w:rPr>
          <w:t xml:space="preserve">ψυχή</w:t>
        </w:r>
      </w:hyperlink>
      <w:r>
        <w:rPr>
          <w:sz w:val="20"/>
        </w:rPr>
        <w:t xml:space="preserve"> (E264, p. 117)</w:t>
      </w:r>
      <w:r>
        <w:rPr>
          <w:sz w:val="20"/>
        </w:rPr>
        <w:t xml:space="preserve">; </w:t>
      </w:r>
      <w:hyperlink w:anchor="entry-ophelia" w:history="1">
        <w:r>
          <w:rPr>
            <w:color w:val="000000"/>
            <w:sz w:val="20"/>
          </w:rPr>
          <w:t xml:space="preserve">ὠφελία</w:t>
        </w:r>
      </w:hyperlink>
      <w:r>
        <w:rPr>
          <w:sz w:val="20"/>
        </w:rPr>
        <w:t xml:space="preserve"> (E267, p. 118)</w:t>
      </w:r>
    </w:p>
    <w:p>
      <w:pPr>
        <w:spacing w:line="259" w:lineRule="auto" w:after="70"/>
      </w:pPr>
      <w:r>
        <w:rPr>
          <w:b/>
          <w:sz w:val="20"/>
        </w:rPr>
        <w:t xml:space="preserve">220d </w:t>
      </w:r>
      <w:hyperlink w:anchor="entry-agathos" w:history="1">
        <w:r>
          <w:rPr>
            <w:color w:val="000000"/>
            <w:sz w:val="20"/>
          </w:rPr>
          <w:t xml:space="preserve">ἀγαθός</w:t>
        </w:r>
      </w:hyperlink>
      <w:r>
        <w:rPr>
          <w:sz w:val="20"/>
        </w:rPr>
        <w:t xml:space="preserve"> (E001, p. 6)</w:t>
      </w:r>
      <w:r>
        <w:rPr>
          <w:sz w:val="20"/>
        </w:rPr>
        <w:t xml:space="preserve">; </w:t>
      </w:r>
      <w:hyperlink w:anchor="entry-agapao" w:history="1">
        <w:r>
          <w:rPr>
            <w:color w:val="000000"/>
            <w:sz w:val="20"/>
          </w:rPr>
          <w:t xml:space="preserve">ἀγαπάω</w:t>
        </w:r>
      </w:hyperlink>
      <w:r>
        <w:rPr>
          <w:sz w:val="20"/>
        </w:rPr>
        <w:t xml:space="preserve"> (E002, p. 6)</w:t>
      </w:r>
      <w:r>
        <w:rPr>
          <w:sz w:val="20"/>
        </w:rPr>
        <w:t xml:space="preserve">; </w:t>
      </w:r>
      <w:hyperlink w:anchor="entry-deomai" w:history="1">
        <w:r>
          <w:rPr>
            <w:color w:val="000000"/>
            <w:sz w:val="20"/>
          </w:rPr>
          <w:t xml:space="preserve">δέομαι</w:t>
        </w:r>
      </w:hyperlink>
      <w:r>
        <w:rPr>
          <w:sz w:val="20"/>
        </w:rPr>
        <w:t xml:space="preserve"> (E060, p. 31)</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nosos" w:history="1">
        <w:r>
          <w:rPr>
            <w:color w:val="000000"/>
            <w:sz w:val="20"/>
          </w:rPr>
          <w:t xml:space="preserve">νόσος</w:t>
        </w:r>
      </w:hyperlink>
      <w:r>
        <w:rPr>
          <w:sz w:val="20"/>
        </w:rPr>
        <w:t xml:space="preserve"> (E163, p. 75)</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teleutao" w:history="1">
        <w:r>
          <w:rPr>
            <w:color w:val="000000"/>
            <w:sz w:val="20"/>
          </w:rPr>
          <w:t xml:space="preserve">τελευτάω</w:t>
        </w:r>
      </w:hyperlink>
      <w:r>
        <w:rPr>
          <w:sz w:val="20"/>
        </w:rPr>
        <w:t xml:space="preserve"> (E228, p. 102)</w:t>
      </w:r>
      <w:r>
        <w:rPr>
          <w:sz w:val="20"/>
        </w:rPr>
        <w:t xml:space="preserve">; </w:t>
      </w:r>
      <w:hyperlink w:anchor="entry-pharmakon" w:history="1">
        <w:r>
          <w:rPr>
            <w:color w:val="000000"/>
            <w:sz w:val="20"/>
          </w:rPr>
          <w:t xml:space="preserve">φάρμακον</w:t>
        </w:r>
      </w:hyperlink>
      <w:r>
        <w:rPr>
          <w:sz w:val="20"/>
        </w:rPr>
        <w:t xml:space="preserve"> (E238, p. 106)</w:t>
      </w:r>
      <w:r>
        <w:rPr>
          <w:sz w:val="20"/>
        </w:rPr>
        <w:t xml:space="preserve">; </w:t>
      </w:r>
      <w:hyperlink w:anchor="entry-chreia" w:history="1">
        <w:r>
          <w:rPr>
            <w:color w:val="000000"/>
            <w:sz w:val="20"/>
          </w:rPr>
          <w:t xml:space="preserve">χρεία</w:t>
        </w:r>
      </w:hyperlink>
      <w:r>
        <w:rPr>
          <w:sz w:val="20"/>
        </w:rPr>
        <w:t xml:space="preserve"> (E259, p. 115)</w:t>
      </w:r>
      <w:r>
        <w:rPr>
          <w:sz w:val="20"/>
        </w:rPr>
        <w:t xml:space="preserve">; </w:t>
      </w:r>
      <w:hyperlink w:anchor="entry-ophelia" w:history="1">
        <w:r>
          <w:rPr>
            <w:color w:val="000000"/>
            <w:sz w:val="20"/>
          </w:rPr>
          <w:t xml:space="preserve">ὠφελία</w:t>
        </w:r>
      </w:hyperlink>
      <w:r>
        <w:rPr>
          <w:sz w:val="20"/>
        </w:rPr>
        <w:t xml:space="preserve"> (E267, p. 118)</w:t>
      </w:r>
    </w:p>
    <w:p>
      <w:pPr>
        <w:spacing w:line="259" w:lineRule="auto" w:after="70"/>
      </w:pPr>
      <w:r>
        <w:rPr>
          <w:b/>
          <w:sz w:val="20"/>
        </w:rPr>
        <w:t xml:space="preserve">220e </w:t>
      </w:r>
      <w:hyperlink w:anchor="entry-agathos" w:history="1">
        <w:r>
          <w:rPr>
            <w:color w:val="000000"/>
            <w:sz w:val="20"/>
          </w:rPr>
          <w:t xml:space="preserve">ἀγαθός</w:t>
        </w:r>
      </w:hyperlink>
      <w:r>
        <w:rPr>
          <w:sz w:val="20"/>
        </w:rPr>
        <w:t xml:space="preserve"> (E001, p. 6)</w:t>
      </w:r>
      <w:r>
        <w:rPr>
          <w:sz w:val="20"/>
        </w:rPr>
        <w:t xml:space="preserve">; </w:t>
      </w:r>
      <w:hyperlink w:anchor="entry-apollymi" w:history="1">
        <w:r>
          <w:rPr>
            <w:color w:val="000000"/>
            <w:sz w:val="20"/>
          </w:rPr>
          <w:t xml:space="preserve">ἀπόλλυμι</w:t>
        </w:r>
      </w:hyperlink>
      <w:r>
        <w:rPr>
          <w:sz w:val="20"/>
        </w:rPr>
        <w:t xml:space="preserve"> (E036, p. 21)</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dipsao" w:history="1">
        <w:r>
          <w:rPr>
            <w:color w:val="000000"/>
            <w:sz w:val="20"/>
          </w:rPr>
          <w:t xml:space="preserve">διψάω</w:t>
        </w:r>
      </w:hyperlink>
      <w:r>
        <w:rPr>
          <w:sz w:val="20"/>
        </w:rPr>
        <w:t xml:space="preserve"> (E070, p. 35)</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peinao" w:history="1">
        <w:r>
          <w:rPr>
            <w:color w:val="000000"/>
            <w:sz w:val="20"/>
          </w:rPr>
          <w:t xml:space="preserve">πεινάω</w:t>
        </w:r>
      </w:hyperlink>
      <w:r>
        <w:rPr>
          <w:sz w:val="20"/>
        </w:rPr>
        <w:t xml:space="preserve"> (E189, p. 86)</w:t>
      </w:r>
      <w:r>
        <w:rPr>
          <w:sz w:val="20"/>
        </w:rPr>
        <w:t xml:space="preserve">; </w:t>
      </w:r>
      <w:hyperlink w:anchor="entry-proton-philon" w:history="1">
        <w:r>
          <w:rPr>
            <w:color w:val="000000"/>
            <w:sz w:val="20"/>
          </w:rPr>
          <w:t xml:space="preserve">πρῶτον φίλον</w:t>
        </w:r>
      </w:hyperlink>
      <w:r>
        <w:rPr>
          <w:sz w:val="20"/>
        </w:rPr>
        <w:t xml:space="preserve"> (E204, p. 92)</w:t>
      </w:r>
    </w:p>
    <w:p>
      <w:pPr>
        <w:pStyle w:val="Heading2"/>
      </w:pPr>
      <w:r>
        <w:rPr/>
        <w:t>221</w:t>
      </w:r>
    </w:p>
    <w:p>
      <w:pPr>
        <w:spacing w:line="259" w:lineRule="auto" w:after="70"/>
      </w:pPr>
      <w:r>
        <w:rPr>
          <w:b/>
          <w:sz w:val="20"/>
        </w:rPr>
        <w:t xml:space="preserve">221a </w:t>
      </w:r>
      <w:hyperlink w:anchor="entry-agathos" w:history="1">
        <w:r>
          <w:rPr>
            <w:color w:val="000000"/>
            <w:sz w:val="20"/>
          </w:rPr>
          <w:t xml:space="preserve">ἀγαθός</w:t>
        </w:r>
      </w:hyperlink>
      <w:r>
        <w:rPr>
          <w:sz w:val="20"/>
        </w:rPr>
        <w:t xml:space="preserve"> (E001, p. 6)</w:t>
      </w:r>
      <w:r>
        <w:rPr>
          <w:sz w:val="20"/>
        </w:rPr>
        <w:t xml:space="preserve">; </w:t>
      </w:r>
      <w:hyperlink w:anchor="entry-apollymi" w:history="1">
        <w:r>
          <w:rPr>
            <w:color w:val="000000"/>
            <w:sz w:val="20"/>
          </w:rPr>
          <w:t xml:space="preserve">ἀπόλλυμι</w:t>
        </w:r>
      </w:hyperlink>
      <w:r>
        <w:rPr>
          <w:sz w:val="20"/>
        </w:rPr>
        <w:t xml:space="preserve"> (E036, p. 21)</w:t>
      </w:r>
      <w:r>
        <w:rPr>
          <w:sz w:val="20"/>
        </w:rPr>
        <w:t xml:space="preserve">; </w:t>
      </w:r>
      <w:hyperlink w:anchor="entry-blapto" w:history="1">
        <w:r>
          <w:rPr>
            <w:color w:val="000000"/>
            <w:sz w:val="20"/>
          </w:rPr>
          <w:t xml:space="preserve">βλάπτω</w:t>
        </w:r>
      </w:hyperlink>
      <w:r>
        <w:rPr>
          <w:sz w:val="20"/>
        </w:rPr>
        <w:t xml:space="preserve"> (E050, p. 26)</w:t>
      </w:r>
      <w:r>
        <w:rPr>
          <w:sz w:val="20"/>
        </w:rPr>
        <w:t xml:space="preserve">; </w:t>
      </w:r>
      <w:hyperlink w:anchor="entry-dipsao" w:history="1">
        <w:r>
          <w:rPr>
            <w:color w:val="000000"/>
            <w:sz w:val="20"/>
          </w:rPr>
          <w:t xml:space="preserve">διψάω</w:t>
        </w:r>
      </w:hyperlink>
      <w:r>
        <w:rPr>
          <w:sz w:val="20"/>
        </w:rPr>
        <w:t xml:space="preserve"> (E070, p. 35)</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erotao" w:history="1">
        <w:r>
          <w:rPr>
            <w:color w:val="000000"/>
            <w:sz w:val="20"/>
          </w:rPr>
          <w:t xml:space="preserve">ἐρωτάω</w:t>
        </w:r>
      </w:hyperlink>
      <w:r>
        <w:rPr>
          <w:sz w:val="20"/>
        </w:rPr>
        <w:t xml:space="preserve"> (E102, p. 49)</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peinao" w:history="1">
        <w:r>
          <w:rPr>
            <w:color w:val="000000"/>
            <w:sz w:val="20"/>
          </w:rPr>
          <w:t xml:space="preserve">πεινάω</w:t>
        </w:r>
      </w:hyperlink>
      <w:r>
        <w:rPr>
          <w:sz w:val="20"/>
        </w:rPr>
        <w:t xml:space="preserve"> (E189, p. 86)</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opheleo" w:history="1">
        <w:r>
          <w:rPr>
            <w:color w:val="000000"/>
            <w:sz w:val="20"/>
          </w:rPr>
          <w:t xml:space="preserve">ὠφελέω</w:t>
        </w:r>
      </w:hyperlink>
      <w:r>
        <w:rPr>
          <w:sz w:val="20"/>
        </w:rPr>
        <w:t xml:space="preserve"> (E266, p. 118)</w:t>
      </w:r>
    </w:p>
    <w:p>
      <w:pPr>
        <w:spacing w:line="259" w:lineRule="auto" w:after="70"/>
      </w:pPr>
      <w:r>
        <w:rPr>
          <w:b/>
          <w:sz w:val="20"/>
        </w:rPr>
        <w:t xml:space="preserve">221b </w:t>
      </w:r>
      <w:hyperlink w:anchor="entry-agathos" w:history="1">
        <w:r>
          <w:rPr>
            <w:color w:val="000000"/>
            <w:sz w:val="20"/>
          </w:rPr>
          <w:t xml:space="preserve">ἀγαθός</w:t>
        </w:r>
      </w:hyperlink>
      <w:r>
        <w:rPr>
          <w:sz w:val="20"/>
        </w:rPr>
        <w:t xml:space="preserve"> (E001, p. 6)</w:t>
      </w:r>
      <w:r>
        <w:rPr>
          <w:sz w:val="20"/>
        </w:rPr>
        <w:t xml:space="preserve">; </w:t>
      </w:r>
      <w:hyperlink w:anchor="entry-apollymi" w:history="1">
        <w:r>
          <w:rPr>
            <w:color w:val="000000"/>
            <w:sz w:val="20"/>
          </w:rPr>
          <w:t xml:space="preserve">ἀπόλλυμι</w:t>
        </w:r>
      </w:hyperlink>
      <w:r>
        <w:rPr>
          <w:sz w:val="20"/>
        </w:rPr>
        <w:t xml:space="preserve"> (E036, p. 21)</w:t>
      </w:r>
      <w:r>
        <w:rPr>
          <w:sz w:val="20"/>
        </w:rPr>
        <w:t xml:space="preserve">; </w:t>
      </w:r>
      <w:hyperlink w:anchor="entry-blapto" w:history="1">
        <w:r>
          <w:rPr>
            <w:color w:val="000000"/>
            <w:sz w:val="20"/>
          </w:rPr>
          <w:t xml:space="preserve">βλάπτω</w:t>
        </w:r>
      </w:hyperlink>
      <w:r>
        <w:rPr>
          <w:sz w:val="20"/>
        </w:rPr>
        <w:t xml:space="preserve"> (E050, p. 26)</w:t>
      </w:r>
      <w:r>
        <w:rPr>
          <w:sz w:val="20"/>
        </w:rPr>
        <w:t xml:space="preserve">; </w:t>
      </w:r>
      <w:hyperlink w:anchor="entry-dipsao" w:history="1">
        <w:r>
          <w:rPr>
            <w:color w:val="000000"/>
            <w:sz w:val="20"/>
          </w:rPr>
          <w:t xml:space="preserve">διψάω</w:t>
        </w:r>
      </w:hyperlink>
      <w:r>
        <w:rPr>
          <w:sz w:val="20"/>
        </w:rPr>
        <w:t xml:space="preserve"> (E070, p. 35)</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erao" w:history="1">
        <w:r>
          <w:rPr>
            <w:color w:val="000000"/>
            <w:sz w:val="20"/>
          </w:rPr>
          <w:t xml:space="preserve">ἐράω</w:t>
        </w:r>
      </w:hyperlink>
      <w:r>
        <w:rPr>
          <w:sz w:val="20"/>
        </w:rPr>
        <w:t xml:space="preserve"> (E096, p. 47)</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peinao" w:history="1">
        <w:r>
          <w:rPr>
            <w:color w:val="000000"/>
            <w:sz w:val="20"/>
          </w:rPr>
          <w:t xml:space="preserve">πεινάω</w:t>
        </w:r>
      </w:hyperlink>
      <w:r>
        <w:rPr>
          <w:sz w:val="20"/>
        </w:rPr>
        <w:t xml:space="preserve"> (E189, p. 86)</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phainomai" w:history="1">
        <w:r>
          <w:rPr>
            <w:color w:val="000000"/>
            <w:sz w:val="20"/>
          </w:rPr>
          <w:t xml:space="preserve">φαίνομαι</w:t>
        </w:r>
      </w:hyperlink>
      <w:r>
        <w:rPr>
          <w:sz w:val="20"/>
        </w:rPr>
        <w:t xml:space="preserve"> (E237, p. 106)</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opheleo" w:history="1">
        <w:r>
          <w:rPr>
            <w:color w:val="000000"/>
            <w:sz w:val="20"/>
          </w:rPr>
          <w:t xml:space="preserve">ὠφελέω</w:t>
        </w:r>
      </w:hyperlink>
      <w:r>
        <w:rPr>
          <w:sz w:val="20"/>
        </w:rPr>
        <w:t xml:space="preserve"> (E266, p. 118)</w:t>
      </w:r>
      <w:r>
        <w:rPr>
          <w:sz w:val="20"/>
        </w:rPr>
        <w:t xml:space="preserve">; </w:t>
      </w:r>
      <w:hyperlink w:anchor="entry-ophelimos" w:history="1">
        <w:r>
          <w:rPr>
            <w:color w:val="000000"/>
            <w:sz w:val="20"/>
          </w:rPr>
          <w:t xml:space="preserve">ὠφέλιμος</w:t>
        </w:r>
      </w:hyperlink>
      <w:r>
        <w:rPr>
          <w:sz w:val="20"/>
        </w:rPr>
        <w:t xml:space="preserve"> (E268, p. 119)</w:t>
      </w:r>
    </w:p>
    <w:p>
      <w:pPr>
        <w:spacing w:line="259" w:lineRule="auto" w:after="70"/>
      </w:pPr>
      <w:r>
        <w:rPr>
          <w:b/>
          <w:sz w:val="20"/>
        </w:rPr>
        <w:t xml:space="preserve">221c </w:t>
      </w:r>
      <w:hyperlink w:anchor="entry-agathos" w:history="1">
        <w:r>
          <w:rPr>
            <w:color w:val="000000"/>
            <w:sz w:val="20"/>
          </w:rPr>
          <w:t xml:space="preserve">ἀγαθός</w:t>
        </w:r>
      </w:hyperlink>
      <w:r>
        <w:rPr>
          <w:sz w:val="20"/>
        </w:rPr>
        <w:t xml:space="preserve"> (E001, p. 6)</w:t>
      </w:r>
      <w:r>
        <w:rPr>
          <w:sz w:val="20"/>
        </w:rPr>
        <w:t xml:space="preserve">; </w:t>
      </w:r>
      <w:hyperlink w:anchor="entry-adynatos" w:history="1">
        <w:r>
          <w:rPr>
            <w:color w:val="000000"/>
            <w:sz w:val="20"/>
          </w:rPr>
          <w:t xml:space="preserve">ἀδύνατος</w:t>
        </w:r>
      </w:hyperlink>
      <w:r>
        <w:rPr>
          <w:sz w:val="20"/>
        </w:rPr>
        <w:t xml:space="preserve"> (E009, p. 9)</w:t>
      </w:r>
      <w:r>
        <w:rPr>
          <w:sz w:val="20"/>
        </w:rPr>
        <w:t xml:space="preserve">; </w:t>
      </w:r>
      <w:hyperlink w:anchor="entry-aitia" w:history="1">
        <w:r>
          <w:rPr>
            <w:color w:val="000000"/>
            <w:sz w:val="20"/>
          </w:rPr>
          <w:t xml:space="preserve">αἰτία</w:t>
        </w:r>
      </w:hyperlink>
      <w:r>
        <w:rPr>
          <w:sz w:val="20"/>
        </w:rPr>
        <w:t xml:space="preserve"> (E013, p. 11)</w:t>
      </w:r>
      <w:r>
        <w:rPr>
          <w:sz w:val="20"/>
        </w:rPr>
        <w:t xml:space="preserve">; </w:t>
      </w:r>
      <w:hyperlink w:anchor="entry-apollymi" w:history="1">
        <w:r>
          <w:rPr>
            <w:color w:val="000000"/>
            <w:sz w:val="20"/>
          </w:rPr>
          <w:t xml:space="preserve">ἀπόλλυμι</w:t>
        </w:r>
      </w:hyperlink>
      <w:r>
        <w:rPr>
          <w:sz w:val="20"/>
        </w:rPr>
        <w:t xml:space="preserve"> (E036, p. 21)</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homologeo" w:history="1">
        <w:r>
          <w:rPr>
            <w:color w:val="000000"/>
            <w:sz w:val="20"/>
          </w:rPr>
          <w:t xml:space="preserve">ὁμολογέω</w:t>
        </w:r>
      </w:hyperlink>
      <w:r>
        <w:rPr>
          <w:sz w:val="20"/>
        </w:rPr>
        <w:t xml:space="preserve"> (E173, p. 79)</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phainomai" w:history="1">
        <w:r>
          <w:rPr>
            <w:color w:val="000000"/>
            <w:sz w:val="20"/>
          </w:rPr>
          <w:t xml:space="preserve">φαίνομαι</w:t>
        </w:r>
      </w:hyperlink>
      <w:r>
        <w:rPr>
          <w:sz w:val="20"/>
        </w:rPr>
        <w:t xml:space="preserve"> (E237, p. 106)</w:t>
      </w:r>
      <w:r>
        <w:rPr>
          <w:sz w:val="20"/>
        </w:rPr>
        <w:t xml:space="preserve">; </w:t>
      </w:r>
      <w:hyperlink w:anchor="entry-phileo" w:history="1">
        <w:r>
          <w:rPr>
            <w:color w:val="000000"/>
            <w:sz w:val="20"/>
          </w:rPr>
          <w:t xml:space="preserve">φιλέω</w:t>
        </w:r>
      </w:hyperlink>
      <w:r>
        <w:rPr>
          <w:sz w:val="20"/>
        </w:rPr>
        <w:t xml:space="preserve"> (E242, p. 108)</w:t>
      </w:r>
    </w:p>
    <w:p>
      <w:pPr>
        <w:spacing w:line="259" w:lineRule="auto" w:after="70"/>
      </w:pPr>
      <w:r>
        <w:rPr>
          <w:b/>
          <w:sz w:val="20"/>
        </w:rPr>
        <w:t xml:space="preserve">221d </w:t>
      </w:r>
      <w:hyperlink w:anchor="entry-agathos" w:history="1">
        <w:r>
          <w:rPr>
            <w:color w:val="000000"/>
            <w:sz w:val="20"/>
          </w:rPr>
          <w:t xml:space="preserve">ἀγαθός</w:t>
        </w:r>
      </w:hyperlink>
      <w:r>
        <w:rPr>
          <w:sz w:val="20"/>
        </w:rPr>
        <w:t xml:space="preserve"> (E001, p. 6)</w:t>
      </w:r>
      <w:r>
        <w:rPr>
          <w:sz w:val="20"/>
        </w:rPr>
        <w:t xml:space="preserve">; </w:t>
      </w:r>
      <w:hyperlink w:anchor="entry-aitia" w:history="1">
        <w:r>
          <w:rPr>
            <w:color w:val="000000"/>
            <w:sz w:val="20"/>
          </w:rPr>
          <w:t xml:space="preserve">αἰτία</w:t>
        </w:r>
      </w:hyperlink>
      <w:r>
        <w:rPr>
          <w:sz w:val="20"/>
        </w:rPr>
        <w:t xml:space="preserve"> (E013, p. 11)</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endees" w:history="1">
        <w:r>
          <w:rPr>
            <w:color w:val="000000"/>
            <w:sz w:val="20"/>
          </w:rPr>
          <w:t xml:space="preserve">ἐνδεής</w:t>
        </w:r>
      </w:hyperlink>
      <w:r>
        <w:rPr>
          <w:sz w:val="20"/>
        </w:rPr>
        <w:t xml:space="preserve"> (E080, p. 40)</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poiema" w:history="1">
        <w:r>
          <w:rPr>
            <w:color w:val="000000"/>
            <w:sz w:val="20"/>
          </w:rPr>
          <w:t xml:space="preserve">ποίημα</w:t>
        </w:r>
      </w:hyperlink>
      <w:r>
        <w:rPr>
          <w:sz w:val="20"/>
        </w:rPr>
        <w:t xml:space="preserve"> (E195, p. 88)</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hythlos" w:history="1">
        <w:r>
          <w:rPr>
            <w:color w:val="000000"/>
            <w:sz w:val="20"/>
          </w:rPr>
          <w:t xml:space="preserve">ὕθλος</w:t>
        </w:r>
      </w:hyperlink>
      <w:r>
        <w:rPr>
          <w:sz w:val="20"/>
        </w:rPr>
        <w:t xml:space="preserve"> (E233, p. 104)</w:t>
      </w:r>
      <w:r>
        <w:rPr>
          <w:sz w:val="20"/>
        </w:rPr>
        <w:t xml:space="preserve">; </w:t>
      </w:r>
      <w:hyperlink w:anchor="entry-phainomai" w:history="1">
        <w:r>
          <w:rPr>
            <w:color w:val="000000"/>
            <w:sz w:val="20"/>
          </w:rPr>
          <w:t xml:space="preserve">φαίνομαι</w:t>
        </w:r>
      </w:hyperlink>
      <w:r>
        <w:rPr>
          <w:sz w:val="20"/>
        </w:rPr>
        <w:t xml:space="preserve"> (E237, p. 106)</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ia" w:history="1">
        <w:r>
          <w:rPr>
            <w:color w:val="000000"/>
            <w:sz w:val="20"/>
          </w:rPr>
          <w:t xml:space="preserve">φιλία</w:t>
        </w:r>
      </w:hyperlink>
      <w:r>
        <w:rPr>
          <w:sz w:val="20"/>
        </w:rPr>
        <w:t xml:space="preserve"> (E244, p. 109)</w:t>
      </w:r>
    </w:p>
    <w:p>
      <w:pPr>
        <w:spacing w:line="259" w:lineRule="auto" w:after="70"/>
      </w:pPr>
      <w:r>
        <w:rPr>
          <w:b/>
          <w:sz w:val="20"/>
        </w:rPr>
        <w:t xml:space="preserve">221e </w:t>
      </w:r>
      <w:hyperlink w:anchor="entry-allelon" w:history="1">
        <w:r>
          <w:rPr>
            <w:color w:val="000000"/>
            <w:sz w:val="20"/>
          </w:rPr>
          <w:t xml:space="preserve">ἀλλήλων</w:t>
        </w:r>
      </w:hyperlink>
      <w:r>
        <w:rPr>
          <w:sz w:val="20"/>
        </w:rPr>
        <w:t xml:space="preserve"> (E017, p. 13)</w:t>
      </w:r>
      <w:r>
        <w:rPr>
          <w:sz w:val="20"/>
        </w:rPr>
        <w:t xml:space="preserve">; </w:t>
      </w:r>
      <w:hyperlink w:anchor="entry-aphaireo" w:history="1">
        <w:r>
          <w:rPr>
            <w:color w:val="000000"/>
            <w:sz w:val="20"/>
          </w:rPr>
          <w:t xml:space="preserve">ἀφαιρέω</w:t>
        </w:r>
      </w:hyperlink>
      <w:r>
        <w:rPr>
          <w:sz w:val="20"/>
        </w:rPr>
        <w:t xml:space="preserve"> (E045, p. 24)</w:t>
      </w:r>
      <w:r>
        <w:rPr>
          <w:sz w:val="20"/>
        </w:rPr>
        <w:t xml:space="preserve">; </w:t>
      </w:r>
      <w:hyperlink w:anchor="entry-gignomai" w:history="1">
        <w:r>
          <w:rPr>
            <w:color w:val="000000"/>
            <w:sz w:val="20"/>
          </w:rPr>
          <w:t xml:space="preserve">γίγνομαι</w:t>
        </w:r>
      </w:hyperlink>
      <w:r>
        <w:rPr>
          <w:sz w:val="20"/>
        </w:rPr>
        <w:t xml:space="preserve"> (E055, p. 29)</w:t>
      </w:r>
      <w:r>
        <w:rPr>
          <w:sz w:val="20"/>
        </w:rPr>
        <w:t xml:space="preserve">; </w:t>
      </w:r>
      <w:hyperlink w:anchor="entry-endees" w:history="1">
        <w:r>
          <w:rPr>
            <w:color w:val="000000"/>
            <w:sz w:val="20"/>
          </w:rPr>
          <w:t xml:space="preserve">ἐνδεής</w:t>
        </w:r>
      </w:hyperlink>
      <w:r>
        <w:rPr>
          <w:sz w:val="20"/>
        </w:rPr>
        <w:t xml:space="preserve"> (E080, p. 40)</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erao" w:history="1">
        <w:r>
          <w:rPr>
            <w:color w:val="000000"/>
            <w:sz w:val="20"/>
          </w:rPr>
          <w:t xml:space="preserve">ἐράω</w:t>
        </w:r>
      </w:hyperlink>
      <w:r>
        <w:rPr>
          <w:sz w:val="20"/>
        </w:rPr>
        <w:t xml:space="preserve"> (E096, p. 47)</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philia" w:history="1">
        <w:r>
          <w:rPr>
            <w:color w:val="000000"/>
            <w:sz w:val="20"/>
          </w:rPr>
          <w:t xml:space="preserve">φιλία</w:t>
        </w:r>
      </w:hyperlink>
      <w:r>
        <w:rPr>
          <w:sz w:val="20"/>
        </w:rPr>
        <w:t xml:space="preserve"> (E244, p. 109)</w:t>
      </w:r>
      <w:r>
        <w:rPr>
          <w:sz w:val="20"/>
        </w:rPr>
        <w:t xml:space="preserve">; </w:t>
      </w:r>
      <w:hyperlink w:anchor="entry-physis" w:history="1">
        <w:r>
          <w:rPr>
            <w:color w:val="000000"/>
            <w:sz w:val="20"/>
          </w:rPr>
          <w:t xml:space="preserve">φύσις</w:t>
        </w:r>
      </w:hyperlink>
      <w:r>
        <w:rPr>
          <w:sz w:val="20"/>
        </w:rPr>
        <w:t xml:space="preserve"> (E256, p. 114)</w:t>
      </w:r>
    </w:p>
    <w:p>
      <w:pPr>
        <w:pStyle w:val="Heading2"/>
      </w:pPr>
      <w:r>
        <w:rPr/>
        <w:t>222</w:t>
      </w:r>
    </w:p>
    <w:p>
      <w:pPr>
        <w:spacing w:line="259" w:lineRule="auto" w:after="70"/>
      </w:pPr>
      <w:r>
        <w:rPr>
          <w:b/>
          <w:sz w:val="20"/>
        </w:rPr>
        <w:t xml:space="preserve">222a </w:t>
      </w:r>
      <w:hyperlink w:anchor="entry-ananke" w:history="1">
        <w:r>
          <w:rPr>
            <w:color w:val="000000"/>
            <w:sz w:val="20"/>
          </w:rPr>
          <w:t xml:space="preserve">ἀνάγκη</w:t>
        </w:r>
      </w:hyperlink>
      <w:r>
        <w:rPr>
          <w:sz w:val="20"/>
        </w:rPr>
        <w:t xml:space="preserve"> (E026, p. 16)</w:t>
      </w:r>
      <w:r>
        <w:rPr>
          <w:sz w:val="20"/>
        </w:rPr>
        <w:t xml:space="preserve">; </w:t>
      </w:r>
      <w:hyperlink w:anchor="entry-gnesios" w:history="1">
        <w:r>
          <w:rPr>
            <w:color w:val="000000"/>
            <w:sz w:val="20"/>
          </w:rPr>
          <w:t xml:space="preserve">γνήσιος</w:t>
        </w:r>
      </w:hyperlink>
      <w:r>
        <w:rPr>
          <w:sz w:val="20"/>
        </w:rPr>
        <w:t xml:space="preserve"> (E057, p. 30)</w:t>
      </w:r>
      <w:r>
        <w:rPr>
          <w:sz w:val="20"/>
        </w:rPr>
        <w:t xml:space="preserve">; </w:t>
      </w:r>
      <w:hyperlink w:anchor="entry-eidos" w:history="1">
        <w:r>
          <w:rPr>
            <w:color w:val="000000"/>
            <w:sz w:val="20"/>
          </w:rPr>
          <w:t xml:space="preserve">εἶδος</w:t>
        </w:r>
      </w:hyperlink>
      <w:r>
        <w:rPr>
          <w:sz w:val="20"/>
        </w:rPr>
        <w:t xml:space="preserve"> (E074, p. 37)</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rastes" w:history="1">
        <w:r>
          <w:rPr>
            <w:color w:val="000000"/>
            <w:sz w:val="20"/>
          </w:rPr>
          <w:t xml:space="preserve">ἐραστής</w:t>
        </w:r>
      </w:hyperlink>
      <w:r>
        <w:rPr>
          <w:sz w:val="20"/>
        </w:rPr>
        <w:t xml:space="preserve"> (E095, p. 46)</w:t>
      </w:r>
      <w:r>
        <w:rPr>
          <w:sz w:val="20"/>
        </w:rPr>
        <w:t xml:space="preserve">; </w:t>
      </w:r>
      <w:hyperlink w:anchor="entry-erao" w:history="1">
        <w:r>
          <w:rPr>
            <w:color w:val="000000"/>
            <w:sz w:val="20"/>
          </w:rPr>
          <w:t xml:space="preserve">ἐράω</w:t>
        </w:r>
      </w:hyperlink>
      <w:r>
        <w:rPr>
          <w:sz w:val="20"/>
        </w:rPr>
        <w:t xml:space="preserve"> (E096, p. 47)</w:t>
      </w:r>
      <w:r>
        <w:rPr>
          <w:sz w:val="20"/>
        </w:rPr>
        <w:t xml:space="preserve">; </w:t>
      </w:r>
      <w:hyperlink w:anchor="entry-eromenos" w:history="1">
        <w:r>
          <w:rPr>
            <w:color w:val="000000"/>
            <w:sz w:val="20"/>
          </w:rPr>
          <w:t xml:space="preserve">ἐρώμενος</w:t>
        </w:r>
      </w:hyperlink>
      <w:r>
        <w:rPr>
          <w:sz w:val="20"/>
        </w:rPr>
        <w:t xml:space="preserve"> (E100, p. 48)</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ethos" w:history="1">
        <w:r>
          <w:rPr>
            <w:color w:val="000000"/>
            <w:sz w:val="20"/>
          </w:rPr>
          <w:t xml:space="preserve">ἦθος</w:t>
        </w:r>
      </w:hyperlink>
      <w:r>
        <w:rPr>
          <w:sz w:val="20"/>
        </w:rPr>
        <w:t xml:space="preserve"> (E112, p. 53)</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prospoietos" w:history="1">
        <w:r>
          <w:rPr>
            <w:color w:val="000000"/>
            <w:sz w:val="20"/>
          </w:rPr>
          <w:t xml:space="preserve">προσποιητός</w:t>
        </w:r>
      </w:hyperlink>
      <w:r>
        <w:rPr>
          <w:sz w:val="20"/>
        </w:rPr>
        <w:t xml:space="preserve"> (E201, p. 91)</w:t>
      </w:r>
      <w:r>
        <w:rPr>
          <w:sz w:val="20"/>
        </w:rPr>
        <w:t xml:space="preserve">; </w:t>
      </w:r>
      <w:hyperlink w:anchor="entry-tropos" w:history="1">
        <w:r>
          <w:rPr>
            <w:color w:val="000000"/>
            <w:sz w:val="20"/>
          </w:rPr>
          <w:t xml:space="preserve">τρόπος</w:t>
        </w:r>
      </w:hyperlink>
      <w:r>
        <w:rPr>
          <w:sz w:val="20"/>
        </w:rPr>
        <w:t xml:space="preserve"> (E229, p. 103)</w:t>
      </w:r>
      <w:r>
        <w:rPr>
          <w:sz w:val="20"/>
        </w:rPr>
        <w:t xml:space="preserve">; </w:t>
      </w:r>
      <w:hyperlink w:anchor="entry-phainomai" w:history="1">
        <w:r>
          <w:rPr>
            <w:color w:val="000000"/>
            <w:sz w:val="20"/>
          </w:rPr>
          <w:t xml:space="preserve">φαίνομαι</w:t>
        </w:r>
      </w:hyperlink>
      <w:r>
        <w:rPr>
          <w:sz w:val="20"/>
        </w:rPr>
        <w:t xml:space="preserve"> (E237, p. 106)</w:t>
      </w:r>
      <w:r>
        <w:rPr>
          <w:sz w:val="20"/>
        </w:rPr>
        <w:t xml:space="preserve">; </w:t>
      </w:r>
      <w:hyperlink w:anchor="entry-physis" w:history="1">
        <w:r>
          <w:rPr>
            <w:color w:val="000000"/>
            <w:sz w:val="20"/>
          </w:rPr>
          <w:t xml:space="preserve">φύσις</w:t>
        </w:r>
      </w:hyperlink>
      <w:r>
        <w:rPr>
          <w:sz w:val="20"/>
        </w:rPr>
        <w:t xml:space="preserve"> (E256, p. 114)</w:t>
      </w:r>
      <w:r>
        <w:rPr>
          <w:sz w:val="20"/>
        </w:rPr>
        <w:t xml:space="preserve">; </w:t>
      </w:r>
      <w:hyperlink w:anchor="entry-psyche" w:history="1">
        <w:r>
          <w:rPr>
            <w:color w:val="000000"/>
            <w:sz w:val="20"/>
          </w:rPr>
          <w:t xml:space="preserve">ψυχή</w:t>
        </w:r>
      </w:hyperlink>
      <w:r>
        <w:rPr>
          <w:sz w:val="20"/>
        </w:rPr>
        <w:t xml:space="preserve"> (E264, p. 117)</w:t>
      </w:r>
    </w:p>
    <w:p>
      <w:pPr>
        <w:spacing w:line="259" w:lineRule="auto" w:after="70"/>
      </w:pPr>
      <w:r>
        <w:rPr>
          <w:b/>
          <w:sz w:val="20"/>
        </w:rPr>
        <w:t xml:space="preserve">222b </w:t>
      </w:r>
      <w:hyperlink w:anchor="entry-achrestos" w:history="1">
        <w:r>
          <w:rPr>
            <w:color w:val="000000"/>
            <w:sz w:val="20"/>
          </w:rPr>
          <w:t xml:space="preserve">ἄχρηστος</w:t>
        </w:r>
      </w:hyperlink>
      <w:r>
        <w:rPr>
          <w:sz w:val="20"/>
        </w:rPr>
        <w:t xml:space="preserve"> (E047, p. 25)</w:t>
      </w:r>
      <w:r>
        <w:rPr>
          <w:sz w:val="20"/>
        </w:rPr>
        <w:t xml:space="preserve">; </w:t>
      </w:r>
      <w:hyperlink w:anchor="entry-gnesios" w:history="1">
        <w:r>
          <w:rPr>
            <w:color w:val="000000"/>
            <w:sz w:val="20"/>
          </w:rPr>
          <w:t xml:space="preserve">γνήσιος</w:t>
        </w:r>
      </w:hyperlink>
      <w:r>
        <w:rPr>
          <w:sz w:val="20"/>
        </w:rPr>
        <w:t xml:space="preserve"> (E057, p. 30)</w:t>
      </w:r>
      <w:r>
        <w:rPr>
          <w:sz w:val="20"/>
        </w:rPr>
        <w:t xml:space="preserve">; </w:t>
      </w:r>
      <w:hyperlink w:anchor="entry-diaphero" w:history="1">
        <w:r>
          <w:rPr>
            <w:color w:val="000000"/>
            <w:sz w:val="20"/>
          </w:rPr>
          <w:t xml:space="preserve">διαφέρω</w:t>
        </w:r>
      </w:hyperlink>
      <w:r>
        <w:rPr>
          <w:sz w:val="20"/>
        </w:rPr>
        <w:t xml:space="preserve"> (E067, p. 34)</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erastes" w:history="1">
        <w:r>
          <w:rPr>
            <w:color w:val="000000"/>
            <w:sz w:val="20"/>
          </w:rPr>
          <w:t xml:space="preserve">ἐραστής</w:t>
        </w:r>
      </w:hyperlink>
      <w:r>
        <w:rPr>
          <w:sz w:val="20"/>
        </w:rPr>
        <w:t xml:space="preserve"> (E095, p. 46)</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hedone" w:history="1">
        <w:r>
          <w:rPr>
            <w:color w:val="000000"/>
            <w:sz w:val="20"/>
          </w:rPr>
          <w:t xml:space="preserve">ἡδονή</w:t>
        </w:r>
      </w:hyperlink>
      <w:r>
        <w:rPr>
          <w:sz w:val="20"/>
        </w:rPr>
        <w:t xml:space="preserve"> (E111, p. 53)</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homologeo" w:history="1">
        <w:r>
          <w:rPr>
            <w:color w:val="000000"/>
            <w:sz w:val="20"/>
          </w:rPr>
          <w:t xml:space="preserve">ὁμολογέω</w:t>
        </w:r>
      </w:hyperlink>
      <w:r>
        <w:rPr>
          <w:sz w:val="20"/>
        </w:rPr>
        <w:t xml:space="preserve"> (E173, p. 79)</w:t>
      </w:r>
      <w:r>
        <w:rPr>
          <w:sz w:val="20"/>
        </w:rPr>
        <w:t xml:space="preserve">; </w:t>
      </w:r>
      <w:hyperlink w:anchor="entry-skeptomai" w:history="1">
        <w:r>
          <w:rPr>
            <w:color w:val="000000"/>
            <w:sz w:val="20"/>
          </w:rPr>
          <w:t xml:space="preserve">σκέπτομαι</w:t>
        </w:r>
      </w:hyperlink>
      <w:r>
        <w:rPr>
          <w:sz w:val="20"/>
        </w:rPr>
        <w:t xml:space="preserve"> (E207, p. 94)</w:t>
      </w:r>
      <w:r>
        <w:rPr>
          <w:sz w:val="20"/>
        </w:rPr>
        <w:t xml:space="preserve">; </w:t>
      </w:r>
      <w:hyperlink w:anchor="entry-chroma" w:history="1">
        <w:r>
          <w:rPr>
            <w:color w:val="000000"/>
            <w:sz w:val="20"/>
          </w:rPr>
          <w:t xml:space="preserve">χρῶμα</w:t>
        </w:r>
      </w:hyperlink>
      <w:r>
        <w:rPr>
          <w:sz w:val="20"/>
        </w:rPr>
        <w:t xml:space="preserve"> (E262, p. 116)</w:t>
      </w:r>
    </w:p>
    <w:p>
      <w:pPr>
        <w:spacing w:line="259" w:lineRule="auto" w:after="70"/>
      </w:pPr>
      <w:r>
        <w:rPr>
          <w:b/>
          <w:sz w:val="20"/>
        </w:rPr>
        <w:t xml:space="preserve">222c </w:t>
      </w:r>
      <w:hyperlink w:anchor="entry-allotrios" w:history="1">
        <w:r>
          <w:rPr>
            <w:color w:val="000000"/>
            <w:sz w:val="20"/>
          </w:rPr>
          <w:t xml:space="preserve">ἀλλότριος</w:t>
        </w:r>
      </w:hyperlink>
      <w:r>
        <w:rPr>
          <w:sz w:val="20"/>
        </w:rPr>
        <w:t xml:space="preserve"> (E018, p. 13)</w:t>
      </w:r>
      <w:r>
        <w:rPr>
          <w:sz w:val="20"/>
        </w:rPr>
        <w:t xml:space="preserve">; </w:t>
      </w:r>
      <w:hyperlink w:anchor="entry-achrestos" w:history="1">
        <w:r>
          <w:rPr>
            <w:color w:val="000000"/>
            <w:sz w:val="20"/>
          </w:rPr>
          <w:t xml:space="preserve">ἄχρηστος</w:t>
        </w:r>
      </w:hyperlink>
      <w:r>
        <w:rPr>
          <w:sz w:val="20"/>
        </w:rPr>
        <w:t xml:space="preserve"> (E047, p. 25)</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methyo" w:history="1">
        <w:r>
          <w:rPr>
            <w:color w:val="000000"/>
            <w:sz w:val="20"/>
          </w:rPr>
          <w:t xml:space="preserve">μεθύω</w:t>
        </w:r>
      </w:hyperlink>
      <w:r>
        <w:rPr>
          <w:sz w:val="20"/>
        </w:rPr>
        <w:t xml:space="preserve"> (E155, p. 71)</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homologeo" w:history="1">
        <w:r>
          <w:rPr>
            <w:color w:val="000000"/>
            <w:sz w:val="20"/>
          </w:rPr>
          <w:t xml:space="preserve">ὁμολογέω</w:t>
        </w:r>
      </w:hyperlink>
      <w:r>
        <w:rPr>
          <w:sz w:val="20"/>
        </w:rPr>
        <w:t xml:space="preserve"> (E173, p. 79)</w:t>
      </w:r>
      <w:r>
        <w:rPr>
          <w:sz w:val="20"/>
        </w:rPr>
        <w:t xml:space="preserve">; </w:t>
      </w:r>
      <w:hyperlink w:anchor="entry-synchoreo" w:history="1">
        <w:r>
          <w:rPr>
            <w:color w:val="000000"/>
            <w:sz w:val="20"/>
          </w:rPr>
          <w:t xml:space="preserve">συγχωρέω</w:t>
        </w:r>
      </w:hyperlink>
      <w:r>
        <w:rPr>
          <w:sz w:val="20"/>
        </w:rPr>
        <w:t xml:space="preserve"> (E217, p. 98)</w:t>
      </w:r>
    </w:p>
    <w:p>
      <w:pPr>
        <w:spacing w:line="259" w:lineRule="auto" w:after="70"/>
      </w:pPr>
      <w:r>
        <w:rPr>
          <w:b/>
          <w:sz w:val="20"/>
        </w:rPr>
        <w:t xml:space="preserve">222d </w:t>
      </w:r>
      <w:hyperlink w:anchor="entry-agathos" w:history="1">
        <w:r>
          <w:rPr>
            <w:color w:val="000000"/>
            <w:sz w:val="20"/>
          </w:rPr>
          <w:t xml:space="preserve">ἀγαθός</w:t>
        </w:r>
      </w:hyperlink>
      <w:r>
        <w:rPr>
          <w:sz w:val="20"/>
        </w:rPr>
        <w:t xml:space="preserve"> (E001, p. 6)</w:t>
      </w:r>
      <w:r>
        <w:rPr>
          <w:sz w:val="20"/>
        </w:rPr>
        <w:t xml:space="preserve">; </w:t>
      </w:r>
      <w:hyperlink w:anchor="entry-adikos" w:history="1">
        <w:r>
          <w:rPr>
            <w:color w:val="000000"/>
            <w:sz w:val="20"/>
          </w:rPr>
          <w:t xml:space="preserve">ἄδικος</w:t>
        </w:r>
      </w:hyperlink>
      <w:r>
        <w:rPr>
          <w:sz w:val="20"/>
        </w:rPr>
        <w:t xml:space="preserve"> (E008, p. 9)</w:t>
      </w:r>
      <w:r>
        <w:rPr>
          <w:sz w:val="20"/>
        </w:rPr>
        <w:t xml:space="preserve">; </w:t>
      </w:r>
      <w:hyperlink w:anchor="entry-exelegcho" w:history="1">
        <w:r>
          <w:rPr>
            <w:color w:val="000000"/>
            <w:sz w:val="20"/>
          </w:rPr>
          <w:t xml:space="preserve">ἐξελέγχω</w:t>
        </w:r>
      </w:hyperlink>
      <w:r>
        <w:rPr>
          <w:sz w:val="20"/>
        </w:rPr>
        <w:t xml:space="preserve"> (E084, p. 41)</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homoios" w:history="1">
        <w:r>
          <w:rPr>
            <w:color w:val="000000"/>
            <w:sz w:val="20"/>
          </w:rPr>
          <w:t xml:space="preserve">ὅμοιος</w:t>
        </w:r>
      </w:hyperlink>
      <w:r>
        <w:rPr>
          <w:sz w:val="20"/>
        </w:rPr>
        <w:t xml:space="preserve"> (E172, p. 79)</w:t>
      </w:r>
    </w:p>
    <w:p>
      <w:pPr>
        <w:spacing w:line="259" w:lineRule="auto" w:after="70"/>
      </w:pPr>
      <w:r>
        <w:rPr>
          <w:b/>
          <w:sz w:val="20"/>
        </w:rPr>
        <w:t xml:space="preserve">222e </w:t>
      </w:r>
      <w:hyperlink w:anchor="entry-anapempazomai" w:history="1">
        <w:r>
          <w:rPr>
            <w:color w:val="000000"/>
            <w:sz w:val="20"/>
          </w:rPr>
          <w:t xml:space="preserve">ἀναπεμπάζομαι</w:t>
        </w:r>
      </w:hyperlink>
      <w:r>
        <w:rPr>
          <w:sz w:val="20"/>
        </w:rPr>
        <w:t xml:space="preserve"> (E027, p. 17)</w:t>
      </w:r>
      <w:r>
        <w:rPr>
          <w:sz w:val="20"/>
        </w:rPr>
        <w:t xml:space="preserve">; </w:t>
      </w:r>
      <w:hyperlink w:anchor="entry-anomoios" w:history="1">
        <w:r>
          <w:rPr>
            <w:color w:val="000000"/>
            <w:sz w:val="20"/>
          </w:rPr>
          <w:t xml:space="preserve">ἀνόμοιος</w:t>
        </w:r>
      </w:hyperlink>
      <w:r>
        <w:rPr>
          <w:sz w:val="20"/>
        </w:rPr>
        <w:t xml:space="preserve"> (E029, p. 18)</w:t>
      </w:r>
      <w:r>
        <w:rPr>
          <w:sz w:val="20"/>
        </w:rPr>
        <w:t xml:space="preserve">; </w:t>
      </w:r>
      <w:hyperlink w:anchor="entry-aporia" w:history="1">
        <w:r>
          <w:rPr>
            <w:color w:val="000000"/>
            <w:sz w:val="20"/>
          </w:rPr>
          <w:t xml:space="preserve">ἀπορία</w:t>
        </w:r>
      </w:hyperlink>
      <w:r>
        <w:rPr>
          <w:sz w:val="20"/>
        </w:rPr>
        <w:t xml:space="preserve"> (E038, p. 21)</w:t>
      </w:r>
      <w:r>
        <w:rPr>
          <w:sz w:val="20"/>
        </w:rPr>
        <w:t xml:space="preserve">; </w:t>
      </w:r>
      <w:hyperlink w:anchor="entry-deomai" w:history="1">
        <w:r>
          <w:rPr>
            <w:color w:val="000000"/>
            <w:sz w:val="20"/>
          </w:rPr>
          <w:t xml:space="preserve">δέομαι</w:t>
        </w:r>
      </w:hyperlink>
      <w:r>
        <w:rPr>
          <w:sz w:val="20"/>
        </w:rPr>
        <w:t xml:space="preserve"> (E060, p. 31)</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sophos" w:history="1">
        <w:r>
          <w:rPr>
            <w:color w:val="000000"/>
            <w:sz w:val="20"/>
          </w:rPr>
          <w:t xml:space="preserve">σοφός</w:t>
        </w:r>
      </w:hyperlink>
      <w:r>
        <w:rPr>
          <w:sz w:val="20"/>
        </w:rPr>
        <w:t xml:space="preserve"> (E213, p. 96)</w:t>
      </w:r>
    </w:p>
    <w:p>
      <w:pPr>
        <w:pStyle w:val="Heading2"/>
      </w:pPr>
      <w:r>
        <w:rPr/>
        <w:t>223</w:t>
      </w:r>
    </w:p>
    <w:p>
      <w:pPr>
        <w:spacing w:line="259" w:lineRule="auto" w:after="70"/>
      </w:pPr>
      <w:r>
        <w:rPr>
          <w:b/>
          <w:sz w:val="20"/>
        </w:rPr>
        <w:t xml:space="preserve">223a </w:t>
      </w:r>
      <w:hyperlink w:anchor="entry-aporia" w:history="1">
        <w:r>
          <w:rPr>
            <w:color w:val="000000"/>
            <w:sz w:val="20"/>
          </w:rPr>
          <w:t xml:space="preserve">ἀπορία</w:t>
        </w:r>
      </w:hyperlink>
      <w:r>
        <w:rPr>
          <w:sz w:val="20"/>
        </w:rPr>
        <w:t xml:space="preserve"> (E038, p. 21)</w:t>
      </w:r>
      <w:r>
        <w:rPr>
          <w:sz w:val="20"/>
        </w:rPr>
        <w:t xml:space="preserve">; </w:t>
      </w:r>
      <w:hyperlink w:anchor="entry-hermaia" w:history="1">
        <w:r>
          <w:rPr>
            <w:color w:val="000000"/>
            <w:sz w:val="20"/>
          </w:rPr>
          <w:t xml:space="preserve">Ἑρμαῖα</w:t>
        </w:r>
      </w:hyperlink>
      <w:r>
        <w:rPr>
          <w:sz w:val="20"/>
        </w:rPr>
        <w:t xml:space="preserve"> (E098, p. 47)</w:t>
      </w:r>
      <w:r>
        <w:rPr>
          <w:sz w:val="20"/>
        </w:rPr>
        <w:t xml:space="preserve">; </w:t>
      </w:r>
      <w:hyperlink w:anchor="entry-nous" w:history="1">
        <w:r>
          <w:rPr>
            <w:color w:val="000000"/>
            <w:sz w:val="20"/>
          </w:rPr>
          <w:t xml:space="preserve">νοῦς</w:t>
        </w:r>
      </w:hyperlink>
      <w:r>
        <w:rPr>
          <w:sz w:val="20"/>
        </w:rPr>
        <w:t xml:space="preserve"> (E164, p. 75)</w:t>
      </w:r>
      <w:r>
        <w:rPr>
          <w:sz w:val="20"/>
        </w:rPr>
        <w:t xml:space="preserve">; </w:t>
      </w:r>
      <w:hyperlink w:anchor="entry-paidagogos" w:history="1">
        <w:r>
          <w:rPr>
            <w:color w:val="000000"/>
            <w:sz w:val="20"/>
          </w:rPr>
          <w:t xml:space="preserve">παιδαγωγός</w:t>
        </w:r>
      </w:hyperlink>
      <w:r>
        <w:rPr>
          <w:sz w:val="20"/>
        </w:rPr>
        <w:t xml:space="preserve"> (E180, p. 82)</w:t>
      </w:r>
      <w:r>
        <w:rPr>
          <w:sz w:val="20"/>
        </w:rPr>
        <w:t xml:space="preserve">; </w:t>
      </w:r>
      <w:hyperlink w:anchor="entry-hypobarbarizo" w:history="1">
        <w:r>
          <w:rPr>
            <w:color w:val="000000"/>
            <w:sz w:val="20"/>
          </w:rPr>
          <w:t xml:space="preserve">ὑποβαρβαρίζω</w:t>
        </w:r>
      </w:hyperlink>
      <w:r>
        <w:rPr>
          <w:sz w:val="20"/>
        </w:rPr>
        <w:t xml:space="preserve"> (E235, p. 105)</w:t>
      </w:r>
    </w:p>
    <w:p>
      <w:pPr>
        <w:spacing w:line="259" w:lineRule="auto" w:after="70"/>
      </w:pPr>
      <w:r>
        <w:rPr>
          <w:b/>
          <w:sz w:val="20"/>
        </w:rPr>
        <w:t xml:space="preserve">223b </w:t>
      </w:r>
      <w:hyperlink w:anchor="entry-allelon" w:history="1">
        <w:r>
          <w:rPr>
            <w:color w:val="000000"/>
            <w:sz w:val="20"/>
          </w:rPr>
          <w:t xml:space="preserve">ἀλλήλων</w:t>
        </w:r>
      </w:hyperlink>
      <w:r>
        <w:rPr>
          <w:sz w:val="20"/>
        </w:rPr>
        <w:t xml:space="preserve"> (E017, p. 13)</w:t>
      </w:r>
      <w:r>
        <w:rPr>
          <w:sz w:val="20"/>
        </w:rPr>
        <w:t xml:space="preserve">; </w:t>
      </w:r>
      <w:hyperlink w:anchor="entry-aporia" w:history="1">
        <w:r>
          <w:rPr>
            <w:color w:val="000000"/>
            <w:sz w:val="20"/>
          </w:rPr>
          <w:t xml:space="preserve">ἀπορία</w:t>
        </w:r>
      </w:hyperlink>
      <w:r>
        <w:rPr>
          <w:sz w:val="20"/>
        </w:rPr>
        <w:t xml:space="preserve"> (E038, p. 21)</w:t>
      </w:r>
      <w:r>
        <w:rPr>
          <w:sz w:val="20"/>
        </w:rPr>
        <w:t xml:space="preserve">; </w:t>
      </w:r>
      <w:hyperlink w:anchor="entry-exeurisko" w:history="1">
        <w:r>
          <w:rPr>
            <w:color w:val="000000"/>
            <w:sz w:val="20"/>
          </w:rPr>
          <w:t xml:space="preserve">ἐξευρίσκω</w:t>
        </w:r>
      </w:hyperlink>
      <w:r>
        <w:rPr>
          <w:sz w:val="20"/>
        </w:rPr>
        <w:t xml:space="preserve"> (E085, p. 42)</w:t>
      </w:r>
      <w:r>
        <w:rPr>
          <w:sz w:val="20"/>
        </w:rPr>
        <w:t xml:space="preserve">; </w:t>
      </w:r>
      <w:hyperlink w:anchor="entry-hermaia" w:history="1">
        <w:r>
          <w:rPr>
            <w:color w:val="000000"/>
            <w:sz w:val="20"/>
          </w:rPr>
          <w:t xml:space="preserve">Ἑρμαῖα</w:t>
        </w:r>
      </w:hyperlink>
      <w:r>
        <w:rPr>
          <w:sz w:val="20"/>
        </w:rPr>
        <w:t xml:space="preserve"> (E098, p. 47)</w:t>
      </w:r>
      <w:r>
        <w:rPr>
          <w:sz w:val="20"/>
        </w:rPr>
        <w:t xml:space="preserve">; </w:t>
      </w:r>
      <w:hyperlink w:anchor="entry-zeteo" w:history="1">
        <w:r>
          <w:rPr>
            <w:color w:val="000000"/>
            <w:sz w:val="20"/>
          </w:rPr>
          <w:t xml:space="preserve">ζητέω</w:t>
        </w:r>
      </w:hyperlink>
      <w:r>
        <w:rPr>
          <w:sz w:val="20"/>
        </w:rPr>
        <w:t xml:space="preserve"> (E109, p. 52)</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paidagogos" w:history="1">
        <w:r>
          <w:rPr>
            <w:color w:val="000000"/>
            <w:sz w:val="20"/>
          </w:rPr>
          <w:t xml:space="preserve">παιδαγωγός</w:t>
        </w:r>
      </w:hyperlink>
      <w:r>
        <w:rPr>
          <w:sz w:val="20"/>
        </w:rPr>
        <w:t xml:space="preserve"> (E180, p. 82)</w:t>
      </w:r>
      <w:r>
        <w:rPr>
          <w:sz w:val="20"/>
        </w:rPr>
        <w:t xml:space="preserve">; </w:t>
      </w:r>
      <w:hyperlink w:anchor="entry-synousia" w:history="1">
        <w:r>
          <w:rPr>
            <w:color w:val="000000"/>
            <w:sz w:val="20"/>
          </w:rPr>
          <w:t xml:space="preserve">συνουσία</w:t>
        </w:r>
      </w:hyperlink>
      <w:r>
        <w:rPr>
          <w:sz w:val="20"/>
        </w:rPr>
        <w:t xml:space="preserve"> (E220, p. 99)</w:t>
      </w:r>
      <w:r>
        <w:rPr>
          <w:sz w:val="20"/>
        </w:rPr>
        <w:t xml:space="preserve">; </w:t>
      </w:r>
      <w:hyperlink w:anchor="entry-sokrates" w:history="1">
        <w:r>
          <w:rPr>
            <w:color w:val="000000"/>
            <w:sz w:val="20"/>
          </w:rPr>
          <w:t xml:space="preserve">Σωκράτης</w:t>
        </w:r>
      </w:hyperlink>
      <w:r>
        <w:rPr>
          <w:sz w:val="20"/>
        </w:rPr>
        <w:t xml:space="preserve"> (E222, p. 100)</w:t>
      </w:r>
      <w:r>
        <w:rPr>
          <w:sz w:val="20"/>
        </w:rPr>
        <w:t xml:space="preserve">; </w:t>
      </w:r>
      <w:hyperlink w:anchor="entry-philia" w:history="1">
        <w:r>
          <w:rPr>
            <w:color w:val="000000"/>
            <w:sz w:val="20"/>
          </w:rPr>
          <w:t xml:space="preserve">φιλία</w:t>
        </w:r>
      </w:hyperlink>
      <w:r>
        <w:rPr>
          <w:sz w:val="20"/>
        </w:rPr>
        <w:t xml:space="preserve"> (E244, p. 109)</w:t>
      </w:r>
      <w:r>
        <w:rPr>
          <w:sz w:val="20"/>
        </w:rPr>
        <w:t xml:space="preserve">; </w:t>
      </w:r>
      <w:hyperlink w:anchor="entry-philos" w:history="1">
        <w:r>
          <w:rPr>
            <w:color w:val="000000"/>
            <w:sz w:val="20"/>
          </w:rPr>
          <w:t xml:space="preserve">φίλος</w:t>
        </w:r>
      </w:hyperlink>
      <w:r>
        <w:rPr>
          <w:sz w:val="20"/>
        </w:rPr>
        <w:t xml:space="preserve"> (E251, p. 111)</w:t>
      </w:r>
    </w:p>
    <w:p>
      <w:bookmarkStart w:id="302" w:name="thematic-index"/>
      <w:pPr>
        <w:pStyle w:val="Heading1"/>
        <w:pageBreakBefore/>
      </w:pPr>
      <w:bookmarkEnd w:id="302"/>
      <w:r>
        <w:rPr/>
        <w:t>Thematic index</w:t>
      </w:r>
    </w:p>
    <w:p>
      <w:pPr/>
      <w:r>
        <w:rPr/>
        <w:t>English topics organize the Greek entries for study. These are interpretative index headings, not claims that corresponding Greek abstract nouns occur in the dialogue. For example, a topic such as reciprocity may be expressed by a verb rather than by a Greek noun.</w:t>
      </w:r>
    </w:p>
    <w:p>
      <w:pPr>
        <w:pStyle w:val="Heading2"/>
      </w:pPr>
      <w:r>
        <w:rPr/>
        <w:t>Beauty and appearance</w:t>
      </w:r>
    </w:p>
    <w:p>
      <w:pPr>
        <w:spacing w:line="259" w:lineRule="auto" w:after="70"/>
      </w:pPr>
      <w:hyperlink w:anchor="entry-gignomai" w:history="1">
        <w:r>
          <w:rPr>
            <w:color w:val="000000"/>
            <w:sz w:val="20"/>
          </w:rPr>
          <w:t xml:space="preserve">γίγνομαι</w:t>
        </w:r>
      </w:hyperlink>
      <w:r>
        <w:rPr>
          <w:sz w:val="20"/>
        </w:rPr>
        <w:t xml:space="preserve"> (E055, p. 29)</w:t>
      </w:r>
      <w:r>
        <w:rPr>
          <w:sz w:val="20"/>
        </w:rPr>
        <w:t xml:space="preserve">; </w:t>
      </w:r>
      <w:hyperlink w:anchor="entry-eidos" w:history="1">
        <w:r>
          <w:rPr>
            <w:color w:val="000000"/>
            <w:sz w:val="20"/>
          </w:rPr>
          <w:t xml:space="preserve">εἶδος</w:t>
        </w:r>
      </w:hyperlink>
      <w:r>
        <w:rPr>
          <w:sz w:val="20"/>
        </w:rPr>
        <w:t xml:space="preserve"> (E074, p. 37)</w:t>
      </w:r>
      <w:r>
        <w:rPr>
          <w:sz w:val="20"/>
        </w:rPr>
        <w:t xml:space="preserve">; </w:t>
      </w:r>
      <w:hyperlink w:anchor="entry-eidolon" w:history="1">
        <w:r>
          <w:rPr>
            <w:color w:val="000000"/>
            <w:sz w:val="20"/>
          </w:rPr>
          <w:t xml:space="preserve">εἴδωλον</w:t>
        </w:r>
      </w:hyperlink>
      <w:r>
        <w:rPr>
          <w:sz w:val="20"/>
        </w:rPr>
        <w:t xml:space="preserve"> (E075, p. 37)</w:t>
      </w:r>
      <w:r>
        <w:rPr>
          <w:sz w:val="20"/>
        </w:rPr>
        <w:t xml:space="preserve">; </w:t>
      </w:r>
      <w:hyperlink w:anchor="entry-exapatao" w:history="1">
        <w:r>
          <w:rPr>
            <w:color w:val="000000"/>
            <w:sz w:val="20"/>
          </w:rPr>
          <w:t xml:space="preserve">ἐξαπατάω</w:t>
        </w:r>
      </w:hyperlink>
      <w:r>
        <w:rPr>
          <w:sz w:val="20"/>
        </w:rPr>
        <w:t xml:space="preserve"> (E083, p. 41)</w:t>
      </w:r>
      <w:r>
        <w:rPr>
          <w:sz w:val="20"/>
        </w:rPr>
        <w:t xml:space="preserve">; </w:t>
      </w:r>
      <w:hyperlink w:anchor="entry-kalos" w:history="1">
        <w:r>
          <w:rPr>
            <w:color w:val="000000"/>
            <w:sz w:val="20"/>
          </w:rPr>
          <w:t xml:space="preserve">καλός</w:t>
        </w:r>
      </w:hyperlink>
      <w:r>
        <w:rPr>
          <w:sz w:val="20"/>
        </w:rPr>
        <w:t xml:space="preserve"> (E127, p. 60)</w:t>
      </w:r>
      <w:r>
        <w:rPr>
          <w:sz w:val="20"/>
        </w:rPr>
        <w:t xml:space="preserve">; </w:t>
      </w:r>
      <w:hyperlink w:anchor="entry-kosmos" w:history="1">
        <w:r>
          <w:rPr>
            <w:color w:val="000000"/>
            <w:sz w:val="20"/>
          </w:rPr>
          <w:t xml:space="preserve">κόσμος</w:t>
        </w:r>
      </w:hyperlink>
      <w:r>
        <w:rPr>
          <w:sz w:val="20"/>
        </w:rPr>
        <w:t xml:space="preserve"> (E137, p. 64)</w:t>
      </w:r>
      <w:r>
        <w:rPr>
          <w:sz w:val="20"/>
        </w:rPr>
        <w:t xml:space="preserve">; </w:t>
      </w:r>
      <w:hyperlink w:anchor="entry-leukos" w:history="1">
        <w:r>
          <w:rPr>
            <w:color w:val="000000"/>
            <w:sz w:val="20"/>
          </w:rPr>
          <w:t xml:space="preserve">λευκός</w:t>
        </w:r>
      </w:hyperlink>
      <w:r>
        <w:rPr>
          <w:sz w:val="20"/>
        </w:rPr>
        <w:t xml:space="preserve"> (E143, p. 67)</w:t>
      </w:r>
      <w:r>
        <w:rPr>
          <w:sz w:val="20"/>
        </w:rPr>
        <w:t xml:space="preserve">; </w:t>
      </w:r>
      <w:hyperlink w:anchor="entry-leukotes" w:history="1">
        <w:r>
          <w:rPr>
            <w:color w:val="000000"/>
            <w:sz w:val="20"/>
          </w:rPr>
          <w:t xml:space="preserve">λευκότης</w:t>
        </w:r>
      </w:hyperlink>
      <w:r>
        <w:rPr>
          <w:sz w:val="20"/>
        </w:rPr>
        <w:t xml:space="preserve"> (E144, p. 67)</w:t>
      </w:r>
      <w:r>
        <w:rPr>
          <w:sz w:val="20"/>
        </w:rPr>
        <w:t xml:space="preserve">; </w:t>
      </w:r>
      <w:hyperlink w:anchor="entry-onar" w:history="1">
        <w:r>
          <w:rPr>
            <w:color w:val="000000"/>
            <w:sz w:val="20"/>
          </w:rPr>
          <w:t xml:space="preserve">ὄναρ</w:t>
        </w:r>
      </w:hyperlink>
      <w:r>
        <w:rPr>
          <w:sz w:val="20"/>
        </w:rPr>
        <w:t xml:space="preserve"> (E175, p. 80)</w:t>
      </w:r>
      <w:r>
        <w:rPr>
          <w:sz w:val="20"/>
        </w:rPr>
        <w:t xml:space="preserve">; </w:t>
      </w:r>
      <w:hyperlink w:anchor="entry-rhema" w:history="1">
        <w:r>
          <w:rPr>
            <w:color w:val="000000"/>
            <w:sz w:val="20"/>
          </w:rPr>
          <w:t xml:space="preserve">ῥῆμα</w:t>
        </w:r>
      </w:hyperlink>
      <w:r>
        <w:rPr>
          <w:sz w:val="20"/>
        </w:rPr>
        <w:t xml:space="preserve"> (E205, p. 93)</w:t>
      </w:r>
      <w:r>
        <w:rPr>
          <w:sz w:val="20"/>
        </w:rPr>
        <w:t xml:space="preserve">; </w:t>
      </w:r>
      <w:hyperlink w:anchor="entry-phainomai" w:history="1">
        <w:r>
          <w:rPr>
            <w:color w:val="000000"/>
            <w:sz w:val="20"/>
          </w:rPr>
          <w:t xml:space="preserve">φαίνομαι</w:t>
        </w:r>
      </w:hyperlink>
      <w:r>
        <w:rPr>
          <w:sz w:val="20"/>
        </w:rPr>
        <w:t xml:space="preserve"> (E237, p. 106)</w:t>
      </w:r>
      <w:r>
        <w:rPr>
          <w:sz w:val="20"/>
        </w:rPr>
        <w:t xml:space="preserve">; </w:t>
      </w:r>
      <w:hyperlink w:anchor="entry-chroma" w:history="1">
        <w:r>
          <w:rPr>
            <w:color w:val="000000"/>
            <w:sz w:val="20"/>
          </w:rPr>
          <w:t xml:space="preserve">χρῶμα</w:t>
        </w:r>
      </w:hyperlink>
      <w:r>
        <w:rPr>
          <w:sz w:val="20"/>
        </w:rPr>
        <w:t xml:space="preserve"> (E262, p. 116)</w:t>
      </w:r>
      <w:r>
        <w:rPr>
          <w:sz w:val="20"/>
        </w:rPr>
        <w:t xml:space="preserve">; </w:t>
      </w:r>
      <w:hyperlink w:anchor="entry-psimythion" w:history="1">
        <w:r>
          <w:rPr>
            <w:color w:val="000000"/>
            <w:sz w:val="20"/>
          </w:rPr>
          <w:t xml:space="preserve">ψιμύθιον</w:t>
        </w:r>
      </w:hyperlink>
      <w:r>
        <w:rPr>
          <w:sz w:val="20"/>
        </w:rPr>
        <w:t xml:space="preserve"> (E263, p. 117)</w:t>
      </w:r>
    </w:p>
    <w:p>
      <w:pPr>
        <w:pStyle w:val="Heading2"/>
      </w:pPr>
      <w:r>
        <w:rPr/>
        <w:t>Belonging and affinity</w:t>
      </w:r>
    </w:p>
    <w:p>
      <w:pPr>
        <w:spacing w:line="259" w:lineRule="auto" w:after="70"/>
      </w:pPr>
      <w:hyperlink w:anchor="entry-allotrios" w:history="1">
        <w:r>
          <w:rPr>
            <w:color w:val="000000"/>
            <w:sz w:val="20"/>
          </w:rPr>
          <w:t xml:space="preserve">ἀλλότριος</w:t>
        </w:r>
      </w:hyperlink>
      <w:r>
        <w:rPr>
          <w:sz w:val="20"/>
        </w:rPr>
        <w:t xml:space="preserve"> (E018, p. 13)</w:t>
      </w:r>
      <w:r>
        <w:rPr>
          <w:sz w:val="20"/>
        </w:rPr>
        <w:t xml:space="preserve">; </w:t>
      </w:r>
      <w:hyperlink w:anchor="entry-anepsios" w:history="1">
        <w:r>
          <w:rPr>
            <w:color w:val="000000"/>
            <w:sz w:val="20"/>
          </w:rPr>
          <w:t xml:space="preserve">ἀνεψιός</w:t>
        </w:r>
      </w:hyperlink>
      <w:r>
        <w:rPr>
          <w:sz w:val="20"/>
        </w:rPr>
        <w:t xml:space="preserve"> (E028, p. 17)</w:t>
      </w:r>
      <w:r>
        <w:rPr>
          <w:sz w:val="20"/>
        </w:rPr>
        <w:t xml:space="preserve">; </w:t>
      </w:r>
      <w:hyperlink w:anchor="entry-boulomai" w:history="1">
        <w:r>
          <w:rPr>
            <w:color w:val="000000"/>
            <w:sz w:val="20"/>
          </w:rPr>
          <w:t xml:space="preserve">βούλομαι</w:t>
        </w:r>
      </w:hyperlink>
      <w:r>
        <w:rPr>
          <w:sz w:val="20"/>
        </w:rPr>
        <w:t xml:space="preserve"> (E051, p. 27)</w:t>
      </w:r>
      <w:r>
        <w:rPr>
          <w:sz w:val="20"/>
        </w:rPr>
        <w:t xml:space="preserve">; </w:t>
      </w:r>
      <w:hyperlink w:anchor="entry-endees" w:history="1">
        <w:r>
          <w:rPr>
            <w:color w:val="000000"/>
            <w:sz w:val="20"/>
          </w:rPr>
          <w:t xml:space="preserve">ἐνδεής</w:t>
        </w:r>
      </w:hyperlink>
      <w:r>
        <w:rPr>
          <w:sz w:val="20"/>
        </w:rPr>
        <w:t xml:space="preserve"> (E080, p. 40)</w:t>
      </w:r>
      <w:r>
        <w:rPr>
          <w:sz w:val="20"/>
        </w:rPr>
        <w:t xml:space="preserve">; </w:t>
      </w:r>
      <w:hyperlink w:anchor="entry-eudaimon" w:history="1">
        <w:r>
          <w:rPr>
            <w:color w:val="000000"/>
            <w:sz w:val="20"/>
          </w:rPr>
          <w:t xml:space="preserve">εὐδαίμων</w:t>
        </w:r>
      </w:hyperlink>
      <w:r>
        <w:rPr>
          <w:sz w:val="20"/>
        </w:rPr>
        <w:t xml:space="preserve"> (E105, p. 50)</w:t>
      </w:r>
      <w:r>
        <w:rPr>
          <w:sz w:val="20"/>
        </w:rPr>
        <w:t xml:space="preserve">; </w:t>
      </w:r>
      <w:hyperlink w:anchor="entry-ethos" w:history="1">
        <w:r>
          <w:rPr>
            <w:color w:val="000000"/>
            <w:sz w:val="20"/>
          </w:rPr>
          <w:t xml:space="preserve">ἦθος</w:t>
        </w:r>
      </w:hyperlink>
      <w:r>
        <w:rPr>
          <w:sz w:val="20"/>
        </w:rPr>
        <w:t xml:space="preserve"> (E112, p. 53)</w:t>
      </w:r>
      <w:r>
        <w:rPr>
          <w:sz w:val="20"/>
        </w:rPr>
        <w:t xml:space="preserve">; </w:t>
      </w:r>
      <w:hyperlink w:anchor="entry-makarios" w:history="1">
        <w:r>
          <w:rPr>
            <w:color w:val="000000"/>
            <w:sz w:val="20"/>
          </w:rPr>
          <w:t xml:space="preserve">μακάριος</w:t>
        </w:r>
      </w:hyperlink>
      <w:r>
        <w:rPr>
          <w:sz w:val="20"/>
        </w:rPr>
        <w:t xml:space="preserve"> (E150, p. 69)</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syngeneia" w:history="1">
        <w:r>
          <w:rPr>
            <w:color w:val="000000"/>
            <w:sz w:val="20"/>
          </w:rPr>
          <w:t xml:space="preserve">συγγένεια</w:t>
        </w:r>
      </w:hyperlink>
      <w:r>
        <w:rPr>
          <w:sz w:val="20"/>
        </w:rPr>
        <w:t xml:space="preserve"> (E215, p. 97)</w:t>
      </w:r>
      <w:r>
        <w:rPr>
          <w:sz w:val="20"/>
        </w:rPr>
        <w:t xml:space="preserve">; </w:t>
      </w:r>
      <w:hyperlink w:anchor="entry-tropos" w:history="1">
        <w:r>
          <w:rPr>
            <w:color w:val="000000"/>
            <w:sz w:val="20"/>
          </w:rPr>
          <w:t xml:space="preserve">τρόπος</w:t>
        </w:r>
      </w:hyperlink>
      <w:r>
        <w:rPr>
          <w:sz w:val="20"/>
        </w:rPr>
        <w:t xml:space="preserve"> (E229, p. 103)</w:t>
      </w:r>
      <w:r>
        <w:rPr>
          <w:sz w:val="20"/>
        </w:rPr>
        <w:t xml:space="preserve">; </w:t>
      </w:r>
      <w:hyperlink w:anchor="entry-physis" w:history="1">
        <w:r>
          <w:rPr>
            <w:color w:val="000000"/>
            <w:sz w:val="20"/>
          </w:rPr>
          <w:t xml:space="preserve">φύσις</w:t>
        </w:r>
      </w:hyperlink>
      <w:r>
        <w:rPr>
          <w:sz w:val="20"/>
        </w:rPr>
        <w:t xml:space="preserve"> (E256, p. 114)</w:t>
      </w:r>
      <w:r>
        <w:rPr>
          <w:sz w:val="20"/>
        </w:rPr>
        <w:t xml:space="preserve">; </w:t>
      </w:r>
      <w:hyperlink w:anchor="entry-psyche" w:history="1">
        <w:r>
          <w:rPr>
            <w:color w:val="000000"/>
            <w:sz w:val="20"/>
          </w:rPr>
          <w:t xml:space="preserve">ψυχή</w:t>
        </w:r>
      </w:hyperlink>
      <w:r>
        <w:rPr>
          <w:sz w:val="20"/>
        </w:rPr>
        <w:t xml:space="preserve"> (E264, p. 117)</w:t>
      </w:r>
    </w:p>
    <w:p>
      <w:pPr>
        <w:pStyle w:val="Heading2"/>
      </w:pPr>
      <w:r>
        <w:rPr/>
        <w:t>Body soul and character</w:t>
      </w:r>
    </w:p>
    <w:p>
      <w:pPr>
        <w:spacing w:line="259" w:lineRule="auto" w:after="70"/>
      </w:pPr>
      <w:hyperlink w:anchor="entry-gennaios" w:history="1">
        <w:r>
          <w:rPr>
            <w:color w:val="000000"/>
            <w:sz w:val="20"/>
          </w:rPr>
          <w:t xml:space="preserve">γενναῖος</w:t>
        </w:r>
      </w:hyperlink>
      <w:r>
        <w:rPr>
          <w:sz w:val="20"/>
        </w:rPr>
        <w:t xml:space="preserve"> (E052, p. 27)</w:t>
      </w:r>
      <w:r>
        <w:rPr>
          <w:sz w:val="20"/>
        </w:rPr>
        <w:t xml:space="preserve">; </w:t>
      </w:r>
      <w:hyperlink w:anchor="entry-geras" w:history="1">
        <w:r>
          <w:rPr>
            <w:color w:val="000000"/>
            <w:sz w:val="20"/>
          </w:rPr>
          <w:t xml:space="preserve">γῆρας</w:t>
        </w:r>
      </w:hyperlink>
      <w:r>
        <w:rPr>
          <w:sz w:val="20"/>
        </w:rPr>
        <w:t xml:space="preserve"> (E054, p. 28)</w:t>
      </w:r>
      <w:r>
        <w:rPr>
          <w:sz w:val="20"/>
        </w:rPr>
        <w:t xml:space="preserve">; </w:t>
      </w:r>
      <w:hyperlink w:anchor="entry-dipsao" w:history="1">
        <w:r>
          <w:rPr>
            <w:color w:val="000000"/>
            <w:sz w:val="20"/>
          </w:rPr>
          <w:t xml:space="preserve">διψάω</w:t>
        </w:r>
      </w:hyperlink>
      <w:r>
        <w:rPr>
          <w:sz w:val="20"/>
        </w:rPr>
        <w:t xml:space="preserve"> (E070, p. 35)</w:t>
      </w:r>
      <w:r>
        <w:rPr>
          <w:sz w:val="20"/>
        </w:rPr>
        <w:t xml:space="preserve">; </w:t>
      </w:r>
      <w:hyperlink w:anchor="entry-eidos" w:history="1">
        <w:r>
          <w:rPr>
            <w:color w:val="000000"/>
            <w:sz w:val="20"/>
          </w:rPr>
          <w:t xml:space="preserve">εἶδος</w:t>
        </w:r>
      </w:hyperlink>
      <w:r>
        <w:rPr>
          <w:sz w:val="20"/>
        </w:rPr>
        <w:t xml:space="preserve"> (E074, p. 37)</w:t>
      </w:r>
      <w:r>
        <w:rPr>
          <w:sz w:val="20"/>
        </w:rPr>
        <w:t xml:space="preserve">; </w:t>
      </w:r>
      <w:hyperlink w:anchor="entry-emplektos" w:history="1">
        <w:r>
          <w:rPr>
            <w:color w:val="000000"/>
            <w:sz w:val="20"/>
          </w:rPr>
          <w:t xml:space="preserve">ἔμπληκτος</w:t>
        </w:r>
      </w:hyperlink>
      <w:r>
        <w:rPr>
          <w:sz w:val="20"/>
        </w:rPr>
        <w:t xml:space="preserve"> (E078, p. 39)</w:t>
      </w:r>
      <w:r>
        <w:rPr>
          <w:sz w:val="20"/>
        </w:rPr>
        <w:t xml:space="preserve">; </w:t>
      </w:r>
      <w:hyperlink w:anchor="entry-eristikos" w:history="1">
        <w:r>
          <w:rPr>
            <w:color w:val="000000"/>
            <w:sz w:val="20"/>
          </w:rPr>
          <w:t xml:space="preserve">ἐριστικός</w:t>
        </w:r>
      </w:hyperlink>
      <w:r>
        <w:rPr>
          <w:sz w:val="20"/>
        </w:rPr>
        <w:t xml:space="preserve"> (E097, p. 47)</w:t>
      </w:r>
      <w:r>
        <w:rPr>
          <w:sz w:val="20"/>
        </w:rPr>
        <w:t xml:space="preserve">; </w:t>
      </w:r>
      <w:hyperlink w:anchor="entry-erythriao" w:history="1">
        <w:r>
          <w:rPr>
            <w:color w:val="000000"/>
            <w:sz w:val="20"/>
          </w:rPr>
          <w:t xml:space="preserve">ἐρυθριάω</w:t>
        </w:r>
      </w:hyperlink>
      <w:r>
        <w:rPr>
          <w:sz w:val="20"/>
        </w:rPr>
        <w:t xml:space="preserve"> (E099, p. 48)</w:t>
      </w:r>
      <w:r>
        <w:rPr>
          <w:sz w:val="20"/>
        </w:rPr>
        <w:t xml:space="preserve">; </w:t>
      </w:r>
      <w:hyperlink w:anchor="entry-ethos" w:history="1">
        <w:r>
          <w:rPr>
            <w:color w:val="000000"/>
            <w:sz w:val="20"/>
          </w:rPr>
          <w:t xml:space="preserve">ἦθος</w:t>
        </w:r>
      </w:hyperlink>
      <w:r>
        <w:rPr>
          <w:sz w:val="20"/>
        </w:rPr>
        <w:t xml:space="preserve"> (E112, p. 53)</w:t>
      </w:r>
      <w:r>
        <w:rPr>
          <w:sz w:val="20"/>
        </w:rPr>
        <w:t xml:space="preserve">; </w:t>
      </w:r>
      <w:hyperlink w:anchor="entry-helikia" w:history="1">
        <w:r>
          <w:rPr>
            <w:color w:val="000000"/>
            <w:sz w:val="20"/>
          </w:rPr>
          <w:t xml:space="preserve">ἡλικία</w:t>
        </w:r>
      </w:hyperlink>
      <w:r>
        <w:rPr>
          <w:sz w:val="20"/>
        </w:rPr>
        <w:t xml:space="preserve"> (E113, p. 54)</w:t>
      </w:r>
      <w:r>
        <w:rPr>
          <w:sz w:val="20"/>
        </w:rPr>
        <w:t xml:space="preserve">; </w:t>
      </w:r>
      <w:hyperlink w:anchor="entry-therapeuo" w:history="1">
        <w:r>
          <w:rPr>
            <w:color w:val="000000"/>
            <w:sz w:val="20"/>
          </w:rPr>
          <w:t xml:space="preserve">θεραπεύω</w:t>
        </w:r>
      </w:hyperlink>
      <w:r>
        <w:rPr>
          <w:sz w:val="20"/>
        </w:rPr>
        <w:t xml:space="preserve"> (E115, p. 55)</w:t>
      </w:r>
      <w:r>
        <w:rPr>
          <w:sz w:val="20"/>
        </w:rPr>
        <w:t xml:space="preserve">; </w:t>
      </w:r>
      <w:hyperlink w:anchor="entry-thrix" w:history="1">
        <w:r>
          <w:rPr>
            <w:color w:val="000000"/>
            <w:sz w:val="20"/>
          </w:rPr>
          <w:t xml:space="preserve">θρίξ</w:t>
        </w:r>
      </w:hyperlink>
      <w:r>
        <w:rPr>
          <w:sz w:val="20"/>
        </w:rPr>
        <w:t xml:space="preserve"> (E118, p. 56)</w:t>
      </w:r>
      <w:r>
        <w:rPr>
          <w:sz w:val="20"/>
        </w:rPr>
        <w:t xml:space="preserve">; </w:t>
      </w:r>
      <w:hyperlink w:anchor="entry-xanthos" w:history="1">
        <w:r>
          <w:rPr>
            <w:color w:val="000000"/>
            <w:sz w:val="20"/>
          </w:rPr>
          <w:t xml:space="preserve">ξανθός</w:t>
        </w:r>
      </w:hyperlink>
      <w:r>
        <w:rPr>
          <w:sz w:val="20"/>
        </w:rPr>
        <w:t xml:space="preserve"> (E165, p. 76)</w:t>
      </w:r>
      <w:r>
        <w:rPr>
          <w:sz w:val="20"/>
        </w:rPr>
        <w:t xml:space="preserve">; </w:t>
      </w:r>
      <w:hyperlink w:anchor="entry-peinao" w:history="1">
        <w:r>
          <w:rPr>
            <w:color w:val="000000"/>
            <w:sz w:val="20"/>
          </w:rPr>
          <w:t xml:space="preserve">πεινάω</w:t>
        </w:r>
      </w:hyperlink>
      <w:r>
        <w:rPr>
          <w:sz w:val="20"/>
        </w:rPr>
        <w:t xml:space="preserve"> (E189, p. 86)</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tropos" w:history="1">
        <w:r>
          <w:rPr>
            <w:color w:val="000000"/>
            <w:sz w:val="20"/>
          </w:rPr>
          <w:t xml:space="preserve">τρόπος</w:t>
        </w:r>
      </w:hyperlink>
      <w:r>
        <w:rPr>
          <w:sz w:val="20"/>
        </w:rPr>
        <w:t xml:space="preserve"> (E229, p. 103)</w:t>
      </w:r>
      <w:r>
        <w:rPr>
          <w:sz w:val="20"/>
        </w:rPr>
        <w:t xml:space="preserve">; </w:t>
      </w:r>
      <w:hyperlink w:anchor="entry-typto" w:history="1">
        <w:r>
          <w:rPr>
            <w:color w:val="000000"/>
            <w:sz w:val="20"/>
          </w:rPr>
          <w:t xml:space="preserve">τύπτω</w:t>
        </w:r>
      </w:hyperlink>
      <w:r>
        <w:rPr>
          <w:sz w:val="20"/>
        </w:rPr>
        <w:t xml:space="preserve"> (E231, p. 103)</w:t>
      </w:r>
      <w:r>
        <w:rPr>
          <w:sz w:val="20"/>
        </w:rPr>
        <w:t xml:space="preserve">; </w:t>
      </w:r>
      <w:hyperlink w:anchor="entry-philekoos" w:history="1">
        <w:r>
          <w:rPr>
            <w:color w:val="000000"/>
            <w:sz w:val="20"/>
          </w:rPr>
          <w:t xml:space="preserve">φιλήκοος</w:t>
        </w:r>
      </w:hyperlink>
      <w:r>
        <w:rPr>
          <w:sz w:val="20"/>
        </w:rPr>
        <w:t xml:space="preserve"> (E243, p. 108)</w:t>
      </w:r>
      <w:r>
        <w:rPr>
          <w:sz w:val="20"/>
        </w:rPr>
        <w:t xml:space="preserve">; </w:t>
      </w:r>
      <w:hyperlink w:anchor="entry-psyche" w:history="1">
        <w:r>
          <w:rPr>
            <w:color w:val="000000"/>
            <w:sz w:val="20"/>
          </w:rPr>
          <w:t xml:space="preserve">ψυχή</w:t>
        </w:r>
      </w:hyperlink>
      <w:r>
        <w:rPr>
          <w:sz w:val="20"/>
        </w:rPr>
        <w:t xml:space="preserve"> (E264, p. 117)</w:t>
      </w:r>
    </w:p>
    <w:p>
      <w:pPr>
        <w:pStyle w:val="Heading2"/>
      </w:pPr>
      <w:r>
        <w:rPr/>
        <w:t>Cause and purpose</w:t>
      </w:r>
    </w:p>
    <w:p>
      <w:pPr>
        <w:spacing w:line="259" w:lineRule="auto" w:after="70"/>
      </w:pPr>
      <w:hyperlink w:anchor="entry-aitia" w:history="1">
        <w:r>
          <w:rPr>
            <w:color w:val="000000"/>
            <w:sz w:val="20"/>
          </w:rPr>
          <w:t xml:space="preserve">αἰτία</w:t>
        </w:r>
      </w:hyperlink>
      <w:r>
        <w:rPr>
          <w:sz w:val="20"/>
        </w:rPr>
        <w:t xml:space="preserve"> (E013, p. 11)</w:t>
      </w:r>
      <w:r>
        <w:rPr>
          <w:sz w:val="20"/>
        </w:rPr>
        <w:t xml:space="preserve">; </w:t>
      </w:r>
      <w:hyperlink w:anchor="entry-apollymi" w:history="1">
        <w:r>
          <w:rPr>
            <w:color w:val="000000"/>
            <w:sz w:val="20"/>
          </w:rPr>
          <w:t xml:space="preserve">ἀπόλλυμι</w:t>
        </w:r>
      </w:hyperlink>
      <w:r>
        <w:rPr>
          <w:sz w:val="20"/>
        </w:rPr>
        <w:t xml:space="preserve"> (E036, p. 21)</w:t>
      </w:r>
      <w:r>
        <w:rPr>
          <w:sz w:val="20"/>
        </w:rPr>
        <w:t xml:space="preserve">; </w:t>
      </w:r>
      <w:hyperlink w:anchor="entry-arche" w:history="1">
        <w:r>
          <w:rPr>
            <w:color w:val="000000"/>
            <w:sz w:val="20"/>
          </w:rPr>
          <w:t xml:space="preserve">ἀρχή</w:t>
        </w:r>
      </w:hyperlink>
      <w:r>
        <w:rPr>
          <w:sz w:val="20"/>
        </w:rPr>
        <w:t xml:space="preserve"> (E041, p. 23)</w:t>
      </w:r>
      <w:r>
        <w:rPr>
          <w:sz w:val="20"/>
        </w:rPr>
        <w:t xml:space="preserve">; </w:t>
      </w:r>
      <w:hyperlink w:anchor="entry-blapto" w:history="1">
        <w:r>
          <w:rPr>
            <w:color w:val="000000"/>
            <w:sz w:val="20"/>
          </w:rPr>
          <w:t xml:space="preserve">βλάπτω</w:t>
        </w:r>
      </w:hyperlink>
      <w:r>
        <w:rPr>
          <w:sz w:val="20"/>
        </w:rPr>
        <w:t xml:space="preserve"> (E050, p. 26)</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dipsao" w:history="1">
        <w:r>
          <w:rPr>
            <w:color w:val="000000"/>
            <w:sz w:val="20"/>
          </w:rPr>
          <w:t xml:space="preserve">διψάω</w:t>
        </w:r>
      </w:hyperlink>
      <w:r>
        <w:rPr>
          <w:sz w:val="20"/>
        </w:rPr>
        <w:t xml:space="preserve"> (E070, p. 35)</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epanaphero" w:history="1">
        <w:r>
          <w:rPr>
            <w:color w:val="000000"/>
            <w:sz w:val="20"/>
          </w:rPr>
          <w:t xml:space="preserve">ἐπαναφέρω</w:t>
        </w:r>
      </w:hyperlink>
      <w:r>
        <w:rPr>
          <w:sz w:val="20"/>
        </w:rPr>
        <w:t xml:space="preserve"> (E087, p. 43)</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kamno" w:history="1">
        <w:r>
          <w:rPr>
            <w:color w:val="000000"/>
            <w:sz w:val="20"/>
          </w:rPr>
          <w:t xml:space="preserve">κάμνω</w:t>
        </w:r>
      </w:hyperlink>
      <w:r>
        <w:rPr>
          <w:sz w:val="20"/>
        </w:rPr>
        <w:t xml:space="preserve"> (E128, p. 60)</w:t>
      </w:r>
      <w:r>
        <w:rPr>
          <w:sz w:val="20"/>
        </w:rPr>
        <w:t xml:space="preserve">; </w:t>
      </w:r>
      <w:hyperlink w:anchor="entry-nosos" w:history="1">
        <w:r>
          <w:rPr>
            <w:color w:val="000000"/>
            <w:sz w:val="20"/>
          </w:rPr>
          <w:t xml:space="preserve">νόσος</w:t>
        </w:r>
      </w:hyperlink>
      <w:r>
        <w:rPr>
          <w:sz w:val="20"/>
        </w:rPr>
        <w:t xml:space="preserve"> (E163, p. 75)</w:t>
      </w:r>
      <w:r>
        <w:rPr>
          <w:sz w:val="20"/>
        </w:rPr>
        <w:t xml:space="preserve">; </w:t>
      </w:r>
      <w:hyperlink w:anchor="entry-peinao" w:history="1">
        <w:r>
          <w:rPr>
            <w:color w:val="000000"/>
            <w:sz w:val="20"/>
          </w:rPr>
          <w:t xml:space="preserve">πεινάω</w:t>
        </w:r>
      </w:hyperlink>
      <w:r>
        <w:rPr>
          <w:sz w:val="20"/>
        </w:rPr>
        <w:t xml:space="preserve"> (E189, p. 86)</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teleutao" w:history="1">
        <w:r>
          <w:rPr>
            <w:color w:val="000000"/>
            <w:sz w:val="20"/>
          </w:rPr>
          <w:t xml:space="preserve">τελευτάω</w:t>
        </w:r>
      </w:hyperlink>
      <w:r>
        <w:rPr>
          <w:sz w:val="20"/>
        </w:rPr>
        <w:t xml:space="preserve"> (E228, p. 102)</w:t>
      </w:r>
      <w:r>
        <w:rPr>
          <w:sz w:val="20"/>
        </w:rPr>
        <w:t xml:space="preserve">; </w:t>
      </w:r>
      <w:hyperlink w:anchor="entry-hygieia" w:history="1">
        <w:r>
          <w:rPr>
            <w:color w:val="000000"/>
            <w:sz w:val="20"/>
          </w:rPr>
          <w:t xml:space="preserve">ὑγίεια</w:t>
        </w:r>
      </w:hyperlink>
      <w:r>
        <w:rPr>
          <w:sz w:val="20"/>
        </w:rPr>
        <w:t xml:space="preserve"> (E232, p. 104)</w:t>
      </w:r>
      <w:r>
        <w:rPr>
          <w:sz w:val="20"/>
        </w:rPr>
        <w:t xml:space="preserve">; </w:t>
      </w:r>
      <w:hyperlink w:anchor="entry-pharmakon" w:history="1">
        <w:r>
          <w:rPr>
            <w:color w:val="000000"/>
            <w:sz w:val="20"/>
          </w:rPr>
          <w:t xml:space="preserve">φάρμακον</w:t>
        </w:r>
      </w:hyperlink>
      <w:r>
        <w:rPr>
          <w:sz w:val="20"/>
        </w:rPr>
        <w:t xml:space="preserve"> (E238, p. 106)</w:t>
      </w:r>
    </w:p>
    <w:p>
      <w:pPr>
        <w:pStyle w:val="Heading2"/>
      </w:pPr>
      <w:r>
        <w:rPr/>
        <w:t>Courtship and praise</w:t>
      </w:r>
    </w:p>
    <w:p>
      <w:pPr>
        <w:spacing w:line="259" w:lineRule="auto" w:after="70"/>
      </w:pPr>
      <w:hyperlink w:anchor="entry-agra" w:history="1">
        <w:r>
          <w:rPr>
            <w:color w:val="000000"/>
            <w:sz w:val="20"/>
          </w:rPr>
          <w:t xml:space="preserve">ἄγρα</w:t>
        </w:r>
      </w:hyperlink>
      <w:r>
        <w:rPr>
          <w:sz w:val="20"/>
        </w:rPr>
        <w:t xml:space="preserve"> (E005, p. 8)</w:t>
      </w:r>
      <w:r>
        <w:rPr>
          <w:sz w:val="20"/>
        </w:rPr>
        <w:t xml:space="preserve">; </w:t>
      </w:r>
      <w:hyperlink w:anchor="entry-agoniao" w:history="1">
        <w:r>
          <w:rPr>
            <w:color w:val="000000"/>
            <w:sz w:val="20"/>
          </w:rPr>
          <w:t xml:space="preserve">ἀγωνιάω</w:t>
        </w:r>
      </w:hyperlink>
      <w:r>
        <w:rPr>
          <w:sz w:val="20"/>
        </w:rPr>
        <w:t xml:space="preserve"> (E006, p. 8)</w:t>
      </w:r>
      <w:r>
        <w:rPr>
          <w:sz w:val="20"/>
        </w:rPr>
        <w:t xml:space="preserve">; </w:t>
      </w:r>
      <w:hyperlink w:anchor="entry-aido" w:history="1">
        <w:r>
          <w:rPr>
            <w:color w:val="000000"/>
            <w:sz w:val="20"/>
          </w:rPr>
          <w:t xml:space="preserve">ᾄδω</w:t>
        </w:r>
      </w:hyperlink>
      <w:r>
        <w:rPr>
          <w:sz w:val="20"/>
        </w:rPr>
        <w:t xml:space="preserve"> (E010, p. 10)</w:t>
      </w:r>
      <w:r>
        <w:rPr>
          <w:sz w:val="20"/>
        </w:rPr>
        <w:t xml:space="preserve">; </w:t>
      </w:r>
      <w:hyperlink w:anchor="entry-haireo" w:history="1">
        <w:r>
          <w:rPr>
            <w:color w:val="000000"/>
            <w:sz w:val="20"/>
          </w:rPr>
          <w:t xml:space="preserve">αἱρέω</w:t>
        </w:r>
      </w:hyperlink>
      <w:r>
        <w:rPr>
          <w:sz w:val="20"/>
        </w:rPr>
        <w:t xml:space="preserve"> (E012, p. 11)</w:t>
      </w:r>
      <w:r>
        <w:rPr>
          <w:sz w:val="20"/>
        </w:rPr>
        <w:t xml:space="preserve">; </w:t>
      </w:r>
      <w:hyperlink w:anchor="entry-apechthanomai" w:history="1">
        <w:r>
          <w:rPr>
            <w:color w:val="000000"/>
            <w:sz w:val="20"/>
          </w:rPr>
          <w:t xml:space="preserve">ἀπεχθάνομαι</w:t>
        </w:r>
      </w:hyperlink>
      <w:r>
        <w:rPr>
          <w:sz w:val="20"/>
        </w:rPr>
        <w:t xml:space="preserve"> (E033, p. 19)</w:t>
      </w:r>
      <w:r>
        <w:rPr>
          <w:sz w:val="20"/>
        </w:rPr>
        <w:t xml:space="preserve">; </w:t>
      </w:r>
      <w:hyperlink w:anchor="entry-gignosko" w:history="1">
        <w:r>
          <w:rPr>
            <w:color w:val="000000"/>
            <w:sz w:val="20"/>
          </w:rPr>
          <w:t xml:space="preserve">γιγνώσκω</w:t>
        </w:r>
      </w:hyperlink>
      <w:r>
        <w:rPr>
          <w:sz w:val="20"/>
        </w:rPr>
        <w:t xml:space="preserve"> (E056, p. 29)</w:t>
      </w:r>
      <w:r>
        <w:rPr>
          <w:sz w:val="20"/>
        </w:rPr>
        <w:t xml:space="preserve">; </w:t>
      </w:r>
      <w:hyperlink w:anchor="entry-gnesios" w:history="1">
        <w:r>
          <w:rPr>
            <w:color w:val="000000"/>
            <w:sz w:val="20"/>
          </w:rPr>
          <w:t xml:space="preserve">γνήσιος</w:t>
        </w:r>
      </w:hyperlink>
      <w:r>
        <w:rPr>
          <w:sz w:val="20"/>
        </w:rPr>
        <w:t xml:space="preserve"> (E057, p. 30)</w:t>
      </w:r>
      <w:r>
        <w:rPr>
          <w:sz w:val="20"/>
        </w:rPr>
        <w:t xml:space="preserve">; </w:t>
      </w:r>
      <w:hyperlink w:anchor="entry-diathrypto" w:history="1">
        <w:r>
          <w:rPr>
            <w:color w:val="000000"/>
            <w:sz w:val="20"/>
          </w:rPr>
          <w:t xml:space="preserve">διαθρύπτω</w:t>
        </w:r>
      </w:hyperlink>
      <w:r>
        <w:rPr>
          <w:sz w:val="20"/>
        </w:rPr>
        <w:t xml:space="preserve"> (E063, p. 32)</w:t>
      </w:r>
      <w:r>
        <w:rPr>
          <w:sz w:val="20"/>
        </w:rPr>
        <w:t xml:space="preserve">; </w:t>
      </w:r>
      <w:hyperlink w:anchor="entry-dysalotos" w:history="1">
        <w:r>
          <w:rPr>
            <w:color w:val="000000"/>
            <w:sz w:val="20"/>
          </w:rPr>
          <w:t xml:space="preserve">δυσάλωτος</w:t>
        </w:r>
      </w:hyperlink>
      <w:r>
        <w:rPr>
          <w:sz w:val="20"/>
        </w:rPr>
        <w:t xml:space="preserve"> (E072, p. 36)</w:t>
      </w:r>
      <w:r>
        <w:rPr>
          <w:sz w:val="20"/>
        </w:rPr>
        <w:t xml:space="preserve">; </w:t>
      </w:r>
      <w:hyperlink w:anchor="entry-enkomion" w:history="1">
        <w:r>
          <w:rPr>
            <w:color w:val="000000"/>
            <w:sz w:val="20"/>
          </w:rPr>
          <w:t xml:space="preserve">ἐγκώμιον</w:t>
        </w:r>
      </w:hyperlink>
      <w:r>
        <w:rPr>
          <w:sz w:val="20"/>
        </w:rPr>
        <w:t xml:space="preserve"> (E073, p. 37)</w:t>
      </w:r>
      <w:r>
        <w:rPr>
          <w:sz w:val="20"/>
        </w:rPr>
        <w:t xml:space="preserve">; </w:t>
      </w:r>
      <w:hyperlink w:anchor="entry-epaineo" w:history="1">
        <w:r>
          <w:rPr>
            <w:color w:val="000000"/>
            <w:sz w:val="20"/>
          </w:rPr>
          <w:t xml:space="preserve">ἐπαινέω</w:t>
        </w:r>
      </w:hyperlink>
      <w:r>
        <w:rPr>
          <w:sz w:val="20"/>
        </w:rPr>
        <w:t xml:space="preserve"> (E086, p. 42)</w:t>
      </w:r>
      <w:r>
        <w:rPr>
          <w:sz w:val="20"/>
        </w:rPr>
        <w:t xml:space="preserve">; </w:t>
      </w:r>
      <w:hyperlink w:anchor="entry-erastes" w:history="1">
        <w:r>
          <w:rPr>
            <w:color w:val="000000"/>
            <w:sz w:val="20"/>
          </w:rPr>
          <w:t xml:space="preserve">ἐραστής</w:t>
        </w:r>
      </w:hyperlink>
      <w:r>
        <w:rPr>
          <w:sz w:val="20"/>
        </w:rPr>
        <w:t xml:space="preserve"> (E095, p. 46)</w:t>
      </w:r>
      <w:r>
        <w:rPr>
          <w:sz w:val="20"/>
        </w:rPr>
        <w:t xml:space="preserve">; </w:t>
      </w:r>
      <w:hyperlink w:anchor="entry-erao" w:history="1">
        <w:r>
          <w:rPr>
            <w:color w:val="000000"/>
            <w:sz w:val="20"/>
          </w:rPr>
          <w:t xml:space="preserve">ἐράω</w:t>
        </w:r>
      </w:hyperlink>
      <w:r>
        <w:rPr>
          <w:sz w:val="20"/>
        </w:rPr>
        <w:t xml:space="preserve"> (E096, p. 47)</w:t>
      </w:r>
      <w:r>
        <w:rPr>
          <w:sz w:val="20"/>
        </w:rPr>
        <w:t xml:space="preserve">; </w:t>
      </w:r>
      <w:hyperlink w:anchor="entry-eromenos" w:history="1">
        <w:r>
          <w:rPr>
            <w:color w:val="000000"/>
            <w:sz w:val="20"/>
          </w:rPr>
          <w:t xml:space="preserve">ἐρώμενος</w:t>
        </w:r>
      </w:hyperlink>
      <w:r>
        <w:rPr>
          <w:sz w:val="20"/>
        </w:rPr>
        <w:t xml:space="preserve"> (E100, p. 48)</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hedone" w:history="1">
        <w:r>
          <w:rPr>
            <w:color w:val="000000"/>
            <w:sz w:val="20"/>
          </w:rPr>
          <w:t xml:space="preserve">ἡδονή</w:t>
        </w:r>
      </w:hyperlink>
      <w:r>
        <w:rPr>
          <w:sz w:val="20"/>
        </w:rPr>
        <w:t xml:space="preserve"> (E111, p. 53)</w:t>
      </w:r>
      <w:r>
        <w:rPr>
          <w:sz w:val="20"/>
        </w:rPr>
        <w:t xml:space="preserve">; </w:t>
      </w:r>
      <w:hyperlink w:anchor="entry-thereutes" w:history="1">
        <w:r>
          <w:rPr>
            <w:color w:val="000000"/>
            <w:sz w:val="20"/>
          </w:rPr>
          <w:t xml:space="preserve">θηρευτής</w:t>
        </w:r>
      </w:hyperlink>
      <w:r>
        <w:rPr>
          <w:sz w:val="20"/>
        </w:rPr>
        <w:t xml:space="preserve"> (E116, p. 55)</w:t>
      </w:r>
      <w:r>
        <w:rPr>
          <w:sz w:val="20"/>
        </w:rPr>
        <w:t xml:space="preserve">; </w:t>
      </w:r>
      <w:hyperlink w:anchor="entry-kalos" w:history="1">
        <w:r>
          <w:rPr>
            <w:color w:val="000000"/>
            <w:sz w:val="20"/>
          </w:rPr>
          <w:t xml:space="preserve">καλός</w:t>
        </w:r>
      </w:hyperlink>
      <w:r>
        <w:rPr>
          <w:sz w:val="20"/>
        </w:rPr>
        <w:t xml:space="preserve"> (E127, p. 60)</w:t>
      </w:r>
      <w:r>
        <w:rPr>
          <w:sz w:val="20"/>
        </w:rPr>
        <w:t xml:space="preserve">; </w:t>
      </w:r>
      <w:hyperlink w:anchor="entry-kosmos" w:history="1">
        <w:r>
          <w:rPr>
            <w:color w:val="000000"/>
            <w:sz w:val="20"/>
          </w:rPr>
          <w:t xml:space="preserve">κόσμος</w:t>
        </w:r>
      </w:hyperlink>
      <w:r>
        <w:rPr>
          <w:sz w:val="20"/>
        </w:rPr>
        <w:t xml:space="preserve"> (E137, p. 64)</w:t>
      </w:r>
      <w:r>
        <w:rPr>
          <w:sz w:val="20"/>
        </w:rPr>
        <w:t xml:space="preserve">; </w:t>
      </w:r>
      <w:hyperlink w:anchor="entry-kronikos" w:history="1">
        <w:r>
          <w:rPr>
            <w:color w:val="000000"/>
            <w:sz w:val="20"/>
          </w:rPr>
          <w:t xml:space="preserve">κρονικός</w:t>
        </w:r>
      </w:hyperlink>
      <w:r>
        <w:rPr>
          <w:sz w:val="20"/>
        </w:rPr>
        <w:t xml:space="preserve"> (E138, p. 65)</w:t>
      </w:r>
      <w:r>
        <w:rPr>
          <w:sz w:val="20"/>
        </w:rPr>
        <w:t xml:space="preserve">; </w:t>
      </w:r>
      <w:hyperlink w:anchor="entry-megalauchia" w:history="1">
        <w:r>
          <w:rPr>
            <w:color w:val="000000"/>
            <w:sz w:val="20"/>
          </w:rPr>
          <w:t xml:space="preserve">μεγαλαυχία</w:t>
        </w:r>
      </w:hyperlink>
      <w:r>
        <w:rPr>
          <w:sz w:val="20"/>
        </w:rPr>
        <w:t xml:space="preserve"> (E153, p. 71)</w:t>
      </w:r>
      <w:r>
        <w:rPr>
          <w:sz w:val="20"/>
        </w:rPr>
        <w:t xml:space="preserve">; </w:t>
      </w:r>
      <w:hyperlink w:anchor="entry-nike" w:history="1">
        <w:r>
          <w:rPr>
            <w:color w:val="000000"/>
            <w:sz w:val="20"/>
          </w:rPr>
          <w:t xml:space="preserve">νίκη</w:t>
        </w:r>
      </w:hyperlink>
      <w:r>
        <w:rPr>
          <w:sz w:val="20"/>
        </w:rPr>
        <w:t xml:space="preserve"> (E162, p. 74)</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ploutos" w:history="1">
        <w:r>
          <w:rPr>
            <w:color w:val="000000"/>
            <w:sz w:val="20"/>
          </w:rPr>
          <w:t xml:space="preserve">πλοῦτος</w:t>
        </w:r>
      </w:hyperlink>
      <w:r>
        <w:rPr>
          <w:sz w:val="20"/>
        </w:rPr>
        <w:t xml:space="preserve"> (E194, p. 88)</w:t>
      </w:r>
      <w:r>
        <w:rPr>
          <w:sz w:val="20"/>
        </w:rPr>
        <w:t xml:space="preserve">; </w:t>
      </w:r>
      <w:hyperlink w:anchor="entry-poiema" w:history="1">
        <w:r>
          <w:rPr>
            <w:color w:val="000000"/>
            <w:sz w:val="20"/>
          </w:rPr>
          <w:t xml:space="preserve">ποίημα</w:t>
        </w:r>
      </w:hyperlink>
      <w:r>
        <w:rPr>
          <w:sz w:val="20"/>
        </w:rPr>
        <w:t xml:space="preserve"> (E195, p. 88)</w:t>
      </w:r>
      <w:r>
        <w:rPr>
          <w:sz w:val="20"/>
        </w:rPr>
        <w:t xml:space="preserve">; </w:t>
      </w:r>
      <w:hyperlink w:anchor="entry-progonos" w:history="1">
        <w:r>
          <w:rPr>
            <w:color w:val="000000"/>
            <w:sz w:val="20"/>
          </w:rPr>
          <w:t xml:space="preserve">πρόγονος</w:t>
        </w:r>
      </w:hyperlink>
      <w:r>
        <w:rPr>
          <w:sz w:val="20"/>
        </w:rPr>
        <w:t xml:space="preserve"> (E200, p. 90)</w:t>
      </w:r>
      <w:r>
        <w:rPr>
          <w:sz w:val="20"/>
        </w:rPr>
        <w:t xml:space="preserve">; </w:t>
      </w:r>
      <w:hyperlink w:anchor="entry-prospoietos" w:history="1">
        <w:r>
          <w:rPr>
            <w:color w:val="000000"/>
            <w:sz w:val="20"/>
          </w:rPr>
          <w:t xml:space="preserve">προσποιητός</w:t>
        </w:r>
      </w:hyperlink>
      <w:r>
        <w:rPr>
          <w:sz w:val="20"/>
        </w:rPr>
        <w:t xml:space="preserve"> (E201, p. 91)</w:t>
      </w:r>
      <w:r>
        <w:rPr>
          <w:sz w:val="20"/>
        </w:rPr>
        <w:t xml:space="preserve">; </w:t>
      </w:r>
      <w:hyperlink w:anchor="entry-prosphiles" w:history="1">
        <w:r>
          <w:rPr>
            <w:color w:val="000000"/>
            <w:sz w:val="20"/>
          </w:rPr>
          <w:t xml:space="preserve">προσφιλής</w:t>
        </w:r>
      </w:hyperlink>
      <w:r>
        <w:rPr>
          <w:sz w:val="20"/>
        </w:rPr>
        <w:t xml:space="preserve"> (E202, p. 91)</w:t>
      </w:r>
      <w:r>
        <w:rPr>
          <w:sz w:val="20"/>
        </w:rPr>
        <w:t xml:space="preserve">; </w:t>
      </w:r>
      <w:hyperlink w:anchor="entry-chaunoo" w:history="1">
        <w:r>
          <w:rPr>
            <w:color w:val="000000"/>
            <w:sz w:val="20"/>
          </w:rPr>
          <w:t xml:space="preserve">χαυνόω</w:t>
        </w:r>
      </w:hyperlink>
      <w:r>
        <w:rPr>
          <w:sz w:val="20"/>
        </w:rPr>
        <w:t xml:space="preserve"> (E257, p. 114)</w:t>
      </w:r>
    </w:p>
    <w:p>
      <w:pPr>
        <w:pStyle w:val="Heading2"/>
      </w:pPr>
      <w:r>
        <w:rPr/>
        <w:t>Craft and practical skill</w:t>
      </w:r>
    </w:p>
    <w:p>
      <w:pPr>
        <w:spacing w:line="259" w:lineRule="auto" w:after="70"/>
      </w:pPr>
      <w:hyperlink w:anchor="entry-organon" w:history="1">
        <w:r>
          <w:rPr>
            <w:color w:val="000000"/>
            <w:sz w:val="20"/>
          </w:rPr>
          <w:t xml:space="preserve">ὄργανον</w:t>
        </w:r>
      </w:hyperlink>
      <w:r>
        <w:rPr>
          <w:sz w:val="20"/>
        </w:rPr>
        <w:t xml:space="preserve"> (E176, p. 81)</w:t>
      </w:r>
      <w:r>
        <w:rPr>
          <w:sz w:val="20"/>
        </w:rPr>
        <w:t xml:space="preserve">; </w:t>
      </w:r>
      <w:hyperlink w:anchor="entry-skeuasia" w:history="1">
        <w:r>
          <w:rPr>
            <w:color w:val="000000"/>
            <w:sz w:val="20"/>
          </w:rPr>
          <w:t xml:space="preserve">σκευασία</w:t>
        </w:r>
      </w:hyperlink>
      <w:r>
        <w:rPr>
          <w:sz w:val="20"/>
        </w:rPr>
        <w:t xml:space="preserve"> (E208, p. 94)</w:t>
      </w:r>
      <w:r>
        <w:rPr>
          <w:sz w:val="20"/>
        </w:rPr>
        <w:t xml:space="preserve">; </w:t>
      </w:r>
      <w:hyperlink w:anchor="entry-talasiourgia" w:history="1">
        <w:r>
          <w:rPr>
            <w:color w:val="000000"/>
            <w:sz w:val="20"/>
          </w:rPr>
          <w:t xml:space="preserve">ταλασιουργία</w:t>
        </w:r>
      </w:hyperlink>
      <w:r>
        <w:rPr>
          <w:sz w:val="20"/>
        </w:rPr>
        <w:t xml:space="preserve"> (E225, p. 101)</w:t>
      </w:r>
    </w:p>
    <w:p>
      <w:pPr>
        <w:pStyle w:val="Heading2"/>
      </w:pPr>
      <w:r>
        <w:rPr/>
        <w:t>Desire and lack</w:t>
      </w:r>
    </w:p>
    <w:p>
      <w:pPr>
        <w:spacing w:line="259" w:lineRule="auto" w:after="70"/>
      </w:pPr>
      <w:hyperlink w:anchor="entry-aitia" w:history="1">
        <w:r>
          <w:rPr>
            <w:color w:val="000000"/>
            <w:sz w:val="20"/>
          </w:rPr>
          <w:t xml:space="preserve">αἰτία</w:t>
        </w:r>
      </w:hyperlink>
      <w:r>
        <w:rPr>
          <w:sz w:val="20"/>
        </w:rPr>
        <w:t xml:space="preserve"> (E013, p. 11)</w:t>
      </w:r>
      <w:r>
        <w:rPr>
          <w:sz w:val="20"/>
        </w:rPr>
        <w:t xml:space="preserve">; </w:t>
      </w:r>
      <w:hyperlink w:anchor="entry-anankazo" w:history="1">
        <w:r>
          <w:rPr>
            <w:color w:val="000000"/>
            <w:sz w:val="20"/>
          </w:rPr>
          <w:t xml:space="preserve">ἀναγκάζω</w:t>
        </w:r>
      </w:hyperlink>
      <w:r>
        <w:rPr>
          <w:sz w:val="20"/>
        </w:rPr>
        <w:t xml:space="preserve"> (E025, p. 16)</w:t>
      </w:r>
      <w:r>
        <w:rPr>
          <w:sz w:val="20"/>
        </w:rPr>
        <w:t xml:space="preserve">; </w:t>
      </w:r>
      <w:hyperlink w:anchor="entry-apollymi" w:history="1">
        <w:r>
          <w:rPr>
            <w:color w:val="000000"/>
            <w:sz w:val="20"/>
          </w:rPr>
          <w:t xml:space="preserve">ἀπόλλυμι</w:t>
        </w:r>
      </w:hyperlink>
      <w:r>
        <w:rPr>
          <w:sz w:val="20"/>
        </w:rPr>
        <w:t xml:space="preserve"> (E036, p. 21)</w:t>
      </w:r>
      <w:r>
        <w:rPr>
          <w:sz w:val="20"/>
        </w:rPr>
        <w:t xml:space="preserve">; </w:t>
      </w:r>
      <w:hyperlink w:anchor="entry-apostereo" w:history="1">
        <w:r>
          <w:rPr>
            <w:color w:val="000000"/>
            <w:sz w:val="20"/>
          </w:rPr>
          <w:t xml:space="preserve">ἀποστερέω</w:t>
        </w:r>
      </w:hyperlink>
      <w:r>
        <w:rPr>
          <w:sz w:val="20"/>
        </w:rPr>
        <w:t xml:space="preserve"> (E039, p. 22)</w:t>
      </w:r>
      <w:r>
        <w:rPr>
          <w:sz w:val="20"/>
        </w:rPr>
        <w:t xml:space="preserve">; </w:t>
      </w:r>
      <w:hyperlink w:anchor="entry-aphaireo" w:history="1">
        <w:r>
          <w:rPr>
            <w:color w:val="000000"/>
            <w:sz w:val="20"/>
          </w:rPr>
          <w:t xml:space="preserve">ἀφαιρέω</w:t>
        </w:r>
      </w:hyperlink>
      <w:r>
        <w:rPr>
          <w:sz w:val="20"/>
        </w:rPr>
        <w:t xml:space="preserve"> (E045, p. 24)</w:t>
      </w:r>
      <w:r>
        <w:rPr>
          <w:sz w:val="20"/>
        </w:rPr>
        <w:t xml:space="preserve">; </w:t>
      </w:r>
      <w:hyperlink w:anchor="entry-blapto" w:history="1">
        <w:r>
          <w:rPr>
            <w:color w:val="000000"/>
            <w:sz w:val="20"/>
          </w:rPr>
          <w:t xml:space="preserve">βλάπτω</w:t>
        </w:r>
      </w:hyperlink>
      <w:r>
        <w:rPr>
          <w:sz w:val="20"/>
        </w:rPr>
        <w:t xml:space="preserve"> (E050, p. 26)</w:t>
      </w:r>
      <w:r>
        <w:rPr>
          <w:sz w:val="20"/>
        </w:rPr>
        <w:t xml:space="preserve">; </w:t>
      </w:r>
      <w:hyperlink w:anchor="entry-boulomai" w:history="1">
        <w:r>
          <w:rPr>
            <w:color w:val="000000"/>
            <w:sz w:val="20"/>
          </w:rPr>
          <w:t xml:space="preserve">βούλομαι</w:t>
        </w:r>
      </w:hyperlink>
      <w:r>
        <w:rPr>
          <w:sz w:val="20"/>
        </w:rPr>
        <w:t xml:space="preserve"> (E051, p. 27)</w:t>
      </w:r>
      <w:r>
        <w:rPr>
          <w:sz w:val="20"/>
        </w:rPr>
        <w:t xml:space="preserve">; </w:t>
      </w:r>
      <w:hyperlink w:anchor="entry-deomai" w:history="1">
        <w:r>
          <w:rPr>
            <w:color w:val="000000"/>
            <w:sz w:val="20"/>
          </w:rPr>
          <w:t xml:space="preserve">δέομαι</w:t>
        </w:r>
      </w:hyperlink>
      <w:r>
        <w:rPr>
          <w:sz w:val="20"/>
        </w:rPr>
        <w:t xml:space="preserve"> (E060, p. 31)</w:t>
      </w:r>
      <w:r>
        <w:rPr>
          <w:sz w:val="20"/>
        </w:rPr>
        <w:t xml:space="preserve">; </w:t>
      </w:r>
      <w:hyperlink w:anchor="entry-dipsao" w:history="1">
        <w:r>
          <w:rPr>
            <w:color w:val="000000"/>
            <w:sz w:val="20"/>
          </w:rPr>
          <w:t xml:space="preserve">διψάω</w:t>
        </w:r>
      </w:hyperlink>
      <w:r>
        <w:rPr>
          <w:sz w:val="20"/>
        </w:rPr>
        <w:t xml:space="preserve"> (E070, p. 35)</w:t>
      </w:r>
      <w:r>
        <w:rPr>
          <w:sz w:val="20"/>
        </w:rPr>
        <w:t xml:space="preserve">; </w:t>
      </w:r>
      <w:hyperlink w:anchor="entry-endees" w:history="1">
        <w:r>
          <w:rPr>
            <w:color w:val="000000"/>
            <w:sz w:val="20"/>
          </w:rPr>
          <w:t xml:space="preserve">ἐνδεής</w:t>
        </w:r>
      </w:hyperlink>
      <w:r>
        <w:rPr>
          <w:sz w:val="20"/>
        </w:rPr>
        <w:t xml:space="preserve"> (E080, p. 40)</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pithymia" w:history="1">
        <w:r>
          <w:rPr>
            <w:color w:val="000000"/>
            <w:sz w:val="20"/>
          </w:rPr>
          <w:t xml:space="preserve">ἐπιθυμία</w:t>
        </w:r>
      </w:hyperlink>
      <w:r>
        <w:rPr>
          <w:sz w:val="20"/>
        </w:rPr>
        <w:t xml:space="preserve"> (E089, p. 44)</w:t>
      </w:r>
      <w:r>
        <w:rPr>
          <w:sz w:val="20"/>
        </w:rPr>
        <w:t xml:space="preserve">; </w:t>
      </w:r>
      <w:hyperlink w:anchor="entry-epikouria" w:history="1">
        <w:r>
          <w:rPr>
            <w:color w:val="000000"/>
            <w:sz w:val="20"/>
          </w:rPr>
          <w:t xml:space="preserve">ἐπικουρία</w:t>
        </w:r>
      </w:hyperlink>
      <w:r>
        <w:rPr>
          <w:sz w:val="20"/>
        </w:rPr>
        <w:t xml:space="preserve"> (E090, p. 44)</w:t>
      </w:r>
      <w:r>
        <w:rPr>
          <w:sz w:val="20"/>
        </w:rPr>
        <w:t xml:space="preserve">; </w:t>
      </w:r>
      <w:hyperlink w:anchor="entry-iatros" w:history="1">
        <w:r>
          <w:rPr>
            <w:color w:val="000000"/>
            <w:sz w:val="20"/>
          </w:rPr>
          <w:t xml:space="preserve">ἰατρός</w:t>
        </w:r>
      </w:hyperlink>
      <w:r>
        <w:rPr>
          <w:sz w:val="20"/>
        </w:rPr>
        <w:t xml:space="preserve"> (E121, p. 57)</w:t>
      </w:r>
      <w:r>
        <w:rPr>
          <w:sz w:val="20"/>
        </w:rPr>
        <w:t xml:space="preserve">; </w:t>
      </w:r>
      <w:hyperlink w:anchor="entry-hikanos" w:history="1">
        <w:r>
          <w:rPr>
            <w:color w:val="000000"/>
            <w:sz w:val="20"/>
          </w:rPr>
          <w:t xml:space="preserve">ἱκανός</w:t>
        </w:r>
      </w:hyperlink>
      <w:r>
        <w:rPr>
          <w:sz w:val="20"/>
        </w:rPr>
        <w:t xml:space="preserve"> (E122, p. 58)</w:t>
      </w:r>
      <w:r>
        <w:rPr>
          <w:sz w:val="20"/>
        </w:rPr>
        <w:t xml:space="preserve">; </w:t>
      </w:r>
      <w:hyperlink w:anchor="entry-hikanotes" w:history="1">
        <w:r>
          <w:rPr>
            <w:color w:val="000000"/>
            <w:sz w:val="20"/>
          </w:rPr>
          <w:t xml:space="preserve">ἱκανότης</w:t>
        </w:r>
      </w:hyperlink>
      <w:r>
        <w:rPr>
          <w:sz w:val="20"/>
        </w:rPr>
        <w:t xml:space="preserve"> (E123, p. 58)</w:t>
      </w:r>
      <w:r>
        <w:rPr>
          <w:sz w:val="20"/>
        </w:rPr>
        <w:t xml:space="preserve">; </w:t>
      </w:r>
      <w:hyperlink w:anchor="entry-kenos" w:history="1">
        <w:r>
          <w:rPr>
            <w:color w:val="000000"/>
            <w:sz w:val="20"/>
          </w:rPr>
          <w:t xml:space="preserve">κενός</w:t>
        </w:r>
      </w:hyperlink>
      <w:r>
        <w:rPr>
          <w:sz w:val="20"/>
        </w:rPr>
        <w:t xml:space="preserve"> (E132, p. 62)</w:t>
      </w:r>
      <w:r>
        <w:rPr>
          <w:sz w:val="20"/>
        </w:rPr>
        <w:t xml:space="preserve">; </w:t>
      </w:r>
      <w:hyperlink w:anchor="entry-kenosis" w:history="1">
        <w:r>
          <w:rPr>
            <w:color w:val="000000"/>
            <w:sz w:val="20"/>
          </w:rPr>
          <w:t xml:space="preserve">κένωσις</w:t>
        </w:r>
      </w:hyperlink>
      <w:r>
        <w:rPr>
          <w:sz w:val="20"/>
        </w:rPr>
        <w:t xml:space="preserve"> (E133, p. 62)</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peinao" w:history="1">
        <w:r>
          <w:rPr>
            <w:color w:val="000000"/>
            <w:sz w:val="20"/>
          </w:rPr>
          <w:t xml:space="preserve">πεινάω</w:t>
        </w:r>
      </w:hyperlink>
      <w:r>
        <w:rPr>
          <w:sz w:val="20"/>
        </w:rPr>
        <w:t xml:space="preserve"> (E189, p. 86)</w:t>
      </w:r>
      <w:r>
        <w:rPr>
          <w:sz w:val="20"/>
        </w:rPr>
        <w:t xml:space="preserve">; </w:t>
      </w:r>
      <w:hyperlink w:anchor="entry-pleres" w:history="1">
        <w:r>
          <w:rPr>
            <w:color w:val="000000"/>
            <w:sz w:val="20"/>
          </w:rPr>
          <w:t xml:space="preserve">πλήρης</w:t>
        </w:r>
      </w:hyperlink>
      <w:r>
        <w:rPr>
          <w:sz w:val="20"/>
        </w:rPr>
        <w:t xml:space="preserve"> (E192, p. 87)</w:t>
      </w:r>
      <w:r>
        <w:rPr>
          <w:sz w:val="20"/>
        </w:rPr>
        <w:t xml:space="preserve">; </w:t>
      </w:r>
      <w:hyperlink w:anchor="entry-plerosis" w:history="1">
        <w:r>
          <w:rPr>
            <w:color w:val="000000"/>
            <w:sz w:val="20"/>
          </w:rPr>
          <w:t xml:space="preserve">πλήρωσις</w:t>
        </w:r>
      </w:hyperlink>
      <w:r>
        <w:rPr>
          <w:sz w:val="20"/>
        </w:rPr>
        <w:t xml:space="preserve"> (E193, p. 87)</w:t>
      </w:r>
      <w:r>
        <w:rPr>
          <w:sz w:val="20"/>
        </w:rPr>
        <w:t xml:space="preserve">; </w:t>
      </w:r>
      <w:hyperlink w:anchor="entry-chreia" w:history="1">
        <w:r>
          <w:rPr>
            <w:color w:val="000000"/>
            <w:sz w:val="20"/>
          </w:rPr>
          <w:t xml:space="preserve">χρεία</w:t>
        </w:r>
      </w:hyperlink>
      <w:r>
        <w:rPr>
          <w:sz w:val="20"/>
        </w:rPr>
        <w:t xml:space="preserve"> (E259, p. 115)</w:t>
      </w:r>
      <w:r>
        <w:rPr>
          <w:sz w:val="20"/>
        </w:rPr>
        <w:t xml:space="preserve">; </w:t>
      </w:r>
      <w:hyperlink w:anchor="entry-psyche" w:history="1">
        <w:r>
          <w:rPr>
            <w:color w:val="000000"/>
            <w:sz w:val="20"/>
          </w:rPr>
          <w:t xml:space="preserve">ψυχή</w:t>
        </w:r>
      </w:hyperlink>
      <w:r>
        <w:rPr>
          <w:sz w:val="20"/>
        </w:rPr>
        <w:t xml:space="preserve"> (E264, p. 117)</w:t>
      </w:r>
      <w:r>
        <w:rPr>
          <w:sz w:val="20"/>
        </w:rPr>
        <w:t xml:space="preserve">; </w:t>
      </w:r>
      <w:hyperlink w:anchor="entry-opheleo" w:history="1">
        <w:r>
          <w:rPr>
            <w:color w:val="000000"/>
            <w:sz w:val="20"/>
          </w:rPr>
          <w:t xml:space="preserve">ὠφελέω</w:t>
        </w:r>
      </w:hyperlink>
      <w:r>
        <w:rPr>
          <w:sz w:val="20"/>
        </w:rPr>
        <w:t xml:space="preserve"> (E266, p. 118)</w:t>
      </w:r>
    </w:p>
    <w:p>
      <w:pPr>
        <w:pStyle w:val="Heading2"/>
      </w:pPr>
      <w:r>
        <w:rPr/>
        <w:t>Emotion and dramatic response</w:t>
      </w:r>
    </w:p>
    <w:p>
      <w:pPr>
        <w:spacing w:line="259" w:lineRule="auto" w:after="70"/>
      </w:pPr>
      <w:hyperlink w:anchor="entry-agoniao" w:history="1">
        <w:r>
          <w:rPr>
            <w:color w:val="000000"/>
            <w:sz w:val="20"/>
          </w:rPr>
          <w:t xml:space="preserve">ἀγωνιάω</w:t>
        </w:r>
      </w:hyperlink>
      <w:r>
        <w:rPr>
          <w:sz w:val="20"/>
        </w:rPr>
        <w:t xml:space="preserve"> (E006, p. 8)</w:t>
      </w:r>
      <w:r>
        <w:rPr>
          <w:sz w:val="20"/>
        </w:rPr>
        <w:t xml:space="preserve">; </w:t>
      </w:r>
      <w:hyperlink w:anchor="entry-apechthanomai" w:history="1">
        <w:r>
          <w:rPr>
            <w:color w:val="000000"/>
            <w:sz w:val="20"/>
          </w:rPr>
          <w:t xml:space="preserve">ἀπεχθάνομαι</w:t>
        </w:r>
      </w:hyperlink>
      <w:r>
        <w:rPr>
          <w:sz w:val="20"/>
        </w:rPr>
        <w:t xml:space="preserve"> (E033, p. 19)</w:t>
      </w:r>
      <w:r>
        <w:rPr>
          <w:sz w:val="20"/>
        </w:rPr>
        <w:t xml:space="preserve">; </w:t>
      </w:r>
      <w:hyperlink w:anchor="entry-apomnemoneuo" w:history="1">
        <w:r>
          <w:rPr>
            <w:color w:val="000000"/>
            <w:sz w:val="20"/>
          </w:rPr>
          <w:t xml:space="preserve">ἀπομνημονεύω</w:t>
        </w:r>
      </w:hyperlink>
      <w:r>
        <w:rPr>
          <w:sz w:val="20"/>
        </w:rPr>
        <w:t xml:space="preserve"> (E037, p. 21)</w:t>
      </w:r>
      <w:r>
        <w:rPr>
          <w:sz w:val="20"/>
        </w:rPr>
        <w:t xml:space="preserve">; </w:t>
      </w:r>
      <w:hyperlink w:anchor="entry-gignosko" w:history="1">
        <w:r>
          <w:rPr>
            <w:color w:val="000000"/>
            <w:sz w:val="20"/>
          </w:rPr>
          <w:t xml:space="preserve">γιγνώσκω</w:t>
        </w:r>
      </w:hyperlink>
      <w:r>
        <w:rPr>
          <w:sz w:val="20"/>
        </w:rPr>
        <w:t xml:space="preserve"> (E056, p. 29)</w:t>
      </w:r>
      <w:r>
        <w:rPr>
          <w:sz w:val="20"/>
        </w:rPr>
        <w:t xml:space="preserve">; </w:t>
      </w:r>
      <w:hyperlink w:anchor="entry-deinos" w:history="1">
        <w:r>
          <w:rPr>
            <w:color w:val="000000"/>
            <w:sz w:val="20"/>
          </w:rPr>
          <w:t xml:space="preserve">δεινός</w:t>
        </w:r>
      </w:hyperlink>
      <w:r>
        <w:rPr>
          <w:sz w:val="20"/>
        </w:rPr>
        <w:t xml:space="preserve"> (E059, p. 30)</w:t>
      </w:r>
      <w:r>
        <w:rPr>
          <w:sz w:val="20"/>
        </w:rPr>
        <w:t xml:space="preserve">; </w:t>
      </w:r>
      <w:hyperlink w:anchor="entry-eidos" w:history="1">
        <w:r>
          <w:rPr>
            <w:color w:val="000000"/>
            <w:sz w:val="20"/>
          </w:rPr>
          <w:t xml:space="preserve">εἶδος</w:t>
        </w:r>
      </w:hyperlink>
      <w:r>
        <w:rPr>
          <w:sz w:val="20"/>
        </w:rPr>
        <w:t xml:space="preserve"> (E074, p. 37)</w:t>
      </w:r>
      <w:r>
        <w:rPr>
          <w:sz w:val="20"/>
        </w:rPr>
        <w:t xml:space="preserve">; </w:t>
      </w:r>
      <w:hyperlink w:anchor="entry-exagriaino" w:history="1">
        <w:r>
          <w:rPr>
            <w:color w:val="000000"/>
            <w:sz w:val="20"/>
          </w:rPr>
          <w:t xml:space="preserve">ἐξαγριαίνω</w:t>
        </w:r>
      </w:hyperlink>
      <w:r>
        <w:rPr>
          <w:sz w:val="20"/>
        </w:rPr>
        <w:t xml:space="preserve"> (E082, p. 41)</w:t>
      </w:r>
      <w:r>
        <w:rPr>
          <w:sz w:val="20"/>
        </w:rPr>
        <w:t xml:space="preserve">; </w:t>
      </w:r>
      <w:hyperlink w:anchor="entry-erythriao" w:history="1">
        <w:r>
          <w:rPr>
            <w:color w:val="000000"/>
            <w:sz w:val="20"/>
          </w:rPr>
          <w:t xml:space="preserve">ἐρυθριάω</w:t>
        </w:r>
      </w:hyperlink>
      <w:r>
        <w:rPr>
          <w:sz w:val="20"/>
        </w:rPr>
        <w:t xml:space="preserve"> (E099, p. 48)</w:t>
      </w:r>
      <w:r>
        <w:rPr>
          <w:sz w:val="20"/>
        </w:rPr>
        <w:t xml:space="preserve">; </w:t>
      </w:r>
      <w:hyperlink w:anchor="entry-eudaimon" w:history="1">
        <w:r>
          <w:rPr>
            <w:color w:val="000000"/>
            <w:sz w:val="20"/>
          </w:rPr>
          <w:t xml:space="preserve">εὐδαίμων</w:t>
        </w:r>
      </w:hyperlink>
      <w:r>
        <w:rPr>
          <w:sz w:val="20"/>
        </w:rPr>
        <w:t xml:space="preserve"> (E105, p. 50)</w:t>
      </w:r>
      <w:r>
        <w:rPr>
          <w:sz w:val="20"/>
        </w:rPr>
        <w:t xml:space="preserve">; </w:t>
      </w:r>
      <w:hyperlink w:anchor="entry-hedone" w:history="1">
        <w:r>
          <w:rPr>
            <w:color w:val="000000"/>
            <w:sz w:val="20"/>
          </w:rPr>
          <w:t xml:space="preserve">ἡδονή</w:t>
        </w:r>
      </w:hyperlink>
      <w:r>
        <w:rPr>
          <w:sz w:val="20"/>
        </w:rPr>
        <w:t xml:space="preserve"> (E111, p. 53)</w:t>
      </w:r>
      <w:r>
        <w:rPr>
          <w:sz w:val="20"/>
        </w:rPr>
        <w:t xml:space="preserve">; </w:t>
      </w:r>
      <w:hyperlink w:anchor="entry-thorybeo" w:history="1">
        <w:r>
          <w:rPr>
            <w:color w:val="000000"/>
            <w:sz w:val="20"/>
          </w:rPr>
          <w:t xml:space="preserve">θορυβέω</w:t>
        </w:r>
      </w:hyperlink>
      <w:r>
        <w:rPr>
          <w:sz w:val="20"/>
        </w:rPr>
        <w:t xml:space="preserve"> (E117, p. 56)</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keleo" w:history="1">
        <w:r>
          <w:rPr>
            <w:color w:val="000000"/>
            <w:sz w:val="20"/>
          </w:rPr>
          <w:t xml:space="preserve">κηλέω</w:t>
        </w:r>
      </w:hyperlink>
      <w:r>
        <w:rPr>
          <w:sz w:val="20"/>
        </w:rPr>
        <w:t xml:space="preserve"> (E134, p. 63)</w:t>
      </w:r>
      <w:r>
        <w:rPr>
          <w:sz w:val="20"/>
        </w:rPr>
        <w:t xml:space="preserve">; </w:t>
      </w:r>
      <w:hyperlink w:anchor="entry-makarios" w:history="1">
        <w:r>
          <w:rPr>
            <w:color w:val="000000"/>
            <w:sz w:val="20"/>
          </w:rPr>
          <w:t xml:space="preserve">μακάριος</w:t>
        </w:r>
      </w:hyperlink>
      <w:r>
        <w:rPr>
          <w:sz w:val="20"/>
        </w:rPr>
        <w:t xml:space="preserve"> (E150, p. 69)</w:t>
      </w:r>
      <w:r>
        <w:rPr>
          <w:sz w:val="20"/>
        </w:rPr>
        <w:t xml:space="preserve">; </w:t>
      </w:r>
      <w:hyperlink w:anchor="entry-megalauchia" w:history="1">
        <w:r>
          <w:rPr>
            <w:color w:val="000000"/>
            <w:sz w:val="20"/>
          </w:rPr>
          <w:t xml:space="preserve">μεγαλαυχία</w:t>
        </w:r>
      </w:hyperlink>
      <w:r>
        <w:rPr>
          <w:sz w:val="20"/>
        </w:rPr>
        <w:t xml:space="preserve"> (E153, p. 71)</w:t>
      </w:r>
      <w:r>
        <w:rPr>
          <w:sz w:val="20"/>
        </w:rPr>
        <w:t xml:space="preserve">; </w:t>
      </w:r>
      <w:hyperlink w:anchor="entry-megalophron" w:history="1">
        <w:r>
          <w:rPr>
            <w:color w:val="000000"/>
            <w:sz w:val="20"/>
          </w:rPr>
          <w:t xml:space="preserve">μεγαλόφρων</w:t>
        </w:r>
      </w:hyperlink>
      <w:r>
        <w:rPr>
          <w:sz w:val="20"/>
        </w:rPr>
        <w:t xml:space="preserve"> (E154, p. 71)</w:t>
      </w:r>
      <w:r>
        <w:rPr>
          <w:sz w:val="20"/>
        </w:rPr>
        <w:t xml:space="preserve">; </w:t>
      </w:r>
      <w:hyperlink w:anchor="entry-nous" w:history="1">
        <w:r>
          <w:rPr>
            <w:color w:val="000000"/>
            <w:sz w:val="20"/>
          </w:rPr>
          <w:t xml:space="preserve">νοῦς</w:t>
        </w:r>
      </w:hyperlink>
      <w:r>
        <w:rPr>
          <w:sz w:val="20"/>
        </w:rPr>
        <w:t xml:space="preserve"> (E164, p. 75)</w:t>
      </w:r>
      <w:r>
        <w:rPr>
          <w:sz w:val="20"/>
        </w:rPr>
        <w:t xml:space="preserve">; </w:t>
      </w:r>
      <w:hyperlink w:anchor="entry-okneo" w:history="1">
        <w:r>
          <w:rPr>
            <w:color w:val="000000"/>
            <w:sz w:val="20"/>
          </w:rPr>
          <w:t xml:space="preserve">ὀκνέω</w:t>
        </w:r>
      </w:hyperlink>
      <w:r>
        <w:rPr>
          <w:sz w:val="20"/>
        </w:rPr>
        <w:t xml:space="preserve"> (E171, p. 78)</w:t>
      </w:r>
      <w:r>
        <w:rPr>
          <w:sz w:val="20"/>
        </w:rPr>
        <w:t xml:space="preserve">; </w:t>
      </w:r>
      <w:hyperlink w:anchor="entry-systello" w:history="1">
        <w:r>
          <w:rPr>
            <w:color w:val="000000"/>
            <w:sz w:val="20"/>
          </w:rPr>
          <w:t xml:space="preserve">συστέλλω</w:t>
        </w:r>
      </w:hyperlink>
      <w:r>
        <w:rPr>
          <w:sz w:val="20"/>
        </w:rPr>
        <w:t xml:space="preserve"> (E221, p. 99)</w:t>
      </w:r>
      <w:r>
        <w:rPr>
          <w:sz w:val="20"/>
        </w:rPr>
        <w:t xml:space="preserve">; </w:t>
      </w:r>
      <w:hyperlink w:anchor="entry-tapeinoo" w:history="1">
        <w:r>
          <w:rPr>
            <w:color w:val="000000"/>
            <w:sz w:val="20"/>
          </w:rPr>
          <w:t xml:space="preserve">ταπεινόω</w:t>
        </w:r>
      </w:hyperlink>
      <w:r>
        <w:rPr>
          <w:sz w:val="20"/>
        </w:rPr>
        <w:t xml:space="preserve"> (E226, p. 101)</w:t>
      </w:r>
      <w:r>
        <w:rPr>
          <w:sz w:val="20"/>
        </w:rPr>
        <w:t xml:space="preserve">; </w:t>
      </w:r>
      <w:hyperlink w:anchor="entry-phthonos" w:history="1">
        <w:r>
          <w:rPr>
            <w:color w:val="000000"/>
            <w:sz w:val="20"/>
          </w:rPr>
          <w:t xml:space="preserve">φθόνος</w:t>
        </w:r>
      </w:hyperlink>
      <w:r>
        <w:rPr>
          <w:sz w:val="20"/>
        </w:rPr>
        <w:t xml:space="preserve"> (E240, p. 107)</w:t>
      </w:r>
      <w:r>
        <w:rPr>
          <w:sz w:val="20"/>
        </w:rPr>
        <w:t xml:space="preserve">; </w:t>
      </w:r>
      <w:hyperlink w:anchor="entry-philekoos" w:history="1">
        <w:r>
          <w:rPr>
            <w:color w:val="000000"/>
            <w:sz w:val="20"/>
          </w:rPr>
          <w:t xml:space="preserve">φιλήκοος</w:t>
        </w:r>
      </w:hyperlink>
      <w:r>
        <w:rPr>
          <w:sz w:val="20"/>
        </w:rPr>
        <w:t xml:space="preserve"> (E243, p. 108)</w:t>
      </w:r>
      <w:r>
        <w:rPr>
          <w:sz w:val="20"/>
        </w:rPr>
        <w:t xml:space="preserve">; </w:t>
      </w:r>
      <w:hyperlink w:anchor="entry-chaunoo" w:history="1">
        <w:r>
          <w:rPr>
            <w:color w:val="000000"/>
            <w:sz w:val="20"/>
          </w:rPr>
          <w:t xml:space="preserve">χαυνόω</w:t>
        </w:r>
      </w:hyperlink>
      <w:r>
        <w:rPr>
          <w:sz w:val="20"/>
        </w:rPr>
        <w:t xml:space="preserve"> (E257, p. 114)</w:t>
      </w:r>
    </w:p>
    <w:p>
      <w:pPr>
        <w:pStyle w:val="Heading2"/>
      </w:pPr>
      <w:r>
        <w:rPr/>
        <w:t>Ending and uncertainty</w:t>
      </w:r>
    </w:p>
    <w:p>
      <w:pPr>
        <w:spacing w:line="259" w:lineRule="auto" w:after="70"/>
      </w:pPr>
      <w:hyperlink w:anchor="entry-anapempazomai" w:history="1">
        <w:r>
          <w:rPr>
            <w:color w:val="000000"/>
            <w:sz w:val="20"/>
          </w:rPr>
          <w:t xml:space="preserve">ἀναπεμπάζομαι</w:t>
        </w:r>
      </w:hyperlink>
      <w:r>
        <w:rPr>
          <w:sz w:val="20"/>
        </w:rPr>
        <w:t xml:space="preserve"> (E027, p. 17)</w:t>
      </w:r>
      <w:r>
        <w:rPr>
          <w:sz w:val="20"/>
        </w:rPr>
        <w:t xml:space="preserve">; </w:t>
      </w:r>
      <w:hyperlink w:anchor="entry-aporia" w:history="1">
        <w:r>
          <w:rPr>
            <w:color w:val="000000"/>
            <w:sz w:val="20"/>
          </w:rPr>
          <w:t xml:space="preserve">ἀπορία</w:t>
        </w:r>
      </w:hyperlink>
      <w:r>
        <w:rPr>
          <w:sz w:val="20"/>
        </w:rPr>
        <w:t xml:space="preserve"> (E038, p. 21)</w:t>
      </w:r>
      <w:r>
        <w:rPr>
          <w:sz w:val="20"/>
        </w:rPr>
        <w:t xml:space="preserve">; </w:t>
      </w:r>
      <w:hyperlink w:anchor="entry-exeurisko" w:history="1">
        <w:r>
          <w:rPr>
            <w:color w:val="000000"/>
            <w:sz w:val="20"/>
          </w:rPr>
          <w:t xml:space="preserve">ἐξευρίσκω</w:t>
        </w:r>
      </w:hyperlink>
      <w:r>
        <w:rPr>
          <w:sz w:val="20"/>
        </w:rPr>
        <w:t xml:space="preserve"> (E085, p. 42)</w:t>
      </w:r>
      <w:r>
        <w:rPr>
          <w:sz w:val="20"/>
        </w:rPr>
        <w:t xml:space="preserve">; </w:t>
      </w:r>
      <w:hyperlink w:anchor="entry-zeteo" w:history="1">
        <w:r>
          <w:rPr>
            <w:color w:val="000000"/>
            <w:sz w:val="20"/>
          </w:rPr>
          <w:t xml:space="preserve">ζητέω</w:t>
        </w:r>
      </w:hyperlink>
      <w:r>
        <w:rPr>
          <w:sz w:val="20"/>
        </w:rPr>
        <w:t xml:space="preserve"> (E109, p. 52)</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paidagogos" w:history="1">
        <w:r>
          <w:rPr>
            <w:color w:val="000000"/>
            <w:sz w:val="20"/>
          </w:rPr>
          <w:t xml:space="preserve">παιδαγωγός</w:t>
        </w:r>
      </w:hyperlink>
      <w:r>
        <w:rPr>
          <w:sz w:val="20"/>
        </w:rPr>
        <w:t xml:space="preserve"> (E180, p. 82)</w:t>
      </w:r>
      <w:r>
        <w:rPr>
          <w:sz w:val="20"/>
        </w:rPr>
        <w:t xml:space="preserve">; </w:t>
      </w:r>
      <w:hyperlink w:anchor="entry-synousia" w:history="1">
        <w:r>
          <w:rPr>
            <w:color w:val="000000"/>
            <w:sz w:val="20"/>
          </w:rPr>
          <w:t xml:space="preserve">συνουσία</w:t>
        </w:r>
      </w:hyperlink>
      <w:r>
        <w:rPr>
          <w:sz w:val="20"/>
        </w:rPr>
        <w:t xml:space="preserve"> (E220, p. 99)</w:t>
      </w:r>
      <w:r>
        <w:rPr>
          <w:sz w:val="20"/>
        </w:rPr>
        <w:t xml:space="preserve">; </w:t>
      </w:r>
      <w:hyperlink w:anchor="entry-hypobarbarizo" w:history="1">
        <w:r>
          <w:rPr>
            <w:color w:val="000000"/>
            <w:sz w:val="20"/>
          </w:rPr>
          <w:t xml:space="preserve">ὑποβαρβαρίζω</w:t>
        </w:r>
      </w:hyperlink>
      <w:r>
        <w:rPr>
          <w:sz w:val="20"/>
        </w:rPr>
        <w:t xml:space="preserve"> (E235, p. 105)</w:t>
      </w:r>
    </w:p>
    <w:p>
      <w:pPr>
        <w:pStyle w:val="Heading2"/>
      </w:pPr>
      <w:r>
        <w:rPr/>
        <w:t>Festival games and sport</w:t>
      </w:r>
    </w:p>
    <w:p>
      <w:pPr>
        <w:spacing w:line="259" w:lineRule="auto" w:after="70"/>
      </w:pPr>
      <w:hyperlink w:anchor="entry-apodyterion" w:history="1">
        <w:r>
          <w:rPr>
            <w:color w:val="000000"/>
            <w:sz w:val="20"/>
          </w:rPr>
          <w:t xml:space="preserve">ἀποδυτήριον</w:t>
        </w:r>
      </w:hyperlink>
      <w:r>
        <w:rPr>
          <w:sz w:val="20"/>
        </w:rPr>
        <w:t xml:space="preserve"> (E034, p. 20)</w:t>
      </w:r>
      <w:r>
        <w:rPr>
          <w:sz w:val="20"/>
        </w:rPr>
        <w:t xml:space="preserve">; </w:t>
      </w:r>
      <w:hyperlink w:anchor="entry-artiazo" w:history="1">
        <w:r>
          <w:rPr>
            <w:color w:val="000000"/>
            <w:sz w:val="20"/>
          </w:rPr>
          <w:t xml:space="preserve">ἀρτιάζω</w:t>
        </w:r>
      </w:hyperlink>
      <w:r>
        <w:rPr>
          <w:sz w:val="20"/>
        </w:rPr>
        <w:t xml:space="preserve"> (E040, p. 22)</w:t>
      </w:r>
      <w:r>
        <w:rPr>
          <w:sz w:val="20"/>
        </w:rPr>
        <w:t xml:space="preserve">; </w:t>
      </w:r>
      <w:hyperlink w:anchor="entry-astragalizo" w:history="1">
        <w:r>
          <w:rPr>
            <w:color w:val="000000"/>
            <w:sz w:val="20"/>
          </w:rPr>
          <w:t xml:space="preserve">ἀστραγαλίζω</w:t>
        </w:r>
      </w:hyperlink>
      <w:r>
        <w:rPr>
          <w:sz w:val="20"/>
        </w:rPr>
        <w:t xml:space="preserve"> (E043, p. 24)</w:t>
      </w:r>
      <w:r>
        <w:rPr>
          <w:sz w:val="20"/>
        </w:rPr>
        <w:t xml:space="preserve">; </w:t>
      </w:r>
      <w:hyperlink w:anchor="entry-astragalos" w:history="1">
        <w:r>
          <w:rPr>
            <w:color w:val="000000"/>
            <w:sz w:val="20"/>
          </w:rPr>
          <w:t xml:space="preserve">ἀστράγαλος</w:t>
        </w:r>
      </w:hyperlink>
      <w:r>
        <w:rPr>
          <w:sz w:val="20"/>
        </w:rPr>
        <w:t xml:space="preserve"> (E044, p. 24)</w:t>
      </w:r>
      <w:r>
        <w:rPr>
          <w:sz w:val="20"/>
        </w:rPr>
        <w:t xml:space="preserve">; </w:t>
      </w:r>
      <w:hyperlink w:anchor="entry-hermaia" w:history="1">
        <w:r>
          <w:rPr>
            <w:color w:val="000000"/>
            <w:sz w:val="20"/>
          </w:rPr>
          <w:t xml:space="preserve">Ἑρμαῖα</w:t>
        </w:r>
      </w:hyperlink>
      <w:r>
        <w:rPr>
          <w:sz w:val="20"/>
        </w:rPr>
        <w:t xml:space="preserve"> (E098, p. 47)</w:t>
      </w:r>
      <w:r>
        <w:rPr>
          <w:sz w:val="20"/>
        </w:rPr>
        <w:t xml:space="preserve">; </w:t>
      </w:r>
      <w:hyperlink w:anchor="entry-heniochos" w:history="1">
        <w:r>
          <w:rPr>
            <w:color w:val="000000"/>
            <w:sz w:val="20"/>
          </w:rPr>
          <w:t xml:space="preserve">ἡνίοχος</w:t>
        </w:r>
      </w:hyperlink>
      <w:r>
        <w:rPr>
          <w:sz w:val="20"/>
        </w:rPr>
        <w:t xml:space="preserve"> (E114, p. 54)</w:t>
      </w:r>
      <w:r>
        <w:rPr>
          <w:sz w:val="20"/>
        </w:rPr>
        <w:t xml:space="preserve">; </w:t>
      </w:r>
      <w:hyperlink w:anchor="entry-hippotrophia" w:history="1">
        <w:r>
          <w:rPr>
            <w:color w:val="000000"/>
            <w:sz w:val="20"/>
          </w:rPr>
          <w:t xml:space="preserve">ἱπποτροφία</w:t>
        </w:r>
      </w:hyperlink>
      <w:r>
        <w:rPr>
          <w:sz w:val="20"/>
        </w:rPr>
        <w:t xml:space="preserve"> (E125, p. 59)</w:t>
      </w:r>
      <w:r>
        <w:rPr>
          <w:sz w:val="20"/>
        </w:rPr>
        <w:t xml:space="preserve">; </w:t>
      </w:r>
      <w:hyperlink w:anchor="entry-keles" w:history="1">
        <w:r>
          <w:rPr>
            <w:color w:val="000000"/>
            <w:sz w:val="20"/>
          </w:rPr>
          <w:t xml:space="preserve">κέλης</w:t>
        </w:r>
      </w:hyperlink>
      <w:r>
        <w:rPr>
          <w:sz w:val="20"/>
        </w:rPr>
        <w:t xml:space="preserve"> (E131, p. 62)</w:t>
      </w:r>
      <w:r>
        <w:rPr>
          <w:sz w:val="20"/>
        </w:rPr>
        <w:t xml:space="preserve">; </w:t>
      </w:r>
      <w:hyperlink w:anchor="entry-nike" w:history="1">
        <w:r>
          <w:rPr>
            <w:color w:val="000000"/>
            <w:sz w:val="20"/>
          </w:rPr>
          <w:t xml:space="preserve">νίκη</w:t>
        </w:r>
      </w:hyperlink>
      <w:r>
        <w:rPr>
          <w:sz w:val="20"/>
        </w:rPr>
        <w:t xml:space="preserve"> (E162, p. 74)</w:t>
      </w:r>
      <w:r>
        <w:rPr>
          <w:sz w:val="20"/>
        </w:rPr>
        <w:t xml:space="preserve">; </w:t>
      </w:r>
      <w:hyperlink w:anchor="entry-paidotribes" w:history="1">
        <w:r>
          <w:rPr>
            <w:color w:val="000000"/>
            <w:sz w:val="20"/>
          </w:rPr>
          <w:t xml:space="preserve">παιδοτρίβης</w:t>
        </w:r>
      </w:hyperlink>
      <w:r>
        <w:rPr>
          <w:sz w:val="20"/>
        </w:rPr>
        <w:t xml:space="preserve"> (E182, p. 83)</w:t>
      </w:r>
      <w:r>
        <w:rPr>
          <w:sz w:val="20"/>
        </w:rPr>
        <w:t xml:space="preserve">; </w:t>
      </w:r>
      <w:hyperlink w:anchor="entry-palaistra" w:history="1">
        <w:r>
          <w:rPr>
            <w:color w:val="000000"/>
            <w:sz w:val="20"/>
          </w:rPr>
          <w:t xml:space="preserve">παλαίστρα</w:t>
        </w:r>
      </w:hyperlink>
      <w:r>
        <w:rPr>
          <w:sz w:val="20"/>
        </w:rPr>
        <w:t xml:space="preserve"> (E184, p. 84)</w:t>
      </w:r>
      <w:r>
        <w:rPr>
          <w:sz w:val="20"/>
        </w:rPr>
        <w:t xml:space="preserve">; </w:t>
      </w:r>
      <w:hyperlink w:anchor="entry-tethrippos" w:history="1">
        <w:r>
          <w:rPr>
            <w:color w:val="000000"/>
            <w:sz w:val="20"/>
          </w:rPr>
          <w:t xml:space="preserve">τέθριππος</w:t>
        </w:r>
      </w:hyperlink>
      <w:r>
        <w:rPr>
          <w:sz w:val="20"/>
        </w:rPr>
        <w:t xml:space="preserve"> (E227, p. 102)</w:t>
      </w:r>
    </w:p>
    <w:p>
      <w:pPr>
        <w:pStyle w:val="Heading2"/>
      </w:pPr>
      <w:r>
        <w:rPr/>
        <w:t>Good and bad</w:t>
      </w:r>
    </w:p>
    <w:p>
      <w:pPr>
        <w:spacing w:line="259" w:lineRule="auto" w:after="70"/>
      </w:pPr>
      <w:hyperlink w:anchor="entry-agathos" w:history="1">
        <w:r>
          <w:rPr>
            <w:color w:val="000000"/>
            <w:sz w:val="20"/>
          </w:rPr>
          <w:t xml:space="preserve">ἀγαθός</w:t>
        </w:r>
      </w:hyperlink>
      <w:r>
        <w:rPr>
          <w:sz w:val="20"/>
        </w:rPr>
        <w:t xml:space="preserve"> (E001, p. 6)</w:t>
      </w:r>
      <w:r>
        <w:rPr>
          <w:sz w:val="20"/>
        </w:rPr>
        <w:t xml:space="preserve">; </w:t>
      </w:r>
      <w:hyperlink w:anchor="entry-adikeo" w:history="1">
        <w:r>
          <w:rPr>
            <w:color w:val="000000"/>
            <w:sz w:val="20"/>
          </w:rPr>
          <w:t xml:space="preserve">ἀδικέω</w:t>
        </w:r>
      </w:hyperlink>
      <w:r>
        <w:rPr>
          <w:sz w:val="20"/>
        </w:rPr>
        <w:t xml:space="preserve"> (E007, p. 9)</w:t>
      </w:r>
      <w:r>
        <w:rPr>
          <w:sz w:val="20"/>
        </w:rPr>
        <w:t xml:space="preserve">; </w:t>
      </w:r>
      <w:hyperlink w:anchor="entry-adikos" w:history="1">
        <w:r>
          <w:rPr>
            <w:color w:val="000000"/>
            <w:sz w:val="20"/>
          </w:rPr>
          <w:t xml:space="preserve">ἄδικος</w:t>
        </w:r>
      </w:hyperlink>
      <w:r>
        <w:rPr>
          <w:sz w:val="20"/>
        </w:rPr>
        <w:t xml:space="preserve"> (E008, p. 9)</w:t>
      </w:r>
      <w:r>
        <w:rPr>
          <w:sz w:val="20"/>
        </w:rPr>
        <w:t xml:space="preserve">; </w:t>
      </w:r>
      <w:hyperlink w:anchor="entry-blabe" w:history="1">
        <w:r>
          <w:rPr>
            <w:color w:val="000000"/>
            <w:sz w:val="20"/>
          </w:rPr>
          <w:t xml:space="preserve">βλάβη</w:t>
        </w:r>
      </w:hyperlink>
      <w:r>
        <w:rPr>
          <w:sz w:val="20"/>
        </w:rPr>
        <w:t xml:space="preserve"> (E049, p. 26)</w:t>
      </w:r>
      <w:r>
        <w:rPr>
          <w:sz w:val="20"/>
        </w:rPr>
        <w:t xml:space="preserve">; </w:t>
      </w:r>
      <w:hyperlink w:anchor="entry-blapto" w:history="1">
        <w:r>
          <w:rPr>
            <w:color w:val="000000"/>
            <w:sz w:val="20"/>
          </w:rPr>
          <w:t xml:space="preserve">βλάπτω</w:t>
        </w:r>
      </w:hyperlink>
      <w:r>
        <w:rPr>
          <w:sz w:val="20"/>
        </w:rPr>
        <w:t xml:space="preserve"> (E050, p. 26)</w:t>
      </w:r>
      <w:r>
        <w:rPr>
          <w:sz w:val="20"/>
        </w:rPr>
        <w:t xml:space="preserve">; </w:t>
      </w:r>
      <w:hyperlink w:anchor="entry-gennaios" w:history="1">
        <w:r>
          <w:rPr>
            <w:color w:val="000000"/>
            <w:sz w:val="20"/>
          </w:rPr>
          <w:t xml:space="preserve">γενναῖος</w:t>
        </w:r>
      </w:hyperlink>
      <w:r>
        <w:rPr>
          <w:sz w:val="20"/>
        </w:rPr>
        <w:t xml:space="preserve"> (E052, p. 27)</w:t>
      </w:r>
      <w:r>
        <w:rPr>
          <w:sz w:val="20"/>
        </w:rPr>
        <w:t xml:space="preserve">; </w:t>
      </w:r>
      <w:hyperlink w:anchor="entry-deinos" w:history="1">
        <w:r>
          <w:rPr>
            <w:color w:val="000000"/>
            <w:sz w:val="20"/>
          </w:rPr>
          <w:t xml:space="preserve">δεινός</w:t>
        </w:r>
      </w:hyperlink>
      <w:r>
        <w:rPr>
          <w:sz w:val="20"/>
        </w:rPr>
        <w:t xml:space="preserve"> (E059, p. 30)</w:t>
      </w:r>
      <w:r>
        <w:rPr>
          <w:sz w:val="20"/>
        </w:rPr>
        <w:t xml:space="preserve">; </w:t>
      </w:r>
      <w:hyperlink w:anchor="entry-dikaios" w:history="1">
        <w:r>
          <w:rPr>
            <w:color w:val="000000"/>
            <w:sz w:val="20"/>
          </w:rPr>
          <w:t xml:space="preserve">δίκαιος</w:t>
        </w:r>
      </w:hyperlink>
      <w:r>
        <w:rPr>
          <w:sz w:val="20"/>
        </w:rPr>
        <w:t xml:space="preserve"> (E069, p. 35)</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pareimi" w:history="1">
        <w:r>
          <w:rPr>
            <w:color w:val="000000"/>
            <w:sz w:val="20"/>
          </w:rPr>
          <w:t xml:space="preserve">πάρειμι</w:t>
        </w:r>
      </w:hyperlink>
      <w:r>
        <w:rPr>
          <w:sz w:val="20"/>
        </w:rPr>
        <w:t xml:space="preserve"> (E186, p. 85)</w:t>
      </w:r>
      <w:r>
        <w:rPr>
          <w:sz w:val="20"/>
        </w:rPr>
        <w:t xml:space="preserve">; </w:t>
      </w:r>
      <w:hyperlink w:anchor="entry-parousia" w:history="1">
        <w:r>
          <w:rPr>
            <w:color w:val="000000"/>
            <w:sz w:val="20"/>
          </w:rPr>
          <w:t xml:space="preserve">παρουσία</w:t>
        </w:r>
      </w:hyperlink>
      <w:r>
        <w:rPr>
          <w:sz w:val="20"/>
        </w:rPr>
        <w:t xml:space="preserve"> (E188, p. 85)</w:t>
      </w:r>
      <w:r>
        <w:rPr>
          <w:sz w:val="20"/>
        </w:rPr>
        <w:t xml:space="preserve">; </w:t>
      </w:r>
      <w:hyperlink w:anchor="entry-poneros" w:history="1">
        <w:r>
          <w:rPr>
            <w:color w:val="000000"/>
            <w:sz w:val="20"/>
          </w:rPr>
          <w:t xml:space="preserve">πονηρός</w:t>
        </w:r>
      </w:hyperlink>
      <w:r>
        <w:rPr>
          <w:sz w:val="20"/>
        </w:rPr>
        <w:t xml:space="preserve"> (E199, p. 90)</w:t>
      </w:r>
      <w:r>
        <w:rPr>
          <w:sz w:val="20"/>
        </w:rPr>
        <w:t xml:space="preserve">; </w:t>
      </w:r>
      <w:hyperlink w:anchor="entry-sophron" w:history="1">
        <w:r>
          <w:rPr>
            <w:color w:val="000000"/>
            <w:sz w:val="20"/>
          </w:rPr>
          <w:t xml:space="preserve">σώφρων</w:t>
        </w:r>
      </w:hyperlink>
      <w:r>
        <w:rPr>
          <w:sz w:val="20"/>
        </w:rPr>
        <w:t xml:space="preserve"> (E224, p. 101)</w:t>
      </w:r>
      <w:r>
        <w:rPr>
          <w:sz w:val="20"/>
        </w:rPr>
        <w:t xml:space="preserve">; </w:t>
      </w:r>
      <w:hyperlink w:anchor="entry-phaulos" w:history="1">
        <w:r>
          <w:rPr>
            <w:color w:val="000000"/>
            <w:sz w:val="20"/>
          </w:rPr>
          <w:t xml:space="preserve">φαῦλος</w:t>
        </w:r>
      </w:hyperlink>
      <w:r>
        <w:rPr>
          <w:sz w:val="20"/>
        </w:rPr>
        <w:t xml:space="preserve"> (E239, p. 107)</w:t>
      </w:r>
      <w:r>
        <w:rPr>
          <w:sz w:val="20"/>
        </w:rPr>
        <w:t xml:space="preserve">; </w:t>
      </w:r>
      <w:hyperlink w:anchor="entry-philosopheo" w:history="1">
        <w:r>
          <w:rPr>
            <w:color w:val="000000"/>
            <w:sz w:val="20"/>
          </w:rPr>
          <w:t xml:space="preserve">φιλοσοφέω</w:t>
        </w:r>
      </w:hyperlink>
      <w:r>
        <w:rPr>
          <w:sz w:val="20"/>
        </w:rPr>
        <w:t xml:space="preserve"> (E252, p. 112)</w:t>
      </w:r>
    </w:p>
    <w:p>
      <w:pPr>
        <w:pStyle w:val="Heading2"/>
      </w:pPr>
      <w:r>
        <w:rPr/>
        <w:t>Household and authority</w:t>
      </w:r>
    </w:p>
    <w:p>
      <w:pPr>
        <w:spacing w:line="259" w:lineRule="auto" w:after="70"/>
      </w:pPr>
      <w:hyperlink w:anchor="entry-archo" w:history="1">
        <w:r>
          <w:rPr>
            <w:color w:val="000000"/>
            <w:sz w:val="20"/>
          </w:rPr>
          <w:t xml:space="preserve">ἄρχω</w:t>
        </w:r>
      </w:hyperlink>
      <w:r>
        <w:rPr>
          <w:sz w:val="20"/>
        </w:rPr>
        <w:t xml:space="preserve"> (E042, p. 23)</w:t>
      </w:r>
      <w:r>
        <w:rPr>
          <w:sz w:val="20"/>
        </w:rPr>
        <w:t xml:space="preserve">; </w:t>
      </w:r>
      <w:hyperlink w:anchor="entry-basileus" w:history="1">
        <w:r>
          <w:rPr>
            <w:color w:val="000000"/>
            <w:sz w:val="20"/>
          </w:rPr>
          <w:t xml:space="preserve">βασιλεύς</w:t>
        </w:r>
      </w:hyperlink>
      <w:r>
        <w:rPr>
          <w:sz w:val="20"/>
        </w:rPr>
        <w:t xml:space="preserve"> (E048, p. 26)</w:t>
      </w:r>
      <w:r>
        <w:rPr>
          <w:sz w:val="20"/>
        </w:rPr>
        <w:t xml:space="preserve">; </w:t>
      </w:r>
      <w:hyperlink w:anchor="entry-boulomai" w:history="1">
        <w:r>
          <w:rPr>
            <w:color w:val="000000"/>
            <w:sz w:val="20"/>
          </w:rPr>
          <w:t xml:space="preserve">βούλομαι</w:t>
        </w:r>
      </w:hyperlink>
      <w:r>
        <w:rPr>
          <w:sz w:val="20"/>
        </w:rPr>
        <w:t xml:space="preserve"> (E051, p. 27)</w:t>
      </w:r>
      <w:r>
        <w:rPr>
          <w:sz w:val="20"/>
        </w:rPr>
        <w:t xml:space="preserve">; </w:t>
      </w:r>
      <w:hyperlink w:anchor="entry-despotes" w:history="1">
        <w:r>
          <w:rPr>
            <w:color w:val="000000"/>
            <w:sz w:val="20"/>
          </w:rPr>
          <w:t xml:space="preserve">δεσπότης</w:t>
        </w:r>
      </w:hyperlink>
      <w:r>
        <w:rPr>
          <w:sz w:val="20"/>
        </w:rPr>
        <w:t xml:space="preserve"> (E061, p. 31)</w:t>
      </w:r>
      <w:r>
        <w:rPr>
          <w:sz w:val="20"/>
        </w:rPr>
        <w:t xml:space="preserve">; </w:t>
      </w:r>
      <w:hyperlink w:anchor="entry-didaskalos" w:history="1">
        <w:r>
          <w:rPr>
            <w:color w:val="000000"/>
            <w:sz w:val="20"/>
          </w:rPr>
          <w:t xml:space="preserve">διδάσκαλος</w:t>
        </w:r>
      </w:hyperlink>
      <w:r>
        <w:rPr>
          <w:sz w:val="20"/>
        </w:rPr>
        <w:t xml:space="preserve"> (E068, p. 34)</w:t>
      </w:r>
      <w:r>
        <w:rPr>
          <w:sz w:val="20"/>
        </w:rPr>
        <w:t xml:space="preserve">; </w:t>
      </w:r>
      <w:hyperlink w:anchor="entry-doulos" w:history="1">
        <w:r>
          <w:rPr>
            <w:color w:val="000000"/>
            <w:sz w:val="20"/>
          </w:rPr>
          <w:t xml:space="preserve">δοῦλος</w:t>
        </w:r>
      </w:hyperlink>
      <w:r>
        <w:rPr>
          <w:sz w:val="20"/>
        </w:rPr>
        <w:t xml:space="preserve"> (E071, p. 36)</w:t>
      </w:r>
      <w:r>
        <w:rPr>
          <w:sz w:val="20"/>
        </w:rPr>
        <w:t xml:space="preserve">; </w:t>
      </w:r>
      <w:hyperlink w:anchor="entry-eleutheros" w:history="1">
        <w:r>
          <w:rPr>
            <w:color w:val="000000"/>
            <w:sz w:val="20"/>
          </w:rPr>
          <w:t xml:space="preserve">ἐλεύθερος</w:t>
        </w:r>
      </w:hyperlink>
      <w:r>
        <w:rPr>
          <w:sz w:val="20"/>
        </w:rPr>
        <w:t xml:space="preserve"> (E077, p. 38)</w:t>
      </w:r>
      <w:r>
        <w:rPr>
          <w:sz w:val="20"/>
        </w:rPr>
        <w:t xml:space="preserve">; </w:t>
      </w:r>
      <w:hyperlink w:anchor="entry-epistamai" w:history="1">
        <w:r>
          <w:rPr>
            <w:color w:val="000000"/>
            <w:sz w:val="20"/>
          </w:rPr>
          <w:t xml:space="preserve">ἐπίσταμαι</w:t>
        </w:r>
      </w:hyperlink>
      <w:r>
        <w:rPr>
          <w:sz w:val="20"/>
        </w:rPr>
        <w:t xml:space="preserve"> (E091, p. 45)</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eudaimon" w:history="1">
        <w:r>
          <w:rPr>
            <w:color w:val="000000"/>
            <w:sz w:val="20"/>
          </w:rPr>
          <w:t xml:space="preserve">εὐδαίμων</w:t>
        </w:r>
      </w:hyperlink>
      <w:r>
        <w:rPr>
          <w:sz w:val="20"/>
        </w:rPr>
        <w:t xml:space="preserve"> (E105, p. 50)</w:t>
      </w:r>
      <w:r>
        <w:rPr>
          <w:sz w:val="20"/>
        </w:rPr>
        <w:t xml:space="preserve">; </w:t>
      </w:r>
      <w:hyperlink w:anchor="entry-helikia" w:history="1">
        <w:r>
          <w:rPr>
            <w:color w:val="000000"/>
            <w:sz w:val="20"/>
          </w:rPr>
          <w:t xml:space="preserve">ἡλικία</w:t>
        </w:r>
      </w:hyperlink>
      <w:r>
        <w:rPr>
          <w:sz w:val="20"/>
        </w:rPr>
        <w:t xml:space="preserve"> (E113, p. 54)</w:t>
      </w:r>
      <w:r>
        <w:rPr>
          <w:sz w:val="20"/>
        </w:rPr>
        <w:t xml:space="preserve">; </w:t>
      </w:r>
      <w:hyperlink w:anchor="entry-heniochos" w:history="1">
        <w:r>
          <w:rPr>
            <w:color w:val="000000"/>
            <w:sz w:val="20"/>
          </w:rPr>
          <w:t xml:space="preserve">ἡνίοχος</w:t>
        </w:r>
      </w:hyperlink>
      <w:r>
        <w:rPr>
          <w:sz w:val="20"/>
        </w:rPr>
        <w:t xml:space="preserve"> (E114, p. 54)</w:t>
      </w:r>
      <w:r>
        <w:rPr>
          <w:sz w:val="20"/>
        </w:rPr>
        <w:t xml:space="preserve">; </w:t>
      </w:r>
      <w:hyperlink w:anchor="entry-therapeuo" w:history="1">
        <w:r>
          <w:rPr>
            <w:color w:val="000000"/>
            <w:sz w:val="20"/>
          </w:rPr>
          <w:t xml:space="preserve">θεραπεύω</w:t>
        </w:r>
      </w:hyperlink>
      <w:r>
        <w:rPr>
          <w:sz w:val="20"/>
        </w:rPr>
        <w:t xml:space="preserve"> (E115, p. 55)</w:t>
      </w:r>
      <w:r>
        <w:rPr>
          <w:sz w:val="20"/>
        </w:rPr>
        <w:t xml:space="preserve">; </w:t>
      </w:r>
      <w:hyperlink w:anchor="entry-iatrikos" w:history="1">
        <w:r>
          <w:rPr>
            <w:color w:val="000000"/>
            <w:sz w:val="20"/>
          </w:rPr>
          <w:t xml:space="preserve">ἰατρικός</w:t>
        </w:r>
      </w:hyperlink>
      <w:r>
        <w:rPr>
          <w:sz w:val="20"/>
        </w:rPr>
        <w:t xml:space="preserve"> (E120, p. 57)</w:t>
      </w:r>
      <w:r>
        <w:rPr>
          <w:sz w:val="20"/>
        </w:rPr>
        <w:t xml:space="preserve">; </w:t>
      </w:r>
      <w:hyperlink w:anchor="entry-iatros" w:history="1">
        <w:r>
          <w:rPr>
            <w:color w:val="000000"/>
            <w:sz w:val="20"/>
          </w:rPr>
          <w:t xml:space="preserve">ἰατρός</w:t>
        </w:r>
      </w:hyperlink>
      <w:r>
        <w:rPr>
          <w:sz w:val="20"/>
        </w:rPr>
        <w:t xml:space="preserve"> (E121, p. 57)</w:t>
      </w:r>
      <w:r>
        <w:rPr>
          <w:sz w:val="20"/>
        </w:rPr>
        <w:t xml:space="preserve">; </w:t>
      </w:r>
      <w:hyperlink w:anchor="entry-kolazo" w:history="1">
        <w:r>
          <w:rPr>
            <w:color w:val="000000"/>
            <w:sz w:val="20"/>
          </w:rPr>
          <w:t xml:space="preserve">κολάζω</w:t>
        </w:r>
      </w:hyperlink>
      <w:r>
        <w:rPr>
          <w:sz w:val="20"/>
        </w:rPr>
        <w:t xml:space="preserve"> (E136, p. 64)</w:t>
      </w:r>
      <w:r>
        <w:rPr>
          <w:sz w:val="20"/>
        </w:rPr>
        <w:t xml:space="preserve">; </w:t>
      </w:r>
      <w:hyperlink w:anchor="entry-misthos" w:history="1">
        <w:r>
          <w:rPr>
            <w:color w:val="000000"/>
            <w:sz w:val="20"/>
          </w:rPr>
          <w:t xml:space="preserve">μισθός</w:t>
        </w:r>
      </w:hyperlink>
      <w:r>
        <w:rPr>
          <w:sz w:val="20"/>
        </w:rPr>
        <w:t xml:space="preserve"> (E161, p. 74)</w:t>
      </w:r>
      <w:r>
        <w:rPr>
          <w:sz w:val="20"/>
        </w:rPr>
        <w:t xml:space="preserve">; </w:t>
      </w:r>
      <w:hyperlink w:anchor="entry-oikonomia" w:history="1">
        <w:r>
          <w:rPr>
            <w:color w:val="000000"/>
            <w:sz w:val="20"/>
          </w:rPr>
          <w:t xml:space="preserve">οἰκονομία</w:t>
        </w:r>
      </w:hyperlink>
      <w:r>
        <w:rPr>
          <w:sz w:val="20"/>
        </w:rPr>
        <w:t xml:space="preserve"> (E169, p. 78)</w:t>
      </w:r>
      <w:r>
        <w:rPr>
          <w:sz w:val="20"/>
        </w:rPr>
        <w:t xml:space="preserve">; </w:t>
      </w:r>
      <w:hyperlink w:anchor="entry-oreokomos" w:history="1">
        <w:r>
          <w:rPr>
            <w:color w:val="000000"/>
            <w:sz w:val="20"/>
          </w:rPr>
          <w:t xml:space="preserve">ὀρεοκόμος</w:t>
        </w:r>
      </w:hyperlink>
      <w:r>
        <w:rPr>
          <w:sz w:val="20"/>
        </w:rPr>
        <w:t xml:space="preserve"> (E177, p. 81)</w:t>
      </w:r>
      <w:r>
        <w:rPr>
          <w:sz w:val="20"/>
        </w:rPr>
        <w:t xml:space="preserve">; </w:t>
      </w:r>
      <w:hyperlink w:anchor="entry-horos" w:history="1">
        <w:r>
          <w:rPr>
            <w:color w:val="000000"/>
            <w:sz w:val="20"/>
          </w:rPr>
          <w:t xml:space="preserve">ὅρος</w:t>
        </w:r>
      </w:hyperlink>
      <w:r>
        <w:rPr>
          <w:sz w:val="20"/>
        </w:rPr>
        <w:t xml:space="preserve"> (E178, p. 81)</w:t>
      </w:r>
      <w:r>
        <w:rPr>
          <w:sz w:val="20"/>
        </w:rPr>
        <w:t xml:space="preserve">; </w:t>
      </w:r>
      <w:hyperlink w:anchor="entry-paidagogos" w:history="1">
        <w:r>
          <w:rPr>
            <w:color w:val="000000"/>
            <w:sz w:val="20"/>
          </w:rPr>
          <w:t xml:space="preserve">παιδαγωγός</w:t>
        </w:r>
      </w:hyperlink>
      <w:r>
        <w:rPr>
          <w:sz w:val="20"/>
        </w:rPr>
        <w:t xml:space="preserve"> (E180, p. 82)</w:t>
      </w:r>
      <w:r>
        <w:rPr>
          <w:sz w:val="20"/>
        </w:rPr>
        <w:t xml:space="preserve">; </w:t>
      </w:r>
      <w:hyperlink w:anchor="entry-paidotribes" w:history="1">
        <w:r>
          <w:rPr>
            <w:color w:val="000000"/>
            <w:sz w:val="20"/>
          </w:rPr>
          <w:t xml:space="preserve">παιδοτρίβης</w:t>
        </w:r>
      </w:hyperlink>
      <w:r>
        <w:rPr>
          <w:sz w:val="20"/>
        </w:rPr>
        <w:t xml:space="preserve"> (E182, p. 83)</w:t>
      </w:r>
      <w:r>
        <w:rPr>
          <w:sz w:val="20"/>
        </w:rPr>
        <w:t xml:space="preserve">; </w:t>
      </w:r>
      <w:hyperlink w:anchor="entry-pais" w:history="1">
        <w:r>
          <w:rPr>
            <w:color w:val="000000"/>
            <w:sz w:val="20"/>
          </w:rPr>
          <w:t xml:space="preserve">παῖς</w:t>
        </w:r>
      </w:hyperlink>
      <w:r>
        <w:rPr>
          <w:sz w:val="20"/>
        </w:rPr>
        <w:t xml:space="preserve"> (E183, p. 83)</w:t>
      </w:r>
      <w:r>
        <w:rPr>
          <w:sz w:val="20"/>
        </w:rPr>
        <w:t xml:space="preserve">; </w:t>
      </w:r>
      <w:hyperlink w:anchor="entry-paroimia" w:history="1">
        <w:r>
          <w:rPr>
            <w:color w:val="000000"/>
            <w:sz w:val="20"/>
          </w:rPr>
          <w:t xml:space="preserve">παροιμία</w:t>
        </w:r>
      </w:hyperlink>
      <w:r>
        <w:rPr>
          <w:sz w:val="20"/>
        </w:rPr>
        <w:t xml:space="preserve"> (E187, p. 85)</w:t>
      </w:r>
      <w:r>
        <w:rPr>
          <w:sz w:val="20"/>
        </w:rPr>
        <w:t xml:space="preserve">; </w:t>
      </w:r>
      <w:hyperlink w:anchor="entry-poietes" w:history="1">
        <w:r>
          <w:rPr>
            <w:color w:val="000000"/>
            <w:sz w:val="20"/>
          </w:rPr>
          <w:t xml:space="preserve">ποιητής</w:t>
        </w:r>
      </w:hyperlink>
      <w:r>
        <w:rPr>
          <w:sz w:val="20"/>
        </w:rPr>
        <w:t xml:space="preserve"> (E197, p. 89)</w:t>
      </w:r>
      <w:r>
        <w:rPr>
          <w:sz w:val="20"/>
        </w:rPr>
        <w:t xml:space="preserve">; </w:t>
      </w:r>
      <w:hyperlink w:anchor="entry-skeuasia" w:history="1">
        <w:r>
          <w:rPr>
            <w:color w:val="000000"/>
            <w:sz w:val="20"/>
          </w:rPr>
          <w:t xml:space="preserve">σκευασία</w:t>
        </w:r>
      </w:hyperlink>
      <w:r>
        <w:rPr>
          <w:sz w:val="20"/>
        </w:rPr>
        <w:t xml:space="preserve"> (E208, p. 94)</w:t>
      </w:r>
      <w:r>
        <w:rPr>
          <w:sz w:val="20"/>
        </w:rPr>
        <w:t xml:space="preserve">; </w:t>
      </w:r>
      <w:hyperlink w:anchor="entry-syngramma" w:history="1">
        <w:r>
          <w:rPr>
            <w:color w:val="000000"/>
            <w:sz w:val="20"/>
          </w:rPr>
          <w:t xml:space="preserve">σύγγραμμα</w:t>
        </w:r>
      </w:hyperlink>
      <w:r>
        <w:rPr>
          <w:sz w:val="20"/>
        </w:rPr>
        <w:t xml:space="preserve"> (E216, p. 97)</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talasiourgia" w:history="1">
        <w:r>
          <w:rPr>
            <w:color w:val="000000"/>
            <w:sz w:val="20"/>
          </w:rPr>
          <w:t xml:space="preserve">ταλασιουργία</w:t>
        </w:r>
      </w:hyperlink>
      <w:r>
        <w:rPr>
          <w:sz w:val="20"/>
        </w:rPr>
        <w:t xml:space="preserve"> (E225, p. 101)</w:t>
      </w:r>
      <w:r>
        <w:rPr>
          <w:sz w:val="20"/>
        </w:rPr>
        <w:t xml:space="preserve">; </w:t>
      </w:r>
      <w:hyperlink w:anchor="entry-typto" w:history="1">
        <w:r>
          <w:rPr>
            <w:color w:val="000000"/>
            <w:sz w:val="20"/>
          </w:rPr>
          <w:t xml:space="preserve">τύπτω</w:t>
        </w:r>
      </w:hyperlink>
      <w:r>
        <w:rPr>
          <w:sz w:val="20"/>
        </w:rPr>
        <w:t xml:space="preserve"> (E231, p. 103)</w:t>
      </w:r>
      <w:r>
        <w:rPr>
          <w:sz w:val="20"/>
        </w:rPr>
        <w:t xml:space="preserve">; </w:t>
      </w:r>
      <w:hyperlink w:anchor="entry-hypekoos" w:history="1">
        <w:r>
          <w:rPr>
            <w:color w:val="000000"/>
            <w:sz w:val="20"/>
          </w:rPr>
          <w:t xml:space="preserve">ὑπήκοος</w:t>
        </w:r>
      </w:hyperlink>
      <w:r>
        <w:rPr>
          <w:sz w:val="20"/>
        </w:rPr>
        <w:t xml:space="preserve"> (E234, p. 105)</w:t>
      </w:r>
      <w:r>
        <w:rPr>
          <w:sz w:val="20"/>
        </w:rPr>
        <w:t xml:space="preserve">; </w:t>
      </w:r>
      <w:hyperlink w:anchor="entry-phroneo" w:history="1">
        <w:r>
          <w:rPr>
            <w:color w:val="000000"/>
            <w:sz w:val="20"/>
          </w:rPr>
          <w:t xml:space="preserve">φρονέω</w:t>
        </w:r>
      </w:hyperlink>
      <w:r>
        <w:rPr>
          <w:sz w:val="20"/>
        </w:rPr>
        <w:t xml:space="preserve"> (E255, p. 113)</w:t>
      </w:r>
    </w:p>
    <w:p>
      <w:pPr>
        <w:pStyle w:val="Heading2"/>
      </w:pPr>
      <w:r>
        <w:rPr/>
        <w:t>Humour and imagery</w:t>
      </w:r>
    </w:p>
    <w:p>
      <w:pPr>
        <w:spacing w:line="259" w:lineRule="auto" w:after="70"/>
      </w:pPr>
      <w:hyperlink w:anchor="entry-agnomon" w:history="1">
        <w:r>
          <w:rPr>
            <w:color w:val="000000"/>
            <w:sz w:val="20"/>
          </w:rPr>
          <w:t xml:space="preserve">ἀγνώμων</w:t>
        </w:r>
      </w:hyperlink>
      <w:r>
        <w:rPr>
          <w:sz w:val="20"/>
        </w:rPr>
        <w:t xml:space="preserve"> (E004, p. 7)</w:t>
      </w:r>
      <w:r>
        <w:rPr>
          <w:sz w:val="20"/>
        </w:rPr>
        <w:t xml:space="preserve">; </w:t>
      </w:r>
      <w:hyperlink w:anchor="entry-aleipho" w:history="1">
        <w:r>
          <w:rPr>
            <w:color w:val="000000"/>
            <w:sz w:val="20"/>
          </w:rPr>
          <w:t xml:space="preserve">ἀλείφω</w:t>
        </w:r>
      </w:hyperlink>
      <w:r>
        <w:rPr>
          <w:sz w:val="20"/>
        </w:rPr>
        <w:t xml:space="preserve"> (E016, p. 12)</w:t>
      </w:r>
      <w:r>
        <w:rPr>
          <w:sz w:val="20"/>
        </w:rPr>
        <w:t xml:space="preserve">; </w:t>
      </w:r>
      <w:hyperlink w:anchor="entry-apostereo" w:history="1">
        <w:r>
          <w:rPr>
            <w:color w:val="000000"/>
            <w:sz w:val="20"/>
          </w:rPr>
          <w:t xml:space="preserve">ἀποστερέω</w:t>
        </w:r>
      </w:hyperlink>
      <w:r>
        <w:rPr>
          <w:sz w:val="20"/>
        </w:rPr>
        <w:t xml:space="preserve"> (E039, p. 22)</w:t>
      </w:r>
      <w:r>
        <w:rPr>
          <w:sz w:val="20"/>
        </w:rPr>
        <w:t xml:space="preserve">; </w:t>
      </w:r>
      <w:hyperlink w:anchor="entry-aphron" w:history="1">
        <w:r>
          <w:rPr>
            <w:color w:val="000000"/>
            <w:sz w:val="20"/>
          </w:rPr>
          <w:t xml:space="preserve">ἄφρων</w:t>
        </w:r>
      </w:hyperlink>
      <w:r>
        <w:rPr>
          <w:sz w:val="20"/>
        </w:rPr>
        <w:t xml:space="preserve"> (E046, p. 25)</w:t>
      </w:r>
      <w:r>
        <w:rPr>
          <w:sz w:val="20"/>
        </w:rPr>
        <w:t xml:space="preserve">; </w:t>
      </w:r>
      <w:hyperlink w:anchor="entry-geras" w:history="1">
        <w:r>
          <w:rPr>
            <w:color w:val="000000"/>
            <w:sz w:val="20"/>
          </w:rPr>
          <w:t xml:space="preserve">γῆρας</w:t>
        </w:r>
      </w:hyperlink>
      <w:r>
        <w:rPr>
          <w:sz w:val="20"/>
        </w:rPr>
        <w:t xml:space="preserve"> (E054, p. 28)</w:t>
      </w:r>
      <w:r>
        <w:rPr>
          <w:sz w:val="20"/>
        </w:rPr>
        <w:t xml:space="preserve">; </w:t>
      </w:r>
      <w:hyperlink w:anchor="entry-hestiao" w:history="1">
        <w:r>
          <w:rPr>
            <w:color w:val="000000"/>
            <w:sz w:val="20"/>
          </w:rPr>
          <w:t xml:space="preserve">ἑστιάω</w:t>
        </w:r>
      </w:hyperlink>
      <w:r>
        <w:rPr>
          <w:sz w:val="20"/>
        </w:rPr>
        <w:t xml:space="preserve"> (E103, p. 50)</w:t>
      </w:r>
      <w:r>
        <w:rPr>
          <w:sz w:val="20"/>
        </w:rPr>
        <w:t xml:space="preserve">; </w:t>
      </w:r>
      <w:hyperlink w:anchor="entry-thereutes" w:history="1">
        <w:r>
          <w:rPr>
            <w:color w:val="000000"/>
            <w:sz w:val="20"/>
          </w:rPr>
          <w:t xml:space="preserve">θηρευτής</w:t>
        </w:r>
      </w:hyperlink>
      <w:r>
        <w:rPr>
          <w:sz w:val="20"/>
        </w:rPr>
        <w:t xml:space="preserve"> (E116, p. 55)</w:t>
      </w:r>
      <w:r>
        <w:rPr>
          <w:sz w:val="20"/>
        </w:rPr>
        <w:t xml:space="preserve">; </w:t>
      </w:r>
      <w:hyperlink w:anchor="entry-iatros" w:history="1">
        <w:r>
          <w:rPr>
            <w:color w:val="000000"/>
            <w:sz w:val="20"/>
          </w:rPr>
          <w:t xml:space="preserve">ἰατρός</w:t>
        </w:r>
      </w:hyperlink>
      <w:r>
        <w:rPr>
          <w:sz w:val="20"/>
        </w:rPr>
        <w:t xml:space="preserve"> (E121, p. 57)</w:t>
      </w:r>
      <w:r>
        <w:rPr>
          <w:sz w:val="20"/>
        </w:rPr>
        <w:t xml:space="preserve">; </w:t>
      </w:r>
      <w:hyperlink w:anchor="entry-kamno" w:history="1">
        <w:r>
          <w:rPr>
            <w:color w:val="000000"/>
            <w:sz w:val="20"/>
          </w:rPr>
          <w:t xml:space="preserve">κάμνω</w:t>
        </w:r>
      </w:hyperlink>
      <w:r>
        <w:rPr>
          <w:sz w:val="20"/>
        </w:rPr>
        <w:t xml:space="preserve"> (E128, p. 60)</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kronikos" w:history="1">
        <w:r>
          <w:rPr>
            <w:color w:val="000000"/>
            <w:sz w:val="20"/>
          </w:rPr>
          <w:t xml:space="preserve">κρονικός</w:t>
        </w:r>
      </w:hyperlink>
      <w:r>
        <w:rPr>
          <w:sz w:val="20"/>
        </w:rPr>
        <w:t xml:space="preserve"> (E138, p. 65)</w:t>
      </w:r>
      <w:r>
        <w:rPr>
          <w:sz w:val="20"/>
        </w:rPr>
        <w:t xml:space="preserve">; </w:t>
      </w:r>
      <w:hyperlink w:anchor="entry-koneion" w:history="1">
        <w:r>
          <w:rPr>
            <w:color w:val="000000"/>
            <w:sz w:val="20"/>
          </w:rPr>
          <w:t xml:space="preserve">κώνειον</w:t>
        </w:r>
      </w:hyperlink>
      <w:r>
        <w:rPr>
          <w:sz w:val="20"/>
        </w:rPr>
        <w:t xml:space="preserve"> (E141, p. 66)</w:t>
      </w:r>
      <w:r>
        <w:rPr>
          <w:sz w:val="20"/>
        </w:rPr>
        <w:t xml:space="preserve">; </w:t>
      </w:r>
      <w:hyperlink w:anchor="entry-lanthano" w:history="1">
        <w:r>
          <w:rPr>
            <w:color w:val="000000"/>
            <w:sz w:val="20"/>
          </w:rPr>
          <w:t xml:space="preserve">λανθάνω</w:t>
        </w:r>
      </w:hyperlink>
      <w:r>
        <w:rPr>
          <w:sz w:val="20"/>
        </w:rPr>
        <w:t xml:space="preserve"> (E142, p. 66)</w:t>
      </w:r>
      <w:r>
        <w:rPr>
          <w:sz w:val="20"/>
        </w:rPr>
        <w:t xml:space="preserve">; </w:t>
      </w:r>
      <w:hyperlink w:anchor="entry-leukos" w:history="1">
        <w:r>
          <w:rPr>
            <w:color w:val="000000"/>
            <w:sz w:val="20"/>
          </w:rPr>
          <w:t xml:space="preserve">λευκός</w:t>
        </w:r>
      </w:hyperlink>
      <w:r>
        <w:rPr>
          <w:sz w:val="20"/>
        </w:rPr>
        <w:t xml:space="preserve"> (E143, p. 67)</w:t>
      </w:r>
      <w:r>
        <w:rPr>
          <w:sz w:val="20"/>
        </w:rPr>
        <w:t xml:space="preserve">; </w:t>
      </w:r>
      <w:hyperlink w:anchor="entry-makarios" w:history="1">
        <w:r>
          <w:rPr>
            <w:color w:val="000000"/>
            <w:sz w:val="20"/>
          </w:rPr>
          <w:t xml:space="preserve">μακάριος</w:t>
        </w:r>
      </w:hyperlink>
      <w:r>
        <w:rPr>
          <w:sz w:val="20"/>
        </w:rPr>
        <w:t xml:space="preserve"> (E150, p. 69)</w:t>
      </w:r>
      <w:r>
        <w:rPr>
          <w:sz w:val="20"/>
        </w:rPr>
        <w:t xml:space="preserve">; </w:t>
      </w:r>
      <w:hyperlink w:anchor="entry-manteuomai" w:history="1">
        <w:r>
          <w:rPr>
            <w:color w:val="000000"/>
            <w:sz w:val="20"/>
          </w:rPr>
          <w:t xml:space="preserve">μαντεύομαι</w:t>
        </w:r>
      </w:hyperlink>
      <w:r>
        <w:rPr>
          <w:sz w:val="20"/>
        </w:rPr>
        <w:t xml:space="preserve"> (E152, p. 70)</w:t>
      </w:r>
      <w:r>
        <w:rPr>
          <w:sz w:val="20"/>
        </w:rPr>
        <w:t xml:space="preserve">; </w:t>
      </w:r>
      <w:hyperlink w:anchor="entry-megalophron" w:history="1">
        <w:r>
          <w:rPr>
            <w:color w:val="000000"/>
            <w:sz w:val="20"/>
          </w:rPr>
          <w:t xml:space="preserve">μεγαλόφρων</w:t>
        </w:r>
      </w:hyperlink>
      <w:r>
        <w:rPr>
          <w:sz w:val="20"/>
        </w:rPr>
        <w:t xml:space="preserve"> (E154, p. 71)</w:t>
      </w:r>
      <w:r>
        <w:rPr>
          <w:sz w:val="20"/>
        </w:rPr>
        <w:t xml:space="preserve">; </w:t>
      </w:r>
      <w:hyperlink w:anchor="entry-methyo" w:history="1">
        <w:r>
          <w:rPr>
            <w:color w:val="000000"/>
            <w:sz w:val="20"/>
          </w:rPr>
          <w:t xml:space="preserve">μεθύω</w:t>
        </w:r>
      </w:hyperlink>
      <w:r>
        <w:rPr>
          <w:sz w:val="20"/>
        </w:rPr>
        <w:t xml:space="preserve"> (E155, p. 71)</w:t>
      </w:r>
      <w:r>
        <w:rPr>
          <w:sz w:val="20"/>
        </w:rPr>
        <w:t xml:space="preserve">; </w:t>
      </w:r>
      <w:hyperlink w:anchor="entry-nosos" w:history="1">
        <w:r>
          <w:rPr>
            <w:color w:val="000000"/>
            <w:sz w:val="20"/>
          </w:rPr>
          <w:t xml:space="preserve">νόσος</w:t>
        </w:r>
      </w:hyperlink>
      <w:r>
        <w:rPr>
          <w:sz w:val="20"/>
        </w:rPr>
        <w:t xml:space="preserve"> (E163, p. 75)</w:t>
      </w:r>
      <w:r>
        <w:rPr>
          <w:sz w:val="20"/>
        </w:rPr>
        <w:t xml:space="preserve">; </w:t>
      </w:r>
      <w:hyperlink w:anchor="entry-xanthos" w:history="1">
        <w:r>
          <w:rPr>
            <w:color w:val="000000"/>
            <w:sz w:val="20"/>
          </w:rPr>
          <w:t xml:space="preserve">ξανθός</w:t>
        </w:r>
      </w:hyperlink>
      <w:r>
        <w:rPr>
          <w:sz w:val="20"/>
        </w:rPr>
        <w:t xml:space="preserve"> (E165, p. 76)</w:t>
      </w:r>
      <w:r>
        <w:rPr>
          <w:sz w:val="20"/>
        </w:rPr>
        <w:t xml:space="preserve">; </w:t>
      </w:r>
      <w:hyperlink w:anchor="entry-oinos" w:history="1">
        <w:r>
          <w:rPr>
            <w:color w:val="000000"/>
            <w:sz w:val="20"/>
          </w:rPr>
          <w:t xml:space="preserve">οἶνος</w:t>
        </w:r>
      </w:hyperlink>
      <w:r>
        <w:rPr>
          <w:sz w:val="20"/>
        </w:rPr>
        <w:t xml:space="preserve"> (E170, p. 78)</w:t>
      </w:r>
      <w:r>
        <w:rPr>
          <w:sz w:val="20"/>
        </w:rPr>
        <w:t xml:space="preserve">; </w:t>
      </w:r>
      <w:hyperlink w:anchor="entry-onar" w:history="1">
        <w:r>
          <w:rPr>
            <w:color w:val="000000"/>
            <w:sz w:val="20"/>
          </w:rPr>
          <w:t xml:space="preserve">ὄναρ</w:t>
        </w:r>
      </w:hyperlink>
      <w:r>
        <w:rPr>
          <w:sz w:val="20"/>
        </w:rPr>
        <w:t xml:space="preserve"> (E175, p. 80)</w:t>
      </w:r>
      <w:r>
        <w:rPr>
          <w:sz w:val="20"/>
        </w:rPr>
        <w:t xml:space="preserve">; </w:t>
      </w:r>
      <w:hyperlink w:anchor="entry-paraskeuazo" w:history="1">
        <w:r>
          <w:rPr>
            <w:color w:val="000000"/>
            <w:sz w:val="20"/>
          </w:rPr>
          <w:t xml:space="preserve">παρασκευάζω</w:t>
        </w:r>
      </w:hyperlink>
      <w:r>
        <w:rPr>
          <w:sz w:val="20"/>
        </w:rPr>
        <w:t xml:space="preserve"> (E185, p. 84)</w:t>
      </w:r>
      <w:r>
        <w:rPr>
          <w:sz w:val="20"/>
        </w:rPr>
        <w:t xml:space="preserve">; </w:t>
      </w:r>
      <w:hyperlink w:anchor="entry-protimao" w:history="1">
        <w:r>
          <w:rPr>
            <w:color w:val="000000"/>
            <w:sz w:val="20"/>
          </w:rPr>
          <w:t xml:space="preserve">προτιμάω</w:t>
        </w:r>
      </w:hyperlink>
      <w:r>
        <w:rPr>
          <w:sz w:val="20"/>
        </w:rPr>
        <w:t xml:space="preserve"> (E203, p. 92)</w:t>
      </w:r>
      <w:r>
        <w:rPr>
          <w:sz w:val="20"/>
        </w:rPr>
        <w:t xml:space="preserve">; </w:t>
      </w:r>
      <w:hyperlink w:anchor="entry-skepsis" w:history="1">
        <w:r>
          <w:rPr>
            <w:color w:val="000000"/>
            <w:sz w:val="20"/>
          </w:rPr>
          <w:t xml:space="preserve">σκέψις</w:t>
        </w:r>
      </w:hyperlink>
      <w:r>
        <w:rPr>
          <w:sz w:val="20"/>
        </w:rPr>
        <w:t xml:space="preserve"> (E209, p. 94)</w:t>
      </w:r>
      <w:r>
        <w:rPr>
          <w:sz w:val="20"/>
        </w:rPr>
        <w:t xml:space="preserve">; </w:t>
      </w:r>
      <w:hyperlink w:anchor="entry-skopeo" w:history="1">
        <w:r>
          <w:rPr>
            <w:color w:val="000000"/>
            <w:sz w:val="20"/>
          </w:rPr>
          <w:t xml:space="preserve">σκοπέω</w:t>
        </w:r>
      </w:hyperlink>
      <w:r>
        <w:rPr>
          <w:sz w:val="20"/>
        </w:rPr>
        <w:t xml:space="preserve"> (E210, p. 95)</w:t>
      </w:r>
      <w:r>
        <w:rPr>
          <w:sz w:val="20"/>
        </w:rPr>
        <w:t xml:space="preserve">; </w:t>
      </w:r>
      <w:hyperlink w:anchor="entry-spoude" w:history="1">
        <w:r>
          <w:rPr>
            <w:color w:val="000000"/>
            <w:sz w:val="20"/>
          </w:rPr>
          <w:t xml:space="preserve">σπουδή</w:t>
        </w:r>
      </w:hyperlink>
      <w:r>
        <w:rPr>
          <w:sz w:val="20"/>
        </w:rPr>
        <w:t xml:space="preserve"> (E214, p. 96)</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trophe" w:history="1">
        <w:r>
          <w:rPr>
            <w:color w:val="000000"/>
            <w:sz w:val="20"/>
          </w:rPr>
          <w:t xml:space="preserve">τροφή</w:t>
        </w:r>
      </w:hyperlink>
      <w:r>
        <w:rPr>
          <w:sz w:val="20"/>
        </w:rPr>
        <w:t xml:space="preserve"> (E230, p. 103)</w:t>
      </w:r>
      <w:r>
        <w:rPr>
          <w:sz w:val="20"/>
        </w:rPr>
        <w:t xml:space="preserve">; </w:t>
      </w:r>
      <w:hyperlink w:anchor="entry-hypopsia" w:history="1">
        <w:r>
          <w:rPr>
            <w:color w:val="000000"/>
            <w:sz w:val="20"/>
          </w:rPr>
          <w:t xml:space="preserve">ὑποψία</w:t>
        </w:r>
      </w:hyperlink>
      <w:r>
        <w:rPr>
          <w:sz w:val="20"/>
        </w:rPr>
        <w:t xml:space="preserve"> (E236, p. 105)</w:t>
      </w:r>
      <w:r>
        <w:rPr>
          <w:sz w:val="20"/>
        </w:rPr>
        <w:t xml:space="preserve">; </w:t>
      </w:r>
      <w:hyperlink w:anchor="entry-pharmakon" w:history="1">
        <w:r>
          <w:rPr>
            <w:color w:val="000000"/>
            <w:sz w:val="20"/>
          </w:rPr>
          <w:t xml:space="preserve">φάρμακον</w:t>
        </w:r>
      </w:hyperlink>
      <w:r>
        <w:rPr>
          <w:sz w:val="20"/>
        </w:rPr>
        <w:t xml:space="preserve"> (E238, p. 106)</w:t>
      </w:r>
      <w:r>
        <w:rPr>
          <w:sz w:val="20"/>
        </w:rPr>
        <w:t xml:space="preserve">; </w:t>
      </w:r>
      <w:hyperlink w:anchor="entry-phaulos" w:history="1">
        <w:r>
          <w:rPr>
            <w:color w:val="000000"/>
            <w:sz w:val="20"/>
          </w:rPr>
          <w:t xml:space="preserve">φαῦλος</w:t>
        </w:r>
      </w:hyperlink>
      <w:r>
        <w:rPr>
          <w:sz w:val="20"/>
        </w:rPr>
        <w:t xml:space="preserve"> (E239, p. 107)</w:t>
      </w:r>
      <w:r>
        <w:rPr>
          <w:sz w:val="20"/>
        </w:rPr>
        <w:t xml:space="preserve">; </w:t>
      </w:r>
      <w:hyperlink w:anchor="entry-philippos" w:history="1">
        <w:r>
          <w:rPr>
            <w:color w:val="000000"/>
            <w:sz w:val="20"/>
          </w:rPr>
          <w:t xml:space="preserve">φίλιππος</w:t>
        </w:r>
      </w:hyperlink>
      <w:r>
        <w:rPr>
          <w:sz w:val="20"/>
        </w:rPr>
        <w:t xml:space="preserve"> (E245, p. 109)</w:t>
      </w:r>
      <w:r>
        <w:rPr>
          <w:sz w:val="20"/>
        </w:rPr>
        <w:t xml:space="preserve">; </w:t>
      </w:r>
      <w:hyperlink w:anchor="entry-philoinos" w:history="1">
        <w:r>
          <w:rPr>
            <w:color w:val="000000"/>
            <w:sz w:val="20"/>
          </w:rPr>
          <w:t xml:space="preserve">φίλοινος</w:t>
        </w:r>
      </w:hyperlink>
      <w:r>
        <w:rPr>
          <w:sz w:val="20"/>
        </w:rPr>
        <w:t xml:space="preserve"> (E247, p. 110)</w:t>
      </w:r>
      <w:r>
        <w:rPr>
          <w:sz w:val="20"/>
        </w:rPr>
        <w:t xml:space="preserve">; </w:t>
      </w:r>
      <w:hyperlink w:anchor="entry-philokyon" w:history="1">
        <w:r>
          <w:rPr>
            <w:color w:val="000000"/>
            <w:sz w:val="20"/>
          </w:rPr>
          <w:t xml:space="preserve">φιλοκύων</w:t>
        </w:r>
      </w:hyperlink>
      <w:r>
        <w:rPr>
          <w:sz w:val="20"/>
        </w:rPr>
        <w:t xml:space="preserve"> (E248, p. 110)</w:t>
      </w:r>
      <w:r>
        <w:rPr>
          <w:sz w:val="20"/>
        </w:rPr>
        <w:t xml:space="preserve">; </w:t>
      </w:r>
      <w:hyperlink w:anchor="entry-philortyx" w:history="1">
        <w:r>
          <w:rPr>
            <w:color w:val="000000"/>
            <w:sz w:val="20"/>
          </w:rPr>
          <w:t xml:space="preserve">φιλόρτυξ</w:t>
        </w:r>
      </w:hyperlink>
      <w:r>
        <w:rPr>
          <w:sz w:val="20"/>
        </w:rPr>
        <w:t xml:space="preserve"> (E250, p. 111)</w:t>
      </w:r>
      <w:r>
        <w:rPr>
          <w:sz w:val="20"/>
        </w:rPr>
        <w:t xml:space="preserve">; </w:t>
      </w:r>
      <w:hyperlink w:anchor="entry-chroma" w:history="1">
        <w:r>
          <w:rPr>
            <w:color w:val="000000"/>
            <w:sz w:val="20"/>
          </w:rPr>
          <w:t xml:space="preserve">χρῶμα</w:t>
        </w:r>
      </w:hyperlink>
      <w:r>
        <w:rPr>
          <w:sz w:val="20"/>
        </w:rPr>
        <w:t xml:space="preserve"> (E262, p. 116)</w:t>
      </w:r>
      <w:r>
        <w:rPr>
          <w:sz w:val="20"/>
        </w:rPr>
        <w:t xml:space="preserve">; </w:t>
      </w:r>
      <w:hyperlink w:anchor="entry-psimythion" w:history="1">
        <w:r>
          <w:rPr>
            <w:color w:val="000000"/>
            <w:sz w:val="20"/>
          </w:rPr>
          <w:t xml:space="preserve">ψιμύθιον</w:t>
        </w:r>
      </w:hyperlink>
      <w:r>
        <w:rPr>
          <w:sz w:val="20"/>
        </w:rPr>
        <w:t xml:space="preserve"> (E263, p. 117)</w:t>
      </w:r>
    </w:p>
    <w:p>
      <w:pPr>
        <w:pStyle w:val="Heading2"/>
      </w:pPr>
      <w:r>
        <w:rPr/>
        <w:t>Hunting and capture</w:t>
      </w:r>
    </w:p>
    <w:p>
      <w:pPr>
        <w:spacing w:line="259" w:lineRule="auto" w:after="70"/>
      </w:pPr>
      <w:hyperlink w:anchor="entry-agra" w:history="1">
        <w:r>
          <w:rPr>
            <w:color w:val="000000"/>
            <w:sz w:val="20"/>
          </w:rPr>
          <w:t xml:space="preserve">ἄγρα</w:t>
        </w:r>
      </w:hyperlink>
      <w:r>
        <w:rPr>
          <w:sz w:val="20"/>
        </w:rPr>
        <w:t xml:space="preserve"> (E005, p. 8)</w:t>
      </w:r>
      <w:r>
        <w:rPr>
          <w:sz w:val="20"/>
        </w:rPr>
        <w:t xml:space="preserve">; </w:t>
      </w:r>
      <w:hyperlink w:anchor="entry-haireo" w:history="1">
        <w:r>
          <w:rPr>
            <w:color w:val="000000"/>
            <w:sz w:val="20"/>
          </w:rPr>
          <w:t xml:space="preserve">αἱρέω</w:t>
        </w:r>
      </w:hyperlink>
      <w:r>
        <w:rPr>
          <w:sz w:val="20"/>
        </w:rPr>
        <w:t xml:space="preserve"> (E012, p. 11)</w:t>
      </w:r>
      <w:r>
        <w:rPr>
          <w:sz w:val="20"/>
        </w:rPr>
        <w:t xml:space="preserve">; </w:t>
      </w:r>
      <w:hyperlink w:anchor="entry-dysalotos" w:history="1">
        <w:r>
          <w:rPr>
            <w:color w:val="000000"/>
            <w:sz w:val="20"/>
          </w:rPr>
          <w:t xml:space="preserve">δυσάλωτος</w:t>
        </w:r>
      </w:hyperlink>
      <w:r>
        <w:rPr>
          <w:sz w:val="20"/>
        </w:rPr>
        <w:t xml:space="preserve"> (E072, p. 36)</w:t>
      </w:r>
      <w:r>
        <w:rPr>
          <w:sz w:val="20"/>
        </w:rPr>
        <w:t xml:space="preserve">; </w:t>
      </w:r>
      <w:hyperlink w:anchor="entry-exagriaino" w:history="1">
        <w:r>
          <w:rPr>
            <w:color w:val="000000"/>
            <w:sz w:val="20"/>
          </w:rPr>
          <w:t xml:space="preserve">ἐξαγριαίνω</w:t>
        </w:r>
      </w:hyperlink>
      <w:r>
        <w:rPr>
          <w:sz w:val="20"/>
        </w:rPr>
        <w:t xml:space="preserve"> (E082, p. 41)</w:t>
      </w:r>
      <w:r>
        <w:rPr>
          <w:sz w:val="20"/>
        </w:rPr>
        <w:t xml:space="preserve">; </w:t>
      </w:r>
      <w:hyperlink w:anchor="entry-thereutes" w:history="1">
        <w:r>
          <w:rPr>
            <w:color w:val="000000"/>
            <w:sz w:val="20"/>
          </w:rPr>
          <w:t xml:space="preserve">θηρευτής</w:t>
        </w:r>
      </w:hyperlink>
      <w:r>
        <w:rPr>
          <w:sz w:val="20"/>
        </w:rPr>
        <w:t xml:space="preserve"> (E116, p. 55)</w:t>
      </w:r>
    </w:p>
    <w:p>
      <w:pPr>
        <w:pStyle w:val="Heading2"/>
      </w:pPr>
      <w:r>
        <w:rPr/>
        <w:t>Inquiry and argument</w:t>
      </w:r>
    </w:p>
    <w:p>
      <w:pPr>
        <w:spacing w:line="259" w:lineRule="auto" w:after="70"/>
      </w:pPr>
      <w:hyperlink w:anchor="entry-adikeo" w:history="1">
        <w:r>
          <w:rPr>
            <w:color w:val="000000"/>
            <w:sz w:val="20"/>
          </w:rPr>
          <w:t xml:space="preserve">ἀδικέω</w:t>
        </w:r>
      </w:hyperlink>
      <w:r>
        <w:rPr>
          <w:sz w:val="20"/>
        </w:rPr>
        <w:t xml:space="preserve"> (E007, p. 9)</w:t>
      </w:r>
      <w:r>
        <w:rPr>
          <w:sz w:val="20"/>
        </w:rPr>
        <w:t xml:space="preserve">; </w:t>
      </w:r>
      <w:hyperlink w:anchor="entry-adikos" w:history="1">
        <w:r>
          <w:rPr>
            <w:color w:val="000000"/>
            <w:sz w:val="20"/>
          </w:rPr>
          <w:t xml:space="preserve">ἄδικος</w:t>
        </w:r>
      </w:hyperlink>
      <w:r>
        <w:rPr>
          <w:sz w:val="20"/>
        </w:rPr>
        <w:t xml:space="preserve"> (E008, p. 9)</w:t>
      </w:r>
      <w:r>
        <w:rPr>
          <w:sz w:val="20"/>
        </w:rPr>
        <w:t xml:space="preserve">; </w:t>
      </w:r>
      <w:hyperlink w:anchor="entry-adynatos" w:history="1">
        <w:r>
          <w:rPr>
            <w:color w:val="000000"/>
            <w:sz w:val="20"/>
          </w:rPr>
          <w:t xml:space="preserve">ἀδύνατος</w:t>
        </w:r>
      </w:hyperlink>
      <w:r>
        <w:rPr>
          <w:sz w:val="20"/>
        </w:rPr>
        <w:t xml:space="preserve"> (E009, p. 9)</w:t>
      </w:r>
      <w:r>
        <w:rPr>
          <w:sz w:val="20"/>
        </w:rPr>
        <w:t xml:space="preserve">; </w:t>
      </w:r>
      <w:hyperlink w:anchor="entry-ainittomai" w:history="1">
        <w:r>
          <w:rPr>
            <w:color w:val="000000"/>
            <w:sz w:val="20"/>
          </w:rPr>
          <w:t xml:space="preserve">αἰνίττομαι</w:t>
        </w:r>
      </w:hyperlink>
      <w:r>
        <w:rPr>
          <w:sz w:val="20"/>
        </w:rPr>
        <w:t xml:space="preserve"> (E011, p. 10)</w:t>
      </w:r>
      <w:r>
        <w:rPr>
          <w:sz w:val="20"/>
        </w:rPr>
        <w:t xml:space="preserve">; </w:t>
      </w:r>
      <w:hyperlink w:anchor="entry-aitia" w:history="1">
        <w:r>
          <w:rPr>
            <w:color w:val="000000"/>
            <w:sz w:val="20"/>
          </w:rPr>
          <w:t xml:space="preserve">αἰτία</w:t>
        </w:r>
      </w:hyperlink>
      <w:r>
        <w:rPr>
          <w:sz w:val="20"/>
        </w:rPr>
        <w:t xml:space="preserve"> (E013, p. 11)</w:t>
      </w:r>
      <w:r>
        <w:rPr>
          <w:sz w:val="20"/>
        </w:rPr>
        <w:t xml:space="preserve">; </w:t>
      </w:r>
      <w:hyperlink w:anchor="entry-akoloutheo" w:history="1">
        <w:r>
          <w:rPr>
            <w:color w:val="000000"/>
            <w:sz w:val="20"/>
          </w:rPr>
          <w:t xml:space="preserve">ἀκολουθέω</w:t>
        </w:r>
      </w:hyperlink>
      <w:r>
        <w:rPr>
          <w:sz w:val="20"/>
        </w:rPr>
        <w:t xml:space="preserve"> (E015, p. 12)</w:t>
      </w:r>
      <w:r>
        <w:rPr>
          <w:sz w:val="20"/>
        </w:rPr>
        <w:t xml:space="preserve">; </w:t>
      </w:r>
      <w:hyperlink w:anchor="entry-alogia" w:history="1">
        <w:r>
          <w:rPr>
            <w:color w:val="000000"/>
            <w:sz w:val="20"/>
          </w:rPr>
          <w:t xml:space="preserve">ἀλογία</w:t>
        </w:r>
      </w:hyperlink>
      <w:r>
        <w:rPr>
          <w:sz w:val="20"/>
        </w:rPr>
        <w:t xml:space="preserve"> (E019, p. 13)</w:t>
      </w:r>
      <w:r>
        <w:rPr>
          <w:sz w:val="20"/>
        </w:rPr>
        <w:t xml:space="preserve">; </w:t>
      </w:r>
      <w:hyperlink w:anchor="entry-amphisbeteo" w:history="1">
        <w:r>
          <w:rPr>
            <w:color w:val="000000"/>
            <w:sz w:val="20"/>
          </w:rPr>
          <w:t xml:space="preserve">ἀμφισβητέω</w:t>
        </w:r>
      </w:hyperlink>
      <w:r>
        <w:rPr>
          <w:sz w:val="20"/>
        </w:rPr>
        <w:t xml:space="preserve"> (E022, p. 15)</w:t>
      </w:r>
      <w:r>
        <w:rPr>
          <w:sz w:val="20"/>
        </w:rPr>
        <w:t xml:space="preserve">; </w:t>
      </w:r>
      <w:hyperlink w:anchor="entry-amphoteros" w:history="1">
        <w:r>
          <w:rPr>
            <w:color w:val="000000"/>
            <w:sz w:val="20"/>
          </w:rPr>
          <w:t xml:space="preserve">ἀμφότερος</w:t>
        </w:r>
      </w:hyperlink>
      <w:r>
        <w:rPr>
          <w:sz w:val="20"/>
        </w:rPr>
        <w:t xml:space="preserve"> (E023, p. 15)</w:t>
      </w:r>
      <w:r>
        <w:rPr>
          <w:sz w:val="20"/>
        </w:rPr>
        <w:t xml:space="preserve">; </w:t>
      </w:r>
      <w:hyperlink w:anchor="entry-anankazo" w:history="1">
        <w:r>
          <w:rPr>
            <w:color w:val="000000"/>
            <w:sz w:val="20"/>
          </w:rPr>
          <w:t xml:space="preserve">ἀναγκάζω</w:t>
        </w:r>
      </w:hyperlink>
      <w:r>
        <w:rPr>
          <w:sz w:val="20"/>
        </w:rPr>
        <w:t xml:space="preserve"> (E025, p. 16)</w:t>
      </w:r>
      <w:r>
        <w:rPr>
          <w:sz w:val="20"/>
        </w:rPr>
        <w:t xml:space="preserve">; </w:t>
      </w:r>
      <w:hyperlink w:anchor="entry-ananke" w:history="1">
        <w:r>
          <w:rPr>
            <w:color w:val="000000"/>
            <w:sz w:val="20"/>
          </w:rPr>
          <w:t xml:space="preserve">ἀνάγκη</w:t>
        </w:r>
      </w:hyperlink>
      <w:r>
        <w:rPr>
          <w:sz w:val="20"/>
        </w:rPr>
        <w:t xml:space="preserve"> (E026, p. 16)</w:t>
      </w:r>
      <w:r>
        <w:rPr>
          <w:sz w:val="20"/>
        </w:rPr>
        <w:t xml:space="preserve">; </w:t>
      </w:r>
      <w:hyperlink w:anchor="entry-anapempazomai" w:history="1">
        <w:r>
          <w:rPr>
            <w:color w:val="000000"/>
            <w:sz w:val="20"/>
          </w:rPr>
          <w:t xml:space="preserve">ἀναπεμπάζομαι</w:t>
        </w:r>
      </w:hyperlink>
      <w:r>
        <w:rPr>
          <w:sz w:val="20"/>
        </w:rPr>
        <w:t xml:space="preserve"> (E027, p. 17)</w:t>
      </w:r>
      <w:r>
        <w:rPr>
          <w:sz w:val="20"/>
        </w:rPr>
        <w:t xml:space="preserve">; </w:t>
      </w:r>
      <w:hyperlink w:anchor="entry-antilogikos" w:history="1">
        <w:r>
          <w:rPr>
            <w:color w:val="000000"/>
            <w:sz w:val="20"/>
          </w:rPr>
          <w:t xml:space="preserve">ἀντιλογικός</w:t>
        </w:r>
      </w:hyperlink>
      <w:r>
        <w:rPr>
          <w:sz w:val="20"/>
        </w:rPr>
        <w:t xml:space="preserve"> (E030, p. 18)</w:t>
      </w:r>
      <w:r>
        <w:rPr>
          <w:sz w:val="20"/>
        </w:rPr>
        <w:t xml:space="preserve">; </w:t>
      </w:r>
      <w:hyperlink w:anchor="entry-antiphileo" w:history="1">
        <w:r>
          <w:rPr>
            <w:color w:val="000000"/>
            <w:sz w:val="20"/>
          </w:rPr>
          <w:t xml:space="preserve">ἀντιφιλέω</w:t>
        </w:r>
      </w:hyperlink>
      <w:r>
        <w:rPr>
          <w:sz w:val="20"/>
        </w:rPr>
        <w:t xml:space="preserve"> (E031, p. 18)</w:t>
      </w:r>
      <w:r>
        <w:rPr>
          <w:sz w:val="20"/>
        </w:rPr>
        <w:t xml:space="preserve">; </w:t>
      </w:r>
      <w:hyperlink w:anchor="entry-apokrinomai" w:history="1">
        <w:r>
          <w:rPr>
            <w:color w:val="000000"/>
            <w:sz w:val="20"/>
          </w:rPr>
          <w:t xml:space="preserve">ἀποκρίνομαι</w:t>
        </w:r>
      </w:hyperlink>
      <w:r>
        <w:rPr>
          <w:sz w:val="20"/>
        </w:rPr>
        <w:t xml:space="preserve"> (E035, p. 20)</w:t>
      </w:r>
      <w:r>
        <w:rPr>
          <w:sz w:val="20"/>
        </w:rPr>
        <w:t xml:space="preserve">; </w:t>
      </w:r>
      <w:hyperlink w:anchor="entry-apollymi" w:history="1">
        <w:r>
          <w:rPr>
            <w:color w:val="000000"/>
            <w:sz w:val="20"/>
          </w:rPr>
          <w:t xml:space="preserve">ἀπόλλυμι</w:t>
        </w:r>
      </w:hyperlink>
      <w:r>
        <w:rPr>
          <w:sz w:val="20"/>
        </w:rPr>
        <w:t xml:space="preserve"> (E036, p. 21)</w:t>
      </w:r>
      <w:r>
        <w:rPr>
          <w:sz w:val="20"/>
        </w:rPr>
        <w:t xml:space="preserve">; </w:t>
      </w:r>
      <w:hyperlink w:anchor="entry-aporia" w:history="1">
        <w:r>
          <w:rPr>
            <w:color w:val="000000"/>
            <w:sz w:val="20"/>
          </w:rPr>
          <w:t xml:space="preserve">ἀπορία</w:t>
        </w:r>
      </w:hyperlink>
      <w:r>
        <w:rPr>
          <w:sz w:val="20"/>
        </w:rPr>
        <w:t xml:space="preserve"> (E038, p. 21)</w:t>
      </w:r>
      <w:r>
        <w:rPr>
          <w:sz w:val="20"/>
        </w:rPr>
        <w:t xml:space="preserve">; </w:t>
      </w:r>
      <w:hyperlink w:anchor="entry-aphaireo" w:history="1">
        <w:r>
          <w:rPr>
            <w:color w:val="000000"/>
            <w:sz w:val="20"/>
          </w:rPr>
          <w:t xml:space="preserve">ἀφαιρέω</w:t>
        </w:r>
      </w:hyperlink>
      <w:r>
        <w:rPr>
          <w:sz w:val="20"/>
        </w:rPr>
        <w:t xml:space="preserve"> (E045, p. 24)</w:t>
      </w:r>
      <w:r>
        <w:rPr>
          <w:sz w:val="20"/>
        </w:rPr>
        <w:t xml:space="preserve">; </w:t>
      </w:r>
      <w:hyperlink w:anchor="entry-blabe" w:history="1">
        <w:r>
          <w:rPr>
            <w:color w:val="000000"/>
            <w:sz w:val="20"/>
          </w:rPr>
          <w:t xml:space="preserve">βλάβη</w:t>
        </w:r>
      </w:hyperlink>
      <w:r>
        <w:rPr>
          <w:sz w:val="20"/>
        </w:rPr>
        <w:t xml:space="preserve"> (E049, p. 26)</w:t>
      </w:r>
      <w:r>
        <w:rPr>
          <w:sz w:val="20"/>
        </w:rPr>
        <w:t xml:space="preserve">; </w:t>
      </w:r>
      <w:hyperlink w:anchor="entry-genos" w:history="1">
        <w:r>
          <w:rPr>
            <w:color w:val="000000"/>
            <w:sz w:val="20"/>
          </w:rPr>
          <w:t xml:space="preserve">γένος</w:t>
        </w:r>
      </w:hyperlink>
      <w:r>
        <w:rPr>
          <w:sz w:val="20"/>
        </w:rPr>
        <w:t xml:space="preserve"> (E053, p. 28)</w:t>
      </w:r>
      <w:r>
        <w:rPr>
          <w:sz w:val="20"/>
        </w:rPr>
        <w:t xml:space="preserve">; </w:t>
      </w:r>
      <w:hyperlink w:anchor="entry-gnesios" w:history="1">
        <w:r>
          <w:rPr>
            <w:color w:val="000000"/>
            <w:sz w:val="20"/>
          </w:rPr>
          <w:t xml:space="preserve">γνήσιος</w:t>
        </w:r>
      </w:hyperlink>
      <w:r>
        <w:rPr>
          <w:sz w:val="20"/>
        </w:rPr>
        <w:t xml:space="preserve"> (E057, p. 30)</w:t>
      </w:r>
      <w:r>
        <w:rPr>
          <w:sz w:val="20"/>
        </w:rPr>
        <w:t xml:space="preserve">; </w:t>
      </w:r>
      <w:hyperlink w:anchor="entry-dialegomai" w:history="1">
        <w:r>
          <w:rPr>
            <w:color w:val="000000"/>
            <w:sz w:val="20"/>
          </w:rPr>
          <w:t xml:space="preserve">διαλέγομαι</w:t>
        </w:r>
      </w:hyperlink>
      <w:r>
        <w:rPr>
          <w:sz w:val="20"/>
        </w:rPr>
        <w:t xml:space="preserve"> (E064, p. 33)</w:t>
      </w:r>
      <w:r>
        <w:rPr>
          <w:sz w:val="20"/>
        </w:rPr>
        <w:t xml:space="preserve">; </w:t>
      </w:r>
      <w:hyperlink w:anchor="entry-diaphero" w:history="1">
        <w:r>
          <w:rPr>
            <w:color w:val="000000"/>
            <w:sz w:val="20"/>
          </w:rPr>
          <w:t xml:space="preserve">διαφέρω</w:t>
        </w:r>
      </w:hyperlink>
      <w:r>
        <w:rPr>
          <w:sz w:val="20"/>
        </w:rPr>
        <w:t xml:space="preserve"> (E067, p. 34)</w:t>
      </w:r>
      <w:r>
        <w:rPr>
          <w:sz w:val="20"/>
        </w:rPr>
        <w:t xml:space="preserve">; </w:t>
      </w:r>
      <w:hyperlink w:anchor="entry-elencho" w:history="1">
        <w:r>
          <w:rPr>
            <w:color w:val="000000"/>
            <w:sz w:val="20"/>
          </w:rPr>
          <w:t xml:space="preserve">ἐλέγχω</w:t>
        </w:r>
      </w:hyperlink>
      <w:r>
        <w:rPr>
          <w:sz w:val="20"/>
        </w:rPr>
        <w:t xml:space="preserve"> (E076, p. 38)</w:t>
      </w:r>
      <w:r>
        <w:rPr>
          <w:sz w:val="20"/>
        </w:rPr>
        <w:t xml:space="preserve">; </w:t>
      </w:r>
      <w:hyperlink w:anchor="entry-emplektos" w:history="1">
        <w:r>
          <w:rPr>
            <w:color w:val="000000"/>
            <w:sz w:val="20"/>
          </w:rPr>
          <w:t xml:space="preserve">ἔμπληκτος</w:t>
        </w:r>
      </w:hyperlink>
      <w:r>
        <w:rPr>
          <w:sz w:val="20"/>
        </w:rPr>
        <w:t xml:space="preserve"> (E078, p. 39)</w:t>
      </w:r>
      <w:r>
        <w:rPr>
          <w:sz w:val="20"/>
        </w:rPr>
        <w:t xml:space="preserve">; </w:t>
      </w:r>
      <w:hyperlink w:anchor="entry-exapatao" w:history="1">
        <w:r>
          <w:rPr>
            <w:color w:val="000000"/>
            <w:sz w:val="20"/>
          </w:rPr>
          <w:t xml:space="preserve">ἐξαπατάω</w:t>
        </w:r>
      </w:hyperlink>
      <w:r>
        <w:rPr>
          <w:sz w:val="20"/>
        </w:rPr>
        <w:t xml:space="preserve"> (E083, p. 41)</w:t>
      </w:r>
      <w:r>
        <w:rPr>
          <w:sz w:val="20"/>
        </w:rPr>
        <w:t xml:space="preserve">; </w:t>
      </w:r>
      <w:hyperlink w:anchor="entry-exelegcho" w:history="1">
        <w:r>
          <w:rPr>
            <w:color w:val="000000"/>
            <w:sz w:val="20"/>
          </w:rPr>
          <w:t xml:space="preserve">ἐξελέγχω</w:t>
        </w:r>
      </w:hyperlink>
      <w:r>
        <w:rPr>
          <w:sz w:val="20"/>
        </w:rPr>
        <w:t xml:space="preserve"> (E084, p. 41)</w:t>
      </w:r>
      <w:r>
        <w:rPr>
          <w:sz w:val="20"/>
        </w:rPr>
        <w:t xml:space="preserve">; </w:t>
      </w:r>
      <w:hyperlink w:anchor="entry-exeurisko" w:history="1">
        <w:r>
          <w:rPr>
            <w:color w:val="000000"/>
            <w:sz w:val="20"/>
          </w:rPr>
          <w:t xml:space="preserve">ἐξευρίσκω</w:t>
        </w:r>
      </w:hyperlink>
      <w:r>
        <w:rPr>
          <w:sz w:val="20"/>
        </w:rPr>
        <w:t xml:space="preserve"> (E085, p. 42)</w:t>
      </w:r>
      <w:r>
        <w:rPr>
          <w:sz w:val="20"/>
        </w:rPr>
        <w:t xml:space="preserve">; </w:t>
      </w:r>
      <w:hyperlink w:anchor="entry-hepomai" w:history="1">
        <w:r>
          <w:rPr>
            <w:color w:val="000000"/>
            <w:sz w:val="20"/>
          </w:rPr>
          <w:t xml:space="preserve">ἕπομαι</w:t>
        </w:r>
      </w:hyperlink>
      <w:r>
        <w:rPr>
          <w:sz w:val="20"/>
        </w:rPr>
        <w:t xml:space="preserve"> (E093, p. 45)</w:t>
      </w:r>
      <w:r>
        <w:rPr>
          <w:sz w:val="20"/>
        </w:rPr>
        <w:t xml:space="preserve">; </w:t>
      </w:r>
      <w:hyperlink w:anchor="entry-epos" w:history="1">
        <w:r>
          <w:rPr>
            <w:color w:val="000000"/>
            <w:sz w:val="20"/>
          </w:rPr>
          <w:t xml:space="preserve">ἔπος</w:t>
        </w:r>
      </w:hyperlink>
      <w:r>
        <w:rPr>
          <w:sz w:val="20"/>
        </w:rPr>
        <w:t xml:space="preserve"> (E094, p. 46)</w:t>
      </w:r>
      <w:r>
        <w:rPr>
          <w:sz w:val="20"/>
        </w:rPr>
        <w:t xml:space="preserve">; </w:t>
      </w:r>
      <w:hyperlink w:anchor="entry-eristikos" w:history="1">
        <w:r>
          <w:rPr>
            <w:color w:val="000000"/>
            <w:sz w:val="20"/>
          </w:rPr>
          <w:t xml:space="preserve">ἐριστικός</w:t>
        </w:r>
      </w:hyperlink>
      <w:r>
        <w:rPr>
          <w:sz w:val="20"/>
        </w:rPr>
        <w:t xml:space="preserve"> (E097, p. 47)</w:t>
      </w:r>
      <w:r>
        <w:rPr>
          <w:sz w:val="20"/>
        </w:rPr>
        <w:t xml:space="preserve">; </w:t>
      </w:r>
      <w:hyperlink w:anchor="entry-erotao" w:history="1">
        <w:r>
          <w:rPr>
            <w:color w:val="000000"/>
            <w:sz w:val="20"/>
          </w:rPr>
          <w:t xml:space="preserve">ἐρωτάω</w:t>
        </w:r>
      </w:hyperlink>
      <w:r>
        <w:rPr>
          <w:sz w:val="20"/>
        </w:rPr>
        <w:t xml:space="preserve"> (E102, p. 49)</w:t>
      </w:r>
      <w:r>
        <w:rPr>
          <w:sz w:val="20"/>
        </w:rPr>
        <w:t xml:space="preserve">; </w:t>
      </w:r>
      <w:hyperlink w:anchor="entry-euporeo" w:history="1">
        <w:r>
          <w:rPr>
            <w:color w:val="000000"/>
            <w:sz w:val="20"/>
          </w:rPr>
          <w:t xml:space="preserve">εὐπορέω</w:t>
        </w:r>
      </w:hyperlink>
      <w:r>
        <w:rPr>
          <w:sz w:val="20"/>
        </w:rPr>
        <w:t xml:space="preserve"> (E106, p. 51)</w:t>
      </w:r>
      <w:r>
        <w:rPr>
          <w:sz w:val="20"/>
        </w:rPr>
        <w:t xml:space="preserve">; </w:t>
      </w:r>
      <w:hyperlink w:anchor="entry-echthra" w:history="1">
        <w:r>
          <w:rPr>
            <w:color w:val="000000"/>
            <w:sz w:val="20"/>
          </w:rPr>
          <w:t xml:space="preserve">ἔχθρα</w:t>
        </w:r>
      </w:hyperlink>
      <w:r>
        <w:rPr>
          <w:sz w:val="20"/>
        </w:rPr>
        <w:t xml:space="preserve"> (E107, p. 51)</w:t>
      </w:r>
      <w:r>
        <w:rPr>
          <w:sz w:val="20"/>
        </w:rPr>
        <w:t xml:space="preserve">; </w:t>
      </w:r>
      <w:hyperlink w:anchor="entry-zeteo" w:history="1">
        <w:r>
          <w:rPr>
            <w:color w:val="000000"/>
            <w:sz w:val="20"/>
          </w:rPr>
          <w:t xml:space="preserve">ζητέω</w:t>
        </w:r>
      </w:hyperlink>
      <w:r>
        <w:rPr>
          <w:sz w:val="20"/>
        </w:rPr>
        <w:t xml:space="preserve"> (E109, p. 52)</w:t>
      </w:r>
      <w:r>
        <w:rPr>
          <w:sz w:val="20"/>
        </w:rPr>
        <w:t xml:space="preserve">; </w:t>
      </w:r>
      <w:hyperlink w:anchor="entry-thereutes" w:history="1">
        <w:r>
          <w:rPr>
            <w:color w:val="000000"/>
            <w:sz w:val="20"/>
          </w:rPr>
          <w:t xml:space="preserve">θηρευτής</w:t>
        </w:r>
      </w:hyperlink>
      <w:r>
        <w:rPr>
          <w:sz w:val="20"/>
        </w:rPr>
        <w:t xml:space="preserve"> (E116, p. 55)</w:t>
      </w:r>
      <w:r>
        <w:rPr>
          <w:sz w:val="20"/>
        </w:rPr>
        <w:t xml:space="preserve">; </w:t>
      </w:r>
      <w:hyperlink w:anchor="entry-hikanotes" w:history="1">
        <w:r>
          <w:rPr>
            <w:color w:val="000000"/>
            <w:sz w:val="20"/>
          </w:rPr>
          <w:t xml:space="preserve">ἱκανότης</w:t>
        </w:r>
      </w:hyperlink>
      <w:r>
        <w:rPr>
          <w:sz w:val="20"/>
        </w:rPr>
        <w:t xml:space="preserve"> (E123, p. 58)</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lanthano" w:history="1">
        <w:r>
          <w:rPr>
            <w:color w:val="000000"/>
            <w:sz w:val="20"/>
          </w:rPr>
          <w:t xml:space="preserve">λανθάνω</w:t>
        </w:r>
      </w:hyperlink>
      <w:r>
        <w:rPr>
          <w:sz w:val="20"/>
        </w:rPr>
        <w:t xml:space="preserve"> (E142, p. 66)</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mathetes" w:history="1">
        <w:r>
          <w:rPr>
            <w:color w:val="000000"/>
            <w:sz w:val="20"/>
          </w:rPr>
          <w:t xml:space="preserve">μαθητής</w:t>
        </w:r>
      </w:hyperlink>
      <w:r>
        <w:rPr>
          <w:sz w:val="20"/>
        </w:rPr>
        <w:t xml:space="preserve"> (E149, p. 69)</w:t>
      </w:r>
      <w:r>
        <w:rPr>
          <w:sz w:val="20"/>
        </w:rPr>
        <w:t xml:space="preserve">; </w:t>
      </w:r>
      <w:hyperlink w:anchor="entry-manthano" w:history="1">
        <w:r>
          <w:rPr>
            <w:color w:val="000000"/>
            <w:sz w:val="20"/>
          </w:rPr>
          <w:t xml:space="preserve">μανθάνω</w:t>
        </w:r>
      </w:hyperlink>
      <w:r>
        <w:rPr>
          <w:sz w:val="20"/>
        </w:rPr>
        <w:t xml:space="preserve"> (E151, p. 70)</w:t>
      </w:r>
      <w:r>
        <w:rPr>
          <w:sz w:val="20"/>
        </w:rPr>
        <w:t xml:space="preserve">; </w:t>
      </w:r>
      <w:hyperlink w:anchor="entry-manteuomai" w:history="1">
        <w:r>
          <w:rPr>
            <w:color w:val="000000"/>
            <w:sz w:val="20"/>
          </w:rPr>
          <w:t xml:space="preserve">μαντεύομαι</w:t>
        </w:r>
      </w:hyperlink>
      <w:r>
        <w:rPr>
          <w:sz w:val="20"/>
        </w:rPr>
        <w:t xml:space="preserve"> (E152, p. 70)</w:t>
      </w:r>
      <w:r>
        <w:rPr>
          <w:sz w:val="20"/>
        </w:rPr>
        <w:t xml:space="preserve">; </w:t>
      </w:r>
      <w:hyperlink w:anchor="entry-methyo" w:history="1">
        <w:r>
          <w:rPr>
            <w:color w:val="000000"/>
            <w:sz w:val="20"/>
          </w:rPr>
          <w:t xml:space="preserve">μεθύω</w:t>
        </w:r>
      </w:hyperlink>
      <w:r>
        <w:rPr>
          <w:sz w:val="20"/>
        </w:rPr>
        <w:t xml:space="preserve"> (E155, p. 71)</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homologeo" w:history="1">
        <w:r>
          <w:rPr>
            <w:color w:val="000000"/>
            <w:sz w:val="20"/>
          </w:rPr>
          <w:t xml:space="preserve">ὁμολογέω</w:t>
        </w:r>
      </w:hyperlink>
      <w:r>
        <w:rPr>
          <w:sz w:val="20"/>
        </w:rPr>
        <w:t xml:space="preserve"> (E173, p. 79)</w:t>
      </w:r>
      <w:r>
        <w:rPr>
          <w:sz w:val="20"/>
        </w:rPr>
        <w:t xml:space="preserve">; </w:t>
      </w:r>
      <w:hyperlink w:anchor="entry-homologia" w:history="1">
        <w:r>
          <w:rPr>
            <w:color w:val="000000"/>
            <w:sz w:val="20"/>
          </w:rPr>
          <w:t xml:space="preserve">ὁμολογία</w:t>
        </w:r>
      </w:hyperlink>
      <w:r>
        <w:rPr>
          <w:sz w:val="20"/>
        </w:rPr>
        <w:t xml:space="preserve"> (E174, p. 80)</w:t>
      </w:r>
      <w:r>
        <w:rPr>
          <w:sz w:val="20"/>
        </w:rPr>
        <w:t xml:space="preserve">; </w:t>
      </w:r>
      <w:hyperlink w:anchor="entry-onar" w:history="1">
        <w:r>
          <w:rPr>
            <w:color w:val="000000"/>
            <w:sz w:val="20"/>
          </w:rPr>
          <w:t xml:space="preserve">ὄναρ</w:t>
        </w:r>
      </w:hyperlink>
      <w:r>
        <w:rPr>
          <w:sz w:val="20"/>
        </w:rPr>
        <w:t xml:space="preserve"> (E175, p. 80)</w:t>
      </w:r>
      <w:r>
        <w:rPr>
          <w:sz w:val="20"/>
        </w:rPr>
        <w:t xml:space="preserve">; </w:t>
      </w:r>
      <w:hyperlink w:anchor="entry-horos" w:history="1">
        <w:r>
          <w:rPr>
            <w:color w:val="000000"/>
            <w:sz w:val="20"/>
          </w:rPr>
          <w:t xml:space="preserve">ὅρος</w:t>
        </w:r>
      </w:hyperlink>
      <w:r>
        <w:rPr>
          <w:sz w:val="20"/>
        </w:rPr>
        <w:t xml:space="preserve"> (E178, p. 81)</w:t>
      </w:r>
      <w:r>
        <w:rPr>
          <w:sz w:val="20"/>
        </w:rPr>
        <w:t xml:space="preserve">; </w:t>
      </w:r>
      <w:hyperlink w:anchor="entry-paroimia" w:history="1">
        <w:r>
          <w:rPr>
            <w:color w:val="000000"/>
            <w:sz w:val="20"/>
          </w:rPr>
          <w:t xml:space="preserve">παροιμία</w:t>
        </w:r>
      </w:hyperlink>
      <w:r>
        <w:rPr>
          <w:sz w:val="20"/>
        </w:rPr>
        <w:t xml:space="preserve"> (E187, p. 85)</w:t>
      </w:r>
      <w:r>
        <w:rPr>
          <w:sz w:val="20"/>
        </w:rPr>
        <w:t xml:space="preserve">; </w:t>
      </w:r>
      <w:hyperlink w:anchor="entry-poiema" w:history="1">
        <w:r>
          <w:rPr>
            <w:color w:val="000000"/>
            <w:sz w:val="20"/>
          </w:rPr>
          <w:t xml:space="preserve">ποίημα</w:t>
        </w:r>
      </w:hyperlink>
      <w:r>
        <w:rPr>
          <w:sz w:val="20"/>
        </w:rPr>
        <w:t xml:space="preserve"> (E195, p. 88)</w:t>
      </w:r>
      <w:r>
        <w:rPr>
          <w:sz w:val="20"/>
        </w:rPr>
        <w:t xml:space="preserve">; </w:t>
      </w:r>
      <w:hyperlink w:anchor="entry-poietes" w:history="1">
        <w:r>
          <w:rPr>
            <w:color w:val="000000"/>
            <w:sz w:val="20"/>
          </w:rPr>
          <w:t xml:space="preserve">ποιητής</w:t>
        </w:r>
      </w:hyperlink>
      <w:r>
        <w:rPr>
          <w:sz w:val="20"/>
        </w:rPr>
        <w:t xml:space="preserve"> (E197, p. 89)</w:t>
      </w:r>
      <w:r>
        <w:rPr>
          <w:sz w:val="20"/>
        </w:rPr>
        <w:t xml:space="preserve">; </w:t>
      </w:r>
      <w:hyperlink w:anchor="entry-semaino" w:history="1">
        <w:r>
          <w:rPr>
            <w:color w:val="000000"/>
            <w:sz w:val="20"/>
          </w:rPr>
          <w:t xml:space="preserve">σημαίνω</w:t>
        </w:r>
      </w:hyperlink>
      <w:r>
        <w:rPr>
          <w:sz w:val="20"/>
        </w:rPr>
        <w:t xml:space="preserve"> (E206, p. 93)</w:t>
      </w:r>
      <w:r>
        <w:rPr>
          <w:sz w:val="20"/>
        </w:rPr>
        <w:t xml:space="preserve">; </w:t>
      </w:r>
      <w:hyperlink w:anchor="entry-skeptomai" w:history="1">
        <w:r>
          <w:rPr>
            <w:color w:val="000000"/>
            <w:sz w:val="20"/>
          </w:rPr>
          <w:t xml:space="preserve">σκέπτομαι</w:t>
        </w:r>
      </w:hyperlink>
      <w:r>
        <w:rPr>
          <w:sz w:val="20"/>
        </w:rPr>
        <w:t xml:space="preserve"> (E207, p. 94)</w:t>
      </w:r>
      <w:r>
        <w:rPr>
          <w:sz w:val="20"/>
        </w:rPr>
        <w:t xml:space="preserve">; </w:t>
      </w:r>
      <w:hyperlink w:anchor="entry-skepsis" w:history="1">
        <w:r>
          <w:rPr>
            <w:color w:val="000000"/>
            <w:sz w:val="20"/>
          </w:rPr>
          <w:t xml:space="preserve">σκέψις</w:t>
        </w:r>
      </w:hyperlink>
      <w:r>
        <w:rPr>
          <w:sz w:val="20"/>
        </w:rPr>
        <w:t xml:space="preserve"> (E209, p. 94)</w:t>
      </w:r>
      <w:r>
        <w:rPr>
          <w:sz w:val="20"/>
        </w:rPr>
        <w:t xml:space="preserve">; </w:t>
      </w:r>
      <w:hyperlink w:anchor="entry-skopeo" w:history="1">
        <w:r>
          <w:rPr>
            <w:color w:val="000000"/>
            <w:sz w:val="20"/>
          </w:rPr>
          <w:t xml:space="preserve">σκοπέω</w:t>
        </w:r>
      </w:hyperlink>
      <w:r>
        <w:rPr>
          <w:sz w:val="20"/>
        </w:rPr>
        <w:t xml:space="preserve"> (E210, p. 95)</w:t>
      </w:r>
      <w:r>
        <w:rPr>
          <w:sz w:val="20"/>
        </w:rPr>
        <w:t xml:space="preserve">; </w:t>
      </w:r>
      <w:hyperlink w:anchor="entry-sophos" w:history="1">
        <w:r>
          <w:rPr>
            <w:color w:val="000000"/>
            <w:sz w:val="20"/>
          </w:rPr>
          <w:t xml:space="preserve">σοφός</w:t>
        </w:r>
      </w:hyperlink>
      <w:r>
        <w:rPr>
          <w:sz w:val="20"/>
        </w:rPr>
        <w:t xml:space="preserve"> (E213, p. 96)</w:t>
      </w:r>
      <w:r>
        <w:rPr>
          <w:sz w:val="20"/>
        </w:rPr>
        <w:t xml:space="preserve">; </w:t>
      </w:r>
      <w:hyperlink w:anchor="entry-synchoreo" w:history="1">
        <w:r>
          <w:rPr>
            <w:color w:val="000000"/>
            <w:sz w:val="20"/>
          </w:rPr>
          <w:t xml:space="preserve">συγχωρέω</w:t>
        </w:r>
      </w:hyperlink>
      <w:r>
        <w:rPr>
          <w:sz w:val="20"/>
        </w:rPr>
        <w:t xml:space="preserve"> (E217, p. 98)</w:t>
      </w:r>
      <w:r>
        <w:rPr>
          <w:sz w:val="20"/>
        </w:rPr>
        <w:t xml:space="preserve">; </w:t>
      </w:r>
      <w:hyperlink w:anchor="entry-syniemi" w:history="1">
        <w:r>
          <w:rPr>
            <w:color w:val="000000"/>
            <w:sz w:val="20"/>
          </w:rPr>
          <w:t xml:space="preserve">συνίημι</w:t>
        </w:r>
      </w:hyperlink>
      <w:r>
        <w:rPr>
          <w:sz w:val="20"/>
        </w:rPr>
        <w:t xml:space="preserve"> (E219, p. 99)</w:t>
      </w:r>
      <w:r>
        <w:rPr>
          <w:sz w:val="20"/>
        </w:rPr>
        <w:t xml:space="preserve">; </w:t>
      </w:r>
      <w:hyperlink w:anchor="entry-sophron" w:history="1">
        <w:r>
          <w:rPr>
            <w:color w:val="000000"/>
            <w:sz w:val="20"/>
          </w:rPr>
          <w:t xml:space="preserve">σώφρων</w:t>
        </w:r>
      </w:hyperlink>
      <w:r>
        <w:rPr>
          <w:sz w:val="20"/>
        </w:rPr>
        <w:t xml:space="preserve"> (E224, p. 101)</w:t>
      </w:r>
      <w:r>
        <w:rPr>
          <w:sz w:val="20"/>
        </w:rPr>
        <w:t xml:space="preserve">; </w:t>
      </w:r>
      <w:hyperlink w:anchor="entry-hythlos" w:history="1">
        <w:r>
          <w:rPr>
            <w:color w:val="000000"/>
            <w:sz w:val="20"/>
          </w:rPr>
          <w:t xml:space="preserve">ὕθλος</w:t>
        </w:r>
      </w:hyperlink>
      <w:r>
        <w:rPr>
          <w:sz w:val="20"/>
        </w:rPr>
        <w:t xml:space="preserve"> (E233, p. 104)</w:t>
      </w:r>
      <w:r>
        <w:rPr>
          <w:sz w:val="20"/>
        </w:rPr>
        <w:t xml:space="preserve">; </w:t>
      </w:r>
      <w:hyperlink w:anchor="entry-hypopsia" w:history="1">
        <w:r>
          <w:rPr>
            <w:color w:val="000000"/>
            <w:sz w:val="20"/>
          </w:rPr>
          <w:t xml:space="preserve">ὑποψία</w:t>
        </w:r>
      </w:hyperlink>
      <w:r>
        <w:rPr>
          <w:sz w:val="20"/>
        </w:rPr>
        <w:t xml:space="preserve"> (E236, p. 105)</w:t>
      </w:r>
      <w:r>
        <w:rPr>
          <w:sz w:val="20"/>
        </w:rPr>
        <w:t xml:space="preserve">; </w:t>
      </w:r>
      <w:hyperlink w:anchor="entry-phainomai" w:history="1">
        <w:r>
          <w:rPr>
            <w:color w:val="000000"/>
            <w:sz w:val="20"/>
          </w:rPr>
          <w:t xml:space="preserve">φαίνομαι</w:t>
        </w:r>
      </w:hyperlink>
      <w:r>
        <w:rPr>
          <w:sz w:val="20"/>
        </w:rPr>
        <w:t xml:space="preserve"> (E237, p. 106)</w:t>
      </w:r>
      <w:r>
        <w:rPr>
          <w:sz w:val="20"/>
        </w:rPr>
        <w:t xml:space="preserve">; </w:t>
      </w:r>
      <w:hyperlink w:anchor="entry-philosophia" w:history="1">
        <w:r>
          <w:rPr>
            <w:color w:val="000000"/>
            <w:sz w:val="20"/>
          </w:rPr>
          <w:t xml:space="preserve">φιλοσοφία</w:t>
        </w:r>
      </w:hyperlink>
      <w:r>
        <w:rPr>
          <w:sz w:val="20"/>
        </w:rPr>
        <w:t xml:space="preserve"> (E253, p. 113)</w:t>
      </w:r>
      <w:r>
        <w:rPr>
          <w:sz w:val="20"/>
        </w:rPr>
        <w:t xml:space="preserve">; </w:t>
      </w:r>
      <w:hyperlink w:anchor="entry-physis" w:history="1">
        <w:r>
          <w:rPr>
            <w:color w:val="000000"/>
            <w:sz w:val="20"/>
          </w:rPr>
          <w:t xml:space="preserve">φύσις</w:t>
        </w:r>
      </w:hyperlink>
      <w:r>
        <w:rPr>
          <w:sz w:val="20"/>
        </w:rPr>
        <w:t xml:space="preserve"> (E256, p. 114)</w:t>
      </w:r>
    </w:p>
    <w:p>
      <w:pPr>
        <w:pStyle w:val="Heading2"/>
      </w:pPr>
      <w:r>
        <w:rPr/>
        <w:t>Knowledge and education</w:t>
      </w:r>
    </w:p>
    <w:p>
      <w:pPr>
        <w:spacing w:line="259" w:lineRule="auto" w:after="70"/>
      </w:pPr>
      <w:hyperlink w:anchor="entry-agnoia" w:history="1">
        <w:r>
          <w:rPr>
            <w:color w:val="000000"/>
            <w:sz w:val="20"/>
          </w:rPr>
          <w:t xml:space="preserve">ἄγνοια</w:t>
        </w:r>
      </w:hyperlink>
      <w:r>
        <w:rPr>
          <w:sz w:val="20"/>
        </w:rPr>
        <w:t xml:space="preserve"> (E003, p. 7)</w:t>
      </w:r>
      <w:r>
        <w:rPr>
          <w:sz w:val="20"/>
        </w:rPr>
        <w:t xml:space="preserve">; </w:t>
      </w:r>
      <w:hyperlink w:anchor="entry-agnomon" w:history="1">
        <w:r>
          <w:rPr>
            <w:color w:val="000000"/>
            <w:sz w:val="20"/>
          </w:rPr>
          <w:t xml:space="preserve">ἀγνώμων</w:t>
        </w:r>
      </w:hyperlink>
      <w:r>
        <w:rPr>
          <w:sz w:val="20"/>
        </w:rPr>
        <w:t xml:space="preserve"> (E004, p. 7)</w:t>
      </w:r>
      <w:r>
        <w:rPr>
          <w:sz w:val="20"/>
        </w:rPr>
        <w:t xml:space="preserve">; </w:t>
      </w:r>
      <w:hyperlink w:anchor="entry-akoloutheo" w:history="1">
        <w:r>
          <w:rPr>
            <w:color w:val="000000"/>
            <w:sz w:val="20"/>
          </w:rPr>
          <w:t xml:space="preserve">ἀκολουθέω</w:t>
        </w:r>
      </w:hyperlink>
      <w:r>
        <w:rPr>
          <w:sz w:val="20"/>
        </w:rPr>
        <w:t xml:space="preserve"> (E015, p. 12)</w:t>
      </w:r>
      <w:r>
        <w:rPr>
          <w:sz w:val="20"/>
        </w:rPr>
        <w:t xml:space="preserve">; </w:t>
      </w:r>
      <w:hyperlink w:anchor="entry-allotrios" w:history="1">
        <w:r>
          <w:rPr>
            <w:color w:val="000000"/>
            <w:sz w:val="20"/>
          </w:rPr>
          <w:t xml:space="preserve">ἀλλότριος</w:t>
        </w:r>
      </w:hyperlink>
      <w:r>
        <w:rPr>
          <w:sz w:val="20"/>
        </w:rPr>
        <w:t xml:space="preserve"> (E018, p. 13)</w:t>
      </w:r>
      <w:r>
        <w:rPr>
          <w:sz w:val="20"/>
        </w:rPr>
        <w:t xml:space="preserve">; </w:t>
      </w:r>
      <w:hyperlink w:anchor="entry-amathes" w:history="1">
        <w:r>
          <w:rPr>
            <w:color w:val="000000"/>
            <w:sz w:val="20"/>
          </w:rPr>
          <w:t xml:space="preserve">ἀμαθής</w:t>
        </w:r>
      </w:hyperlink>
      <w:r>
        <w:rPr>
          <w:sz w:val="20"/>
        </w:rPr>
        <w:t xml:space="preserve"> (E020, p. 14)</w:t>
      </w:r>
      <w:r>
        <w:rPr>
          <w:sz w:val="20"/>
        </w:rPr>
        <w:t xml:space="preserve">; </w:t>
      </w:r>
      <w:hyperlink w:anchor="entry-amousia" w:history="1">
        <w:r>
          <w:rPr>
            <w:color w:val="000000"/>
            <w:sz w:val="20"/>
          </w:rPr>
          <w:t xml:space="preserve">ἀμουσία</w:t>
        </w:r>
      </w:hyperlink>
      <w:r>
        <w:rPr>
          <w:sz w:val="20"/>
        </w:rPr>
        <w:t xml:space="preserve"> (E021, p. 14)</w:t>
      </w:r>
      <w:r>
        <w:rPr>
          <w:sz w:val="20"/>
        </w:rPr>
        <w:t xml:space="preserve">; </w:t>
      </w:r>
      <w:hyperlink w:anchor="entry-anagignosko" w:history="1">
        <w:r>
          <w:rPr>
            <w:color w:val="000000"/>
            <w:sz w:val="20"/>
          </w:rPr>
          <w:t xml:space="preserve">ἀναγιγνώσκω</w:t>
        </w:r>
      </w:hyperlink>
      <w:r>
        <w:rPr>
          <w:sz w:val="20"/>
        </w:rPr>
        <w:t xml:space="preserve"> (E024, p. 16)</w:t>
      </w:r>
      <w:r>
        <w:rPr>
          <w:sz w:val="20"/>
        </w:rPr>
        <w:t xml:space="preserve">; </w:t>
      </w:r>
      <w:hyperlink w:anchor="entry-anopheles" w:history="1">
        <w:r>
          <w:rPr>
            <w:color w:val="000000"/>
            <w:sz w:val="20"/>
          </w:rPr>
          <w:t xml:space="preserve">ἀνωφελής</w:t>
        </w:r>
      </w:hyperlink>
      <w:r>
        <w:rPr>
          <w:sz w:val="20"/>
        </w:rPr>
        <w:t xml:space="preserve"> (E032, p. 19)</w:t>
      </w:r>
      <w:r>
        <w:rPr>
          <w:sz w:val="20"/>
        </w:rPr>
        <w:t xml:space="preserve">; </w:t>
      </w:r>
      <w:hyperlink w:anchor="entry-apokrinomai" w:history="1">
        <w:r>
          <w:rPr>
            <w:color w:val="000000"/>
            <w:sz w:val="20"/>
          </w:rPr>
          <w:t xml:space="preserve">ἀποκρίνομαι</w:t>
        </w:r>
      </w:hyperlink>
      <w:r>
        <w:rPr>
          <w:sz w:val="20"/>
        </w:rPr>
        <w:t xml:space="preserve"> (E035, p. 20)</w:t>
      </w:r>
      <w:r>
        <w:rPr>
          <w:sz w:val="20"/>
        </w:rPr>
        <w:t xml:space="preserve">; </w:t>
      </w:r>
      <w:hyperlink w:anchor="entry-apomnemoneuo" w:history="1">
        <w:r>
          <w:rPr>
            <w:color w:val="000000"/>
            <w:sz w:val="20"/>
          </w:rPr>
          <w:t xml:space="preserve">ἀπομνημονεύω</w:t>
        </w:r>
      </w:hyperlink>
      <w:r>
        <w:rPr>
          <w:sz w:val="20"/>
        </w:rPr>
        <w:t xml:space="preserve"> (E037, p. 21)</w:t>
      </w:r>
      <w:r>
        <w:rPr>
          <w:sz w:val="20"/>
        </w:rPr>
        <w:t xml:space="preserve">; </w:t>
      </w:r>
      <w:hyperlink w:anchor="entry-archo" w:history="1">
        <w:r>
          <w:rPr>
            <w:color w:val="000000"/>
            <w:sz w:val="20"/>
          </w:rPr>
          <w:t xml:space="preserve">ἄρχω</w:t>
        </w:r>
      </w:hyperlink>
      <w:r>
        <w:rPr>
          <w:sz w:val="20"/>
        </w:rPr>
        <w:t xml:space="preserve"> (E042, p. 23)</w:t>
      </w:r>
      <w:r>
        <w:rPr>
          <w:sz w:val="20"/>
        </w:rPr>
        <w:t xml:space="preserve">; </w:t>
      </w:r>
      <w:hyperlink w:anchor="entry-aphron" w:history="1">
        <w:r>
          <w:rPr>
            <w:color w:val="000000"/>
            <w:sz w:val="20"/>
          </w:rPr>
          <w:t xml:space="preserve">ἄφρων</w:t>
        </w:r>
      </w:hyperlink>
      <w:r>
        <w:rPr>
          <w:sz w:val="20"/>
        </w:rPr>
        <w:t xml:space="preserve"> (E046, p. 25)</w:t>
      </w:r>
      <w:r>
        <w:rPr>
          <w:sz w:val="20"/>
        </w:rPr>
        <w:t xml:space="preserve">; </w:t>
      </w:r>
      <w:hyperlink w:anchor="entry-basileus" w:history="1">
        <w:r>
          <w:rPr>
            <w:color w:val="000000"/>
            <w:sz w:val="20"/>
          </w:rPr>
          <w:t xml:space="preserve">βασιλεύς</w:t>
        </w:r>
      </w:hyperlink>
      <w:r>
        <w:rPr>
          <w:sz w:val="20"/>
        </w:rPr>
        <w:t xml:space="preserve"> (E048, p. 26)</w:t>
      </w:r>
      <w:r>
        <w:rPr>
          <w:sz w:val="20"/>
        </w:rPr>
        <w:t xml:space="preserve">; </w:t>
      </w:r>
      <w:hyperlink w:anchor="entry-gignosko" w:history="1">
        <w:r>
          <w:rPr>
            <w:color w:val="000000"/>
            <w:sz w:val="20"/>
          </w:rPr>
          <w:t xml:space="preserve">γιγνώσκω</w:t>
        </w:r>
      </w:hyperlink>
      <w:r>
        <w:rPr>
          <w:sz w:val="20"/>
        </w:rPr>
        <w:t xml:space="preserve"> (E056, p. 29)</w:t>
      </w:r>
      <w:r>
        <w:rPr>
          <w:sz w:val="20"/>
        </w:rPr>
        <w:t xml:space="preserve">; </w:t>
      </w:r>
      <w:hyperlink w:anchor="entry-grapho" w:history="1">
        <w:r>
          <w:rPr>
            <w:color w:val="000000"/>
            <w:sz w:val="20"/>
          </w:rPr>
          <w:t xml:space="preserve">γράφω</w:t>
        </w:r>
      </w:hyperlink>
      <w:r>
        <w:rPr>
          <w:sz w:val="20"/>
        </w:rPr>
        <w:t xml:space="preserve"> (E058, p. 30)</w:t>
      </w:r>
      <w:r>
        <w:rPr>
          <w:sz w:val="20"/>
        </w:rPr>
        <w:t xml:space="preserve">; </w:t>
      </w:r>
      <w:hyperlink w:anchor="entry-deomai" w:history="1">
        <w:r>
          <w:rPr>
            <w:color w:val="000000"/>
            <w:sz w:val="20"/>
          </w:rPr>
          <w:t xml:space="preserve">δέομαι</w:t>
        </w:r>
      </w:hyperlink>
      <w:r>
        <w:rPr>
          <w:sz w:val="20"/>
        </w:rPr>
        <w:t xml:space="preserve"> (E060, p. 31)</w:t>
      </w:r>
      <w:r>
        <w:rPr>
          <w:sz w:val="20"/>
        </w:rPr>
        <w:t xml:space="preserve">; </w:t>
      </w:r>
      <w:hyperlink w:anchor="entry-diathrypto" w:history="1">
        <w:r>
          <w:rPr>
            <w:color w:val="000000"/>
            <w:sz w:val="20"/>
          </w:rPr>
          <w:t xml:space="preserve">διαθρύπτω</w:t>
        </w:r>
      </w:hyperlink>
      <w:r>
        <w:rPr>
          <w:sz w:val="20"/>
        </w:rPr>
        <w:t xml:space="preserve"> (E063, p. 32)</w:t>
      </w:r>
      <w:r>
        <w:rPr>
          <w:sz w:val="20"/>
        </w:rPr>
        <w:t xml:space="preserve">; </w:t>
      </w:r>
      <w:hyperlink w:anchor="entry-dianoia" w:history="1">
        <w:r>
          <w:rPr>
            <w:color w:val="000000"/>
            <w:sz w:val="20"/>
          </w:rPr>
          <w:t xml:space="preserve">διάνοια</w:t>
        </w:r>
      </w:hyperlink>
      <w:r>
        <w:rPr>
          <w:sz w:val="20"/>
        </w:rPr>
        <w:t xml:space="preserve"> (E065, p. 33)</w:t>
      </w:r>
      <w:r>
        <w:rPr>
          <w:sz w:val="20"/>
        </w:rPr>
        <w:t xml:space="preserve">; </w:t>
      </w:r>
      <w:hyperlink w:anchor="entry-diatribe" w:history="1">
        <w:r>
          <w:rPr>
            <w:color w:val="000000"/>
            <w:sz w:val="20"/>
          </w:rPr>
          <w:t xml:space="preserve">διατριβή</w:t>
        </w:r>
      </w:hyperlink>
      <w:r>
        <w:rPr>
          <w:sz w:val="20"/>
        </w:rPr>
        <w:t xml:space="preserve"> (E066, p. 34)</w:t>
      </w:r>
      <w:r>
        <w:rPr>
          <w:sz w:val="20"/>
        </w:rPr>
        <w:t xml:space="preserve">; </w:t>
      </w:r>
      <w:hyperlink w:anchor="entry-didaskalos" w:history="1">
        <w:r>
          <w:rPr>
            <w:color w:val="000000"/>
            <w:sz w:val="20"/>
          </w:rPr>
          <w:t xml:space="preserve">διδάσκαλος</w:t>
        </w:r>
      </w:hyperlink>
      <w:r>
        <w:rPr>
          <w:sz w:val="20"/>
        </w:rPr>
        <w:t xml:space="preserve"> (E068, p. 34)</w:t>
      </w:r>
      <w:r>
        <w:rPr>
          <w:sz w:val="20"/>
        </w:rPr>
        <w:t xml:space="preserve">; </w:t>
      </w:r>
      <w:hyperlink w:anchor="entry-elencho" w:history="1">
        <w:r>
          <w:rPr>
            <w:color w:val="000000"/>
            <w:sz w:val="20"/>
          </w:rPr>
          <w:t xml:space="preserve">ἐλέγχω</w:t>
        </w:r>
      </w:hyperlink>
      <w:r>
        <w:rPr>
          <w:sz w:val="20"/>
        </w:rPr>
        <w:t xml:space="preserve"> (E076, p. 38)</w:t>
      </w:r>
      <w:r>
        <w:rPr>
          <w:sz w:val="20"/>
        </w:rPr>
        <w:t xml:space="preserve">; </w:t>
      </w:r>
      <w:hyperlink w:anchor="entry-eleutheros" w:history="1">
        <w:r>
          <w:rPr>
            <w:color w:val="000000"/>
            <w:sz w:val="20"/>
          </w:rPr>
          <w:t xml:space="preserve">ἐλεύθερος</w:t>
        </w:r>
      </w:hyperlink>
      <w:r>
        <w:rPr>
          <w:sz w:val="20"/>
        </w:rPr>
        <w:t xml:space="preserve"> (E077, p. 38)</w:t>
      </w:r>
      <w:r>
        <w:rPr>
          <w:sz w:val="20"/>
        </w:rPr>
        <w:t xml:space="preserve">; </w:t>
      </w:r>
      <w:hyperlink w:anchor="entry-epistamai" w:history="1">
        <w:r>
          <w:rPr>
            <w:color w:val="000000"/>
            <w:sz w:val="20"/>
          </w:rPr>
          <w:t xml:space="preserve">ἐπίσταμαι</w:t>
        </w:r>
      </w:hyperlink>
      <w:r>
        <w:rPr>
          <w:sz w:val="20"/>
        </w:rPr>
        <w:t xml:space="preserve"> (E091, p. 45)</w:t>
      </w:r>
      <w:r>
        <w:rPr>
          <w:sz w:val="20"/>
        </w:rPr>
        <w:t xml:space="preserve">; </w:t>
      </w:r>
      <w:hyperlink w:anchor="entry-epitrepo" w:history="1">
        <w:r>
          <w:rPr>
            <w:color w:val="000000"/>
            <w:sz w:val="20"/>
          </w:rPr>
          <w:t xml:space="preserve">ἐπιτρέπω</w:t>
        </w:r>
      </w:hyperlink>
      <w:r>
        <w:rPr>
          <w:sz w:val="20"/>
        </w:rPr>
        <w:t xml:space="preserve"> (E092, p. 45)</w:t>
      </w:r>
      <w:r>
        <w:rPr>
          <w:sz w:val="20"/>
        </w:rPr>
        <w:t xml:space="preserve">; </w:t>
      </w:r>
      <w:hyperlink w:anchor="entry-hepomai" w:history="1">
        <w:r>
          <w:rPr>
            <w:color w:val="000000"/>
            <w:sz w:val="20"/>
          </w:rPr>
          <w:t xml:space="preserve">ἕπομαι</w:t>
        </w:r>
      </w:hyperlink>
      <w:r>
        <w:rPr>
          <w:sz w:val="20"/>
        </w:rPr>
        <w:t xml:space="preserve"> (E093, p. 45)</w:t>
      </w:r>
      <w:r>
        <w:rPr>
          <w:sz w:val="20"/>
        </w:rPr>
        <w:t xml:space="preserve">; </w:t>
      </w:r>
      <w:hyperlink w:anchor="entry-eristikos" w:history="1">
        <w:r>
          <w:rPr>
            <w:color w:val="000000"/>
            <w:sz w:val="20"/>
          </w:rPr>
          <w:t xml:space="preserve">ἐριστικός</w:t>
        </w:r>
      </w:hyperlink>
      <w:r>
        <w:rPr>
          <w:sz w:val="20"/>
        </w:rPr>
        <w:t xml:space="preserve"> (E097, p. 47)</w:t>
      </w:r>
      <w:r>
        <w:rPr>
          <w:sz w:val="20"/>
        </w:rPr>
        <w:t xml:space="preserve">; </w:t>
      </w:r>
      <w:hyperlink w:anchor="entry-erotao" w:history="1">
        <w:r>
          <w:rPr>
            <w:color w:val="000000"/>
            <w:sz w:val="20"/>
          </w:rPr>
          <w:t xml:space="preserve">ἐρωτάω</w:t>
        </w:r>
      </w:hyperlink>
      <w:r>
        <w:rPr>
          <w:sz w:val="20"/>
        </w:rPr>
        <w:t xml:space="preserve"> (E102, p. 49)</w:t>
      </w:r>
      <w:r>
        <w:rPr>
          <w:sz w:val="20"/>
        </w:rPr>
        <w:t xml:space="preserve">; </w:t>
      </w:r>
      <w:hyperlink w:anchor="entry-hegeomai" w:history="1">
        <w:r>
          <w:rPr>
            <w:color w:val="000000"/>
            <w:sz w:val="20"/>
          </w:rPr>
          <w:t xml:space="preserve">ἡγέομαι</w:t>
        </w:r>
      </w:hyperlink>
      <w:r>
        <w:rPr>
          <w:sz w:val="20"/>
        </w:rPr>
        <w:t xml:space="preserve"> (E110, p. 53)</w:t>
      </w:r>
      <w:r>
        <w:rPr>
          <w:sz w:val="20"/>
        </w:rPr>
        <w:t xml:space="preserve">; </w:t>
      </w:r>
      <w:hyperlink w:anchor="entry-helikia" w:history="1">
        <w:r>
          <w:rPr>
            <w:color w:val="000000"/>
            <w:sz w:val="20"/>
          </w:rPr>
          <w:t xml:space="preserve">ἡλικία</w:t>
        </w:r>
      </w:hyperlink>
      <w:r>
        <w:rPr>
          <w:sz w:val="20"/>
        </w:rPr>
        <w:t xml:space="preserve"> (E113, p. 54)</w:t>
      </w:r>
      <w:r>
        <w:rPr>
          <w:sz w:val="20"/>
        </w:rPr>
        <w:t xml:space="preserve">; </w:t>
      </w:r>
      <w:hyperlink w:anchor="entry-heniochos" w:history="1">
        <w:r>
          <w:rPr>
            <w:color w:val="000000"/>
            <w:sz w:val="20"/>
          </w:rPr>
          <w:t xml:space="preserve">ἡνίοχος</w:t>
        </w:r>
      </w:hyperlink>
      <w:r>
        <w:rPr>
          <w:sz w:val="20"/>
        </w:rPr>
        <w:t xml:space="preserve"> (E114, p. 54)</w:t>
      </w:r>
      <w:r>
        <w:rPr>
          <w:sz w:val="20"/>
        </w:rPr>
        <w:t xml:space="preserve">; </w:t>
      </w:r>
      <w:hyperlink w:anchor="entry-thereutes" w:history="1">
        <w:r>
          <w:rPr>
            <w:color w:val="000000"/>
            <w:sz w:val="20"/>
          </w:rPr>
          <w:t xml:space="preserve">θηρευτής</w:t>
        </w:r>
      </w:hyperlink>
      <w:r>
        <w:rPr>
          <w:sz w:val="20"/>
        </w:rPr>
        <w:t xml:space="preserve"> (E116, p. 55)</w:t>
      </w:r>
      <w:r>
        <w:rPr>
          <w:sz w:val="20"/>
        </w:rPr>
        <w:t xml:space="preserve">; </w:t>
      </w:r>
      <w:hyperlink w:anchor="entry-iatrikos" w:history="1">
        <w:r>
          <w:rPr>
            <w:color w:val="000000"/>
            <w:sz w:val="20"/>
          </w:rPr>
          <w:t xml:space="preserve">ἰατρικός</w:t>
        </w:r>
      </w:hyperlink>
      <w:r>
        <w:rPr>
          <w:sz w:val="20"/>
        </w:rPr>
        <w:t xml:space="preserve"> (E120, p. 57)</w:t>
      </w:r>
      <w:r>
        <w:rPr>
          <w:sz w:val="20"/>
        </w:rPr>
        <w:t xml:space="preserve">; </w:t>
      </w:r>
      <w:hyperlink w:anchor="entry-iatros" w:history="1">
        <w:r>
          <w:rPr>
            <w:color w:val="000000"/>
            <w:sz w:val="20"/>
          </w:rPr>
          <w:t xml:space="preserve">ἰατρός</w:t>
        </w:r>
      </w:hyperlink>
      <w:r>
        <w:rPr>
          <w:sz w:val="20"/>
        </w:rPr>
        <w:t xml:space="preserve"> (E121, p. 57)</w:t>
      </w:r>
      <w:r>
        <w:rPr>
          <w:sz w:val="20"/>
        </w:rPr>
        <w:t xml:space="preserve">; </w:t>
      </w:r>
      <w:hyperlink w:anchor="entry-kolazo" w:history="1">
        <w:r>
          <w:rPr>
            <w:color w:val="000000"/>
            <w:sz w:val="20"/>
          </w:rPr>
          <w:t xml:space="preserve">κολάζω</w:t>
        </w:r>
      </w:hyperlink>
      <w:r>
        <w:rPr>
          <w:sz w:val="20"/>
        </w:rPr>
        <w:t xml:space="preserve"> (E136, p. 64)</w:t>
      </w:r>
      <w:r>
        <w:rPr>
          <w:sz w:val="20"/>
        </w:rPr>
        <w:t xml:space="preserve">; </w:t>
      </w:r>
      <w:hyperlink w:anchor="entry-lyra" w:history="1">
        <w:r>
          <w:rPr>
            <w:color w:val="000000"/>
            <w:sz w:val="20"/>
          </w:rPr>
          <w:t xml:space="preserve">λύρα</w:t>
        </w:r>
      </w:hyperlink>
      <w:r>
        <w:rPr>
          <w:sz w:val="20"/>
        </w:rPr>
        <w:t xml:space="preserve"> (E147, p. 68)</w:t>
      </w:r>
      <w:r>
        <w:rPr>
          <w:sz w:val="20"/>
        </w:rPr>
        <w:t xml:space="preserve">; </w:t>
      </w:r>
      <w:hyperlink w:anchor="entry-mathetes" w:history="1">
        <w:r>
          <w:rPr>
            <w:color w:val="000000"/>
            <w:sz w:val="20"/>
          </w:rPr>
          <w:t xml:space="preserve">μαθητής</w:t>
        </w:r>
      </w:hyperlink>
      <w:r>
        <w:rPr>
          <w:sz w:val="20"/>
        </w:rPr>
        <w:t xml:space="preserve"> (E149, p. 69)</w:t>
      </w:r>
      <w:r>
        <w:rPr>
          <w:sz w:val="20"/>
        </w:rPr>
        <w:t xml:space="preserve">; </w:t>
      </w:r>
      <w:hyperlink w:anchor="entry-manthano" w:history="1">
        <w:r>
          <w:rPr>
            <w:color w:val="000000"/>
            <w:sz w:val="20"/>
          </w:rPr>
          <w:t xml:space="preserve">μανθάνω</w:t>
        </w:r>
      </w:hyperlink>
      <w:r>
        <w:rPr>
          <w:sz w:val="20"/>
        </w:rPr>
        <w:t xml:space="preserve"> (E151, p. 70)</w:t>
      </w:r>
      <w:r>
        <w:rPr>
          <w:sz w:val="20"/>
        </w:rPr>
        <w:t xml:space="preserve">; </w:t>
      </w:r>
      <w:hyperlink w:anchor="entry-megalophron" w:history="1">
        <w:r>
          <w:rPr>
            <w:color w:val="000000"/>
            <w:sz w:val="20"/>
          </w:rPr>
          <w:t xml:space="preserve">μεγαλόφρων</w:t>
        </w:r>
      </w:hyperlink>
      <w:r>
        <w:rPr>
          <w:sz w:val="20"/>
        </w:rPr>
        <w:t xml:space="preserve"> (E154, p. 71)</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misthos" w:history="1">
        <w:r>
          <w:rPr>
            <w:color w:val="000000"/>
            <w:sz w:val="20"/>
          </w:rPr>
          <w:t xml:space="preserve">μισθός</w:t>
        </w:r>
      </w:hyperlink>
      <w:r>
        <w:rPr>
          <w:sz w:val="20"/>
        </w:rPr>
        <w:t xml:space="preserve"> (E161, p. 74)</w:t>
      </w:r>
      <w:r>
        <w:rPr>
          <w:sz w:val="20"/>
        </w:rPr>
        <w:t xml:space="preserve">; </w:t>
      </w:r>
      <w:hyperlink w:anchor="entry-nous" w:history="1">
        <w:r>
          <w:rPr>
            <w:color w:val="000000"/>
            <w:sz w:val="20"/>
          </w:rPr>
          <w:t xml:space="preserve">νοῦς</w:t>
        </w:r>
      </w:hyperlink>
      <w:r>
        <w:rPr>
          <w:sz w:val="20"/>
        </w:rPr>
        <w:t xml:space="preserve"> (E164, p. 75)</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oikonomia" w:history="1">
        <w:r>
          <w:rPr>
            <w:color w:val="000000"/>
            <w:sz w:val="20"/>
          </w:rPr>
          <w:t xml:space="preserve">οἰκονομία</w:t>
        </w:r>
      </w:hyperlink>
      <w:r>
        <w:rPr>
          <w:sz w:val="20"/>
        </w:rPr>
        <w:t xml:space="preserve"> (E169, p. 78)</w:t>
      </w:r>
      <w:r>
        <w:rPr>
          <w:sz w:val="20"/>
        </w:rPr>
        <w:t xml:space="preserve">; </w:t>
      </w:r>
      <w:hyperlink w:anchor="entry-homologeo" w:history="1">
        <w:r>
          <w:rPr>
            <w:color w:val="000000"/>
            <w:sz w:val="20"/>
          </w:rPr>
          <w:t xml:space="preserve">ὁμολογέω</w:t>
        </w:r>
      </w:hyperlink>
      <w:r>
        <w:rPr>
          <w:sz w:val="20"/>
        </w:rPr>
        <w:t xml:space="preserve"> (E173, p. 79)</w:t>
      </w:r>
      <w:r>
        <w:rPr>
          <w:sz w:val="20"/>
        </w:rPr>
        <w:t xml:space="preserve">; </w:t>
      </w:r>
      <w:hyperlink w:anchor="entry-organon" w:history="1">
        <w:r>
          <w:rPr>
            <w:color w:val="000000"/>
            <w:sz w:val="20"/>
          </w:rPr>
          <w:t xml:space="preserve">ὄργανον</w:t>
        </w:r>
      </w:hyperlink>
      <w:r>
        <w:rPr>
          <w:sz w:val="20"/>
        </w:rPr>
        <w:t xml:space="preserve"> (E176, p. 81)</w:t>
      </w:r>
      <w:r>
        <w:rPr>
          <w:sz w:val="20"/>
        </w:rPr>
        <w:t xml:space="preserve">; </w:t>
      </w:r>
      <w:hyperlink w:anchor="entry-oreokomos" w:history="1">
        <w:r>
          <w:rPr>
            <w:color w:val="000000"/>
            <w:sz w:val="20"/>
          </w:rPr>
          <w:t xml:space="preserve">ὀρεοκόμος</w:t>
        </w:r>
      </w:hyperlink>
      <w:r>
        <w:rPr>
          <w:sz w:val="20"/>
        </w:rPr>
        <w:t xml:space="preserve"> (E177, p. 81)</w:t>
      </w:r>
      <w:r>
        <w:rPr>
          <w:sz w:val="20"/>
        </w:rPr>
        <w:t xml:space="preserve">; </w:t>
      </w:r>
      <w:hyperlink w:anchor="entry-horos" w:history="1">
        <w:r>
          <w:rPr>
            <w:color w:val="000000"/>
            <w:sz w:val="20"/>
          </w:rPr>
          <w:t xml:space="preserve">ὅρος</w:t>
        </w:r>
      </w:hyperlink>
      <w:r>
        <w:rPr>
          <w:sz w:val="20"/>
        </w:rPr>
        <w:t xml:space="preserve"> (E178, p. 81)</w:t>
      </w:r>
      <w:r>
        <w:rPr>
          <w:sz w:val="20"/>
        </w:rPr>
        <w:t xml:space="preserve">; </w:t>
      </w:r>
      <w:hyperlink w:anchor="entry-ophelos" w:history="1">
        <w:r>
          <w:rPr>
            <w:color w:val="000000"/>
            <w:sz w:val="20"/>
          </w:rPr>
          <w:t xml:space="preserve">ὄφελος</w:t>
        </w:r>
      </w:hyperlink>
      <w:r>
        <w:rPr>
          <w:sz w:val="20"/>
        </w:rPr>
        <w:t xml:space="preserve"> (E179, p. 82)</w:t>
      </w:r>
      <w:r>
        <w:rPr>
          <w:sz w:val="20"/>
        </w:rPr>
        <w:t xml:space="preserve">; </w:t>
      </w:r>
      <w:hyperlink w:anchor="entry-paidagogos" w:history="1">
        <w:r>
          <w:rPr>
            <w:color w:val="000000"/>
            <w:sz w:val="20"/>
          </w:rPr>
          <w:t xml:space="preserve">παιδαγωγός</w:t>
        </w:r>
      </w:hyperlink>
      <w:r>
        <w:rPr>
          <w:sz w:val="20"/>
        </w:rPr>
        <w:t xml:space="preserve"> (E180, p. 82)</w:t>
      </w:r>
      <w:r>
        <w:rPr>
          <w:sz w:val="20"/>
        </w:rPr>
        <w:t xml:space="preserve">; </w:t>
      </w:r>
      <w:hyperlink w:anchor="entry-paidotribes" w:history="1">
        <w:r>
          <w:rPr>
            <w:color w:val="000000"/>
            <w:sz w:val="20"/>
          </w:rPr>
          <w:t xml:space="preserve">παιδοτρίβης</w:t>
        </w:r>
      </w:hyperlink>
      <w:r>
        <w:rPr>
          <w:sz w:val="20"/>
        </w:rPr>
        <w:t xml:space="preserve"> (E182, p. 83)</w:t>
      </w:r>
      <w:r>
        <w:rPr>
          <w:sz w:val="20"/>
        </w:rPr>
        <w:t xml:space="preserve">; </w:t>
      </w:r>
      <w:hyperlink w:anchor="entry-palaistra" w:history="1">
        <w:r>
          <w:rPr>
            <w:color w:val="000000"/>
            <w:sz w:val="20"/>
          </w:rPr>
          <w:t xml:space="preserve">παλαίστρα</w:t>
        </w:r>
      </w:hyperlink>
      <w:r>
        <w:rPr>
          <w:sz w:val="20"/>
        </w:rPr>
        <w:t xml:space="preserve"> (E184, p. 84)</w:t>
      </w:r>
      <w:r>
        <w:rPr>
          <w:sz w:val="20"/>
        </w:rPr>
        <w:t xml:space="preserve">; </w:t>
      </w:r>
      <w:hyperlink w:anchor="entry-plektron" w:history="1">
        <w:r>
          <w:rPr>
            <w:color w:val="000000"/>
            <w:sz w:val="20"/>
          </w:rPr>
          <w:t xml:space="preserve">πλῆκτρον</w:t>
        </w:r>
      </w:hyperlink>
      <w:r>
        <w:rPr>
          <w:sz w:val="20"/>
        </w:rPr>
        <w:t xml:space="preserve"> (E191, p. 87)</w:t>
      </w:r>
      <w:r>
        <w:rPr>
          <w:sz w:val="20"/>
        </w:rPr>
        <w:t xml:space="preserve">; </w:t>
      </w:r>
      <w:hyperlink w:anchor="entry-poiesis" w:history="1">
        <w:r>
          <w:rPr>
            <w:color w:val="000000"/>
            <w:sz w:val="20"/>
          </w:rPr>
          <w:t xml:space="preserve">ποίησις</w:t>
        </w:r>
      </w:hyperlink>
      <w:r>
        <w:rPr>
          <w:sz w:val="20"/>
        </w:rPr>
        <w:t xml:space="preserve"> (E196, p. 89)</w:t>
      </w:r>
      <w:r>
        <w:rPr>
          <w:sz w:val="20"/>
        </w:rPr>
        <w:t xml:space="preserve">; </w:t>
      </w:r>
      <w:hyperlink w:anchor="entry-poietes" w:history="1">
        <w:r>
          <w:rPr>
            <w:color w:val="000000"/>
            <w:sz w:val="20"/>
          </w:rPr>
          <w:t xml:space="preserve">ποιητής</w:t>
        </w:r>
      </w:hyperlink>
      <w:r>
        <w:rPr>
          <w:sz w:val="20"/>
        </w:rPr>
        <w:t xml:space="preserve"> (E197, p. 89)</w:t>
      </w:r>
      <w:r>
        <w:rPr>
          <w:sz w:val="20"/>
        </w:rPr>
        <w:t xml:space="preserve">; </w:t>
      </w:r>
      <w:hyperlink w:anchor="entry-skeptomai" w:history="1">
        <w:r>
          <w:rPr>
            <w:color w:val="000000"/>
            <w:sz w:val="20"/>
          </w:rPr>
          <w:t xml:space="preserve">σκέπτομαι</w:t>
        </w:r>
      </w:hyperlink>
      <w:r>
        <w:rPr>
          <w:sz w:val="20"/>
        </w:rPr>
        <w:t xml:space="preserve"> (E207, p. 94)</w:t>
      </w:r>
      <w:r>
        <w:rPr>
          <w:sz w:val="20"/>
        </w:rPr>
        <w:t xml:space="preserve">; </w:t>
      </w:r>
      <w:hyperlink w:anchor="entry-skeuasia" w:history="1">
        <w:r>
          <w:rPr>
            <w:color w:val="000000"/>
            <w:sz w:val="20"/>
          </w:rPr>
          <w:t xml:space="preserve">σκευασία</w:t>
        </w:r>
      </w:hyperlink>
      <w:r>
        <w:rPr>
          <w:sz w:val="20"/>
        </w:rPr>
        <w:t xml:space="preserve"> (E208, p. 94)</w:t>
      </w:r>
      <w:r>
        <w:rPr>
          <w:sz w:val="20"/>
        </w:rPr>
        <w:t xml:space="preserve">; </w:t>
      </w:r>
      <w:hyperlink w:anchor="entry-skopeo" w:history="1">
        <w:r>
          <w:rPr>
            <w:color w:val="000000"/>
            <w:sz w:val="20"/>
          </w:rPr>
          <w:t xml:space="preserve">σκοπέω</w:t>
        </w:r>
      </w:hyperlink>
      <w:r>
        <w:rPr>
          <w:sz w:val="20"/>
        </w:rPr>
        <w:t xml:space="preserve"> (E210, p. 95)</w:t>
      </w:r>
      <w:r>
        <w:rPr>
          <w:sz w:val="20"/>
        </w:rPr>
        <w:t xml:space="preserve">; </w:t>
      </w:r>
      <w:hyperlink w:anchor="entry-sophia" w:history="1">
        <w:r>
          <w:rPr>
            <w:color w:val="000000"/>
            <w:sz w:val="20"/>
          </w:rPr>
          <w:t xml:space="preserve">σοφία</w:t>
        </w:r>
      </w:hyperlink>
      <w:r>
        <w:rPr>
          <w:sz w:val="20"/>
        </w:rPr>
        <w:t xml:space="preserve"> (E211, p. 95)</w:t>
      </w:r>
      <w:r>
        <w:rPr>
          <w:sz w:val="20"/>
        </w:rPr>
        <w:t xml:space="preserve">; </w:t>
      </w:r>
      <w:hyperlink w:anchor="entry-sophistes" w:history="1">
        <w:r>
          <w:rPr>
            <w:color w:val="000000"/>
            <w:sz w:val="20"/>
          </w:rPr>
          <w:t xml:space="preserve">σοφιστής</w:t>
        </w:r>
      </w:hyperlink>
      <w:r>
        <w:rPr>
          <w:sz w:val="20"/>
        </w:rPr>
        <w:t xml:space="preserve"> (E212, p. 96)</w:t>
      </w:r>
      <w:r>
        <w:rPr>
          <w:sz w:val="20"/>
        </w:rPr>
        <w:t xml:space="preserve">; </w:t>
      </w:r>
      <w:hyperlink w:anchor="entry-sophos" w:history="1">
        <w:r>
          <w:rPr>
            <w:color w:val="000000"/>
            <w:sz w:val="20"/>
          </w:rPr>
          <w:t xml:space="preserve">σοφός</w:t>
        </w:r>
      </w:hyperlink>
      <w:r>
        <w:rPr>
          <w:sz w:val="20"/>
        </w:rPr>
        <w:t xml:space="preserve"> (E213, p. 96)</w:t>
      </w:r>
      <w:r>
        <w:rPr>
          <w:sz w:val="20"/>
        </w:rPr>
        <w:t xml:space="preserve">; </w:t>
      </w:r>
      <w:hyperlink w:anchor="entry-systello" w:history="1">
        <w:r>
          <w:rPr>
            <w:color w:val="000000"/>
            <w:sz w:val="20"/>
          </w:rPr>
          <w:t xml:space="preserve">συστέλλω</w:t>
        </w:r>
      </w:hyperlink>
      <w:r>
        <w:rPr>
          <w:sz w:val="20"/>
        </w:rPr>
        <w:t xml:space="preserve"> (E221, p. 99)</w:t>
      </w:r>
      <w:r>
        <w:rPr>
          <w:sz w:val="20"/>
        </w:rPr>
        <w:t xml:space="preserve">; </w:t>
      </w:r>
      <w:hyperlink w:anchor="entry-talasiourgia" w:history="1">
        <w:r>
          <w:rPr>
            <w:color w:val="000000"/>
            <w:sz w:val="20"/>
          </w:rPr>
          <w:t xml:space="preserve">ταλασιουργία</w:t>
        </w:r>
      </w:hyperlink>
      <w:r>
        <w:rPr>
          <w:sz w:val="20"/>
        </w:rPr>
        <w:t xml:space="preserve"> (E225, p. 101)</w:t>
      </w:r>
      <w:r>
        <w:rPr>
          <w:sz w:val="20"/>
        </w:rPr>
        <w:t xml:space="preserve">; </w:t>
      </w:r>
      <w:hyperlink w:anchor="entry-tapeinoo" w:history="1">
        <w:r>
          <w:rPr>
            <w:color w:val="000000"/>
            <w:sz w:val="20"/>
          </w:rPr>
          <w:t xml:space="preserve">ταπεινόω</w:t>
        </w:r>
      </w:hyperlink>
      <w:r>
        <w:rPr>
          <w:sz w:val="20"/>
        </w:rPr>
        <w:t xml:space="preserve"> (E226, p. 101)</w:t>
      </w:r>
      <w:r>
        <w:rPr>
          <w:sz w:val="20"/>
        </w:rPr>
        <w:t xml:space="preserve">; </w:t>
      </w:r>
      <w:hyperlink w:anchor="entry-hypekoos" w:history="1">
        <w:r>
          <w:rPr>
            <w:color w:val="000000"/>
            <w:sz w:val="20"/>
          </w:rPr>
          <w:t xml:space="preserve">ὑπήκοος</w:t>
        </w:r>
      </w:hyperlink>
      <w:r>
        <w:rPr>
          <w:sz w:val="20"/>
        </w:rPr>
        <w:t xml:space="preserve"> (E234, p. 105)</w:t>
      </w:r>
      <w:r>
        <w:rPr>
          <w:sz w:val="20"/>
        </w:rPr>
        <w:t xml:space="preserve">; </w:t>
      </w:r>
      <w:hyperlink w:anchor="entry-phaulos" w:history="1">
        <w:r>
          <w:rPr>
            <w:color w:val="000000"/>
            <w:sz w:val="20"/>
          </w:rPr>
          <w:t xml:space="preserve">φαῦλος</w:t>
        </w:r>
      </w:hyperlink>
      <w:r>
        <w:rPr>
          <w:sz w:val="20"/>
        </w:rPr>
        <w:t xml:space="preserve"> (E239, p. 107)</w:t>
      </w:r>
      <w:r>
        <w:rPr>
          <w:sz w:val="20"/>
        </w:rPr>
        <w:t xml:space="preserve">; </w:t>
      </w:r>
      <w:hyperlink w:anchor="entry-philekoos" w:history="1">
        <w:r>
          <w:rPr>
            <w:color w:val="000000"/>
            <w:sz w:val="20"/>
          </w:rPr>
          <w:t xml:space="preserve">φιλήκοος</w:t>
        </w:r>
      </w:hyperlink>
      <w:r>
        <w:rPr>
          <w:sz w:val="20"/>
        </w:rPr>
        <w:t xml:space="preserve"> (E243, p. 108)</w:t>
      </w:r>
      <w:r>
        <w:rPr>
          <w:sz w:val="20"/>
        </w:rPr>
        <w:t xml:space="preserve">; </w:t>
      </w:r>
      <w:hyperlink w:anchor="entry-philogymnastes" w:history="1">
        <w:r>
          <w:rPr>
            <w:color w:val="000000"/>
            <w:sz w:val="20"/>
          </w:rPr>
          <w:t xml:space="preserve">φιλογυμναστής</w:t>
        </w:r>
      </w:hyperlink>
      <w:r>
        <w:rPr>
          <w:sz w:val="20"/>
        </w:rPr>
        <w:t xml:space="preserve"> (E246, p. 110)</w:t>
      </w:r>
      <w:r>
        <w:rPr>
          <w:sz w:val="20"/>
        </w:rPr>
        <w:t xml:space="preserve">; </w:t>
      </w:r>
      <w:hyperlink w:anchor="entry-philosopheo" w:history="1">
        <w:r>
          <w:rPr>
            <w:color w:val="000000"/>
            <w:sz w:val="20"/>
          </w:rPr>
          <w:t xml:space="preserve">φιλοσοφέω</w:t>
        </w:r>
      </w:hyperlink>
      <w:r>
        <w:rPr>
          <w:sz w:val="20"/>
        </w:rPr>
        <w:t xml:space="preserve"> (E252, p. 112)</w:t>
      </w:r>
      <w:r>
        <w:rPr>
          <w:sz w:val="20"/>
        </w:rPr>
        <w:t xml:space="preserve">; </w:t>
      </w:r>
      <w:hyperlink w:anchor="entry-philosophia" w:history="1">
        <w:r>
          <w:rPr>
            <w:color w:val="000000"/>
            <w:sz w:val="20"/>
          </w:rPr>
          <w:t xml:space="preserve">φιλοσοφία</w:t>
        </w:r>
      </w:hyperlink>
      <w:r>
        <w:rPr>
          <w:sz w:val="20"/>
        </w:rPr>
        <w:t xml:space="preserve"> (E253, p. 113)</w:t>
      </w:r>
      <w:r>
        <w:rPr>
          <w:sz w:val="20"/>
        </w:rPr>
        <w:t xml:space="preserve">; </w:t>
      </w:r>
      <w:hyperlink w:anchor="entry-philosophos" w:history="1">
        <w:r>
          <w:rPr>
            <w:color w:val="000000"/>
            <w:sz w:val="20"/>
          </w:rPr>
          <w:t xml:space="preserve">φιλόσοφος</w:t>
        </w:r>
      </w:hyperlink>
      <w:r>
        <w:rPr>
          <w:sz w:val="20"/>
        </w:rPr>
        <w:t xml:space="preserve"> (E254, p. 113)</w:t>
      </w:r>
      <w:r>
        <w:rPr>
          <w:sz w:val="20"/>
        </w:rPr>
        <w:t xml:space="preserve">; </w:t>
      </w:r>
      <w:hyperlink w:anchor="entry-phroneo" w:history="1">
        <w:r>
          <w:rPr>
            <w:color w:val="000000"/>
            <w:sz w:val="20"/>
          </w:rPr>
          <w:t xml:space="preserve">φρονέω</w:t>
        </w:r>
      </w:hyperlink>
      <w:r>
        <w:rPr>
          <w:sz w:val="20"/>
        </w:rPr>
        <w:t xml:space="preserve"> (E255, p. 113)</w:t>
      </w:r>
      <w:r>
        <w:rPr>
          <w:sz w:val="20"/>
        </w:rPr>
        <w:t xml:space="preserve">; </w:t>
      </w:r>
      <w:hyperlink w:anchor="entry-chorde" w:history="1">
        <w:r>
          <w:rPr>
            <w:color w:val="000000"/>
            <w:sz w:val="20"/>
          </w:rPr>
          <w:t xml:space="preserve">χορδή</w:t>
        </w:r>
      </w:hyperlink>
      <w:r>
        <w:rPr>
          <w:sz w:val="20"/>
        </w:rPr>
        <w:t xml:space="preserve"> (E258, p. 115)</w:t>
      </w:r>
      <w:r>
        <w:rPr>
          <w:sz w:val="20"/>
        </w:rPr>
        <w:t xml:space="preserve">; </w:t>
      </w:r>
      <w:hyperlink w:anchor="entry-chrema" w:history="1">
        <w:r>
          <w:rPr>
            <w:color w:val="000000"/>
            <w:sz w:val="20"/>
          </w:rPr>
          <w:t xml:space="preserve">χρῆμα</w:t>
        </w:r>
      </w:hyperlink>
      <w:r>
        <w:rPr>
          <w:sz w:val="20"/>
        </w:rPr>
        <w:t xml:space="preserve"> (E260, p. 115)</w:t>
      </w:r>
    </w:p>
    <w:p>
      <w:pPr>
        <w:pStyle w:val="Heading2"/>
      </w:pPr>
      <w:r>
        <w:rPr/>
        <w:t>Language and usage</w:t>
      </w:r>
    </w:p>
    <w:p>
      <w:pPr>
        <w:spacing w:line="259" w:lineRule="auto" w:after="70"/>
      </w:pPr>
      <w:hyperlink w:anchor="entry-aleipho" w:history="1">
        <w:r>
          <w:rPr>
            <w:color w:val="000000"/>
            <w:sz w:val="20"/>
          </w:rPr>
          <w:t xml:space="preserve">ἀλείφω</w:t>
        </w:r>
      </w:hyperlink>
      <w:r>
        <w:rPr>
          <w:sz w:val="20"/>
        </w:rPr>
        <w:t xml:space="preserve"> (E016, p. 12)</w:t>
      </w:r>
      <w:r>
        <w:rPr>
          <w:sz w:val="20"/>
        </w:rPr>
        <w:t xml:space="preserve">; </w:t>
      </w:r>
      <w:hyperlink w:anchor="entry-allelon" w:history="1">
        <w:r>
          <w:rPr>
            <w:color w:val="000000"/>
            <w:sz w:val="20"/>
          </w:rPr>
          <w:t xml:space="preserve">ἀλλήλων</w:t>
        </w:r>
      </w:hyperlink>
      <w:r>
        <w:rPr>
          <w:sz w:val="20"/>
        </w:rPr>
        <w:t xml:space="preserve"> (E017, p. 13)</w:t>
      </w:r>
      <w:r>
        <w:rPr>
          <w:sz w:val="20"/>
        </w:rPr>
        <w:t xml:space="preserve">; </w:t>
      </w:r>
      <w:hyperlink w:anchor="entry-amphoteros" w:history="1">
        <w:r>
          <w:rPr>
            <w:color w:val="000000"/>
            <w:sz w:val="20"/>
          </w:rPr>
          <w:t xml:space="preserve">ἀμφότερος</w:t>
        </w:r>
      </w:hyperlink>
      <w:r>
        <w:rPr>
          <w:sz w:val="20"/>
        </w:rPr>
        <w:t xml:space="preserve"> (E023, p. 15)</w:t>
      </w:r>
      <w:r>
        <w:rPr>
          <w:sz w:val="20"/>
        </w:rPr>
        <w:t xml:space="preserve">; </w:t>
      </w:r>
      <w:hyperlink w:anchor="entry-gignosko" w:history="1">
        <w:r>
          <w:rPr>
            <w:color w:val="000000"/>
            <w:sz w:val="20"/>
          </w:rPr>
          <w:t xml:space="preserve">γιγνώσκω</w:t>
        </w:r>
      </w:hyperlink>
      <w:r>
        <w:rPr>
          <w:sz w:val="20"/>
        </w:rPr>
        <w:t xml:space="preserve"> (E056, p. 29)</w:t>
      </w:r>
      <w:r>
        <w:rPr>
          <w:sz w:val="20"/>
        </w:rPr>
        <w:t xml:space="preserve">; </w:t>
      </w:r>
      <w:hyperlink w:anchor="entry-epos" w:history="1">
        <w:r>
          <w:rPr>
            <w:color w:val="000000"/>
            <w:sz w:val="20"/>
          </w:rPr>
          <w:t xml:space="preserve">ἔπος</w:t>
        </w:r>
      </w:hyperlink>
      <w:r>
        <w:rPr>
          <w:sz w:val="20"/>
        </w:rPr>
        <w:t xml:space="preserve"> (E094, p. 46)</w:t>
      </w:r>
      <w:r>
        <w:rPr>
          <w:sz w:val="20"/>
        </w:rPr>
        <w:t xml:space="preserve">; </w:t>
      </w:r>
      <w:hyperlink w:anchor="entry-euporeo" w:history="1">
        <w:r>
          <w:rPr>
            <w:color w:val="000000"/>
            <w:sz w:val="20"/>
          </w:rPr>
          <w:t xml:space="preserve">εὐπορέω</w:t>
        </w:r>
      </w:hyperlink>
      <w:r>
        <w:rPr>
          <w:sz w:val="20"/>
        </w:rPr>
        <w:t xml:space="preserve"> (E106, p. 51)</w:t>
      </w:r>
      <w:r>
        <w:rPr>
          <w:sz w:val="20"/>
        </w:rPr>
        <w:t xml:space="preserve">; </w:t>
      </w:r>
      <w:hyperlink w:anchor="entry-thrix" w:history="1">
        <w:r>
          <w:rPr>
            <w:color w:val="000000"/>
            <w:sz w:val="20"/>
          </w:rPr>
          <w:t xml:space="preserve">θρίξ</w:t>
        </w:r>
      </w:hyperlink>
      <w:r>
        <w:rPr>
          <w:sz w:val="20"/>
        </w:rPr>
        <w:t xml:space="preserve"> (E118, p. 56)</w:t>
      </w:r>
      <w:r>
        <w:rPr>
          <w:sz w:val="20"/>
        </w:rPr>
        <w:t xml:space="preserve">; </w:t>
      </w:r>
      <w:hyperlink w:anchor="entry-methyo" w:history="1">
        <w:r>
          <w:rPr>
            <w:color w:val="000000"/>
            <w:sz w:val="20"/>
          </w:rPr>
          <w:t xml:space="preserve">μεθύω</w:t>
        </w:r>
      </w:hyperlink>
      <w:r>
        <w:rPr>
          <w:sz w:val="20"/>
        </w:rPr>
        <w:t xml:space="preserve"> (E155, p. 71)</w:t>
      </w:r>
      <w:r>
        <w:rPr>
          <w:sz w:val="20"/>
        </w:rPr>
        <w:t xml:space="preserve">; </w:t>
      </w:r>
      <w:hyperlink w:anchor="entry-oida" w:history="1">
        <w:r>
          <w:rPr>
            <w:color w:val="000000"/>
            <w:sz w:val="20"/>
          </w:rPr>
          <w:t xml:space="preserve">οἶδα</w:t>
        </w:r>
      </w:hyperlink>
      <w:r>
        <w:rPr>
          <w:sz w:val="20"/>
        </w:rPr>
        <w:t xml:space="preserve"> (E167, p. 76)</w:t>
      </w:r>
      <w:r>
        <w:rPr>
          <w:sz w:val="20"/>
        </w:rPr>
        <w:t xml:space="preserve">; </w:t>
      </w:r>
      <w:hyperlink w:anchor="entry-rhema" w:history="1">
        <w:r>
          <w:rPr>
            <w:color w:val="000000"/>
            <w:sz w:val="20"/>
          </w:rPr>
          <w:t xml:space="preserve">ῥῆμα</w:t>
        </w:r>
      </w:hyperlink>
      <w:r>
        <w:rPr>
          <w:sz w:val="20"/>
        </w:rPr>
        <w:t xml:space="preserve"> (E205, p. 93)</w:t>
      </w:r>
      <w:r>
        <w:rPr>
          <w:sz w:val="20"/>
        </w:rPr>
        <w:t xml:space="preserve">; </w:t>
      </w:r>
      <w:hyperlink w:anchor="entry-hythlos" w:history="1">
        <w:r>
          <w:rPr>
            <w:color w:val="000000"/>
            <w:sz w:val="20"/>
          </w:rPr>
          <w:t xml:space="preserve">ὕθλος</w:t>
        </w:r>
      </w:hyperlink>
      <w:r>
        <w:rPr>
          <w:sz w:val="20"/>
        </w:rPr>
        <w:t xml:space="preserve"> (E233, p. 104)</w:t>
      </w:r>
      <w:r>
        <w:rPr>
          <w:sz w:val="20"/>
        </w:rPr>
        <w:t xml:space="preserve">; </w:t>
      </w:r>
      <w:hyperlink w:anchor="entry-hypobarbarizo" w:history="1">
        <w:r>
          <w:rPr>
            <w:color w:val="000000"/>
            <w:sz w:val="20"/>
          </w:rPr>
          <w:t xml:space="preserve">ὑποβαρβαρίζω</w:t>
        </w:r>
      </w:hyperlink>
      <w:r>
        <w:rPr>
          <w:sz w:val="20"/>
        </w:rPr>
        <w:t xml:space="preserve"> (E235, p. 105)</w:t>
      </w:r>
    </w:p>
    <w:p>
      <w:pPr>
        <w:pStyle w:val="Heading2"/>
      </w:pPr>
      <w:r>
        <w:rPr/>
        <w:t>Likeness and opposition</w:t>
      </w:r>
    </w:p>
    <w:p>
      <w:pPr>
        <w:spacing w:line="259" w:lineRule="auto" w:after="70"/>
      </w:pPr>
      <w:hyperlink w:anchor="entry-adikos" w:history="1">
        <w:r>
          <w:rPr>
            <w:color w:val="000000"/>
            <w:sz w:val="20"/>
          </w:rPr>
          <w:t xml:space="preserve">ἄδικος</w:t>
        </w:r>
      </w:hyperlink>
      <w:r>
        <w:rPr>
          <w:sz w:val="20"/>
        </w:rPr>
        <w:t xml:space="preserve"> (E008, p. 9)</w:t>
      </w:r>
      <w:r>
        <w:rPr>
          <w:sz w:val="20"/>
        </w:rPr>
        <w:t xml:space="preserve">; </w:t>
      </w:r>
      <w:hyperlink w:anchor="entry-anomoios" w:history="1">
        <w:r>
          <w:rPr>
            <w:color w:val="000000"/>
            <w:sz w:val="20"/>
          </w:rPr>
          <w:t xml:space="preserve">ἀνόμοιος</w:t>
        </w:r>
      </w:hyperlink>
      <w:r>
        <w:rPr>
          <w:sz w:val="20"/>
        </w:rPr>
        <w:t xml:space="preserve"> (E029, p. 18)</w:t>
      </w:r>
      <w:r>
        <w:rPr>
          <w:sz w:val="20"/>
        </w:rPr>
        <w:t xml:space="preserve">; </w:t>
      </w:r>
      <w:hyperlink w:anchor="entry-emplektos" w:history="1">
        <w:r>
          <w:rPr>
            <w:color w:val="000000"/>
            <w:sz w:val="20"/>
          </w:rPr>
          <w:t xml:space="preserve">ἔμπληκτος</w:t>
        </w:r>
      </w:hyperlink>
      <w:r>
        <w:rPr>
          <w:sz w:val="20"/>
        </w:rPr>
        <w:t xml:space="preserve"> (E078, p. 39)</w:t>
      </w:r>
      <w:r>
        <w:rPr>
          <w:sz w:val="20"/>
        </w:rPr>
        <w:t xml:space="preserve">; </w:t>
      </w:r>
      <w:hyperlink w:anchor="entry-enantios" w:history="1">
        <w:r>
          <w:rPr>
            <w:color w:val="000000"/>
            <w:sz w:val="20"/>
          </w:rPr>
          <w:t xml:space="preserve">ἐναντίος</w:t>
        </w:r>
      </w:hyperlink>
      <w:r>
        <w:rPr>
          <w:sz w:val="20"/>
        </w:rPr>
        <w:t xml:space="preserve"> (E079, p. 39)</w:t>
      </w:r>
      <w:r>
        <w:rPr>
          <w:sz w:val="20"/>
        </w:rPr>
        <w:t xml:space="preserve">; </w:t>
      </w:r>
      <w:hyperlink w:anchor="entry-echthra" w:history="1">
        <w:r>
          <w:rPr>
            <w:color w:val="000000"/>
            <w:sz w:val="20"/>
          </w:rPr>
          <w:t xml:space="preserve">ἔχθρα</w:t>
        </w:r>
      </w:hyperlink>
      <w:r>
        <w:rPr>
          <w:sz w:val="20"/>
        </w:rPr>
        <w:t xml:space="preserve"> (E107, p. 51)</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kenos" w:history="1">
        <w:r>
          <w:rPr>
            <w:color w:val="000000"/>
            <w:sz w:val="20"/>
          </w:rPr>
          <w:t xml:space="preserve">κενός</w:t>
        </w:r>
      </w:hyperlink>
      <w:r>
        <w:rPr>
          <w:sz w:val="20"/>
        </w:rPr>
        <w:t xml:space="preserve"> (E132, p. 62)</w:t>
      </w:r>
      <w:r>
        <w:rPr>
          <w:sz w:val="20"/>
        </w:rPr>
        <w:t xml:space="preserve">; </w:t>
      </w:r>
      <w:hyperlink w:anchor="entry-kenosis" w:history="1">
        <w:r>
          <w:rPr>
            <w:color w:val="000000"/>
            <w:sz w:val="20"/>
          </w:rPr>
          <w:t xml:space="preserve">κένωσις</w:t>
        </w:r>
      </w:hyperlink>
      <w:r>
        <w:rPr>
          <w:sz w:val="20"/>
        </w:rPr>
        <w:t xml:space="preserve"> (E133, p. 62)</w:t>
      </w:r>
      <w:r>
        <w:rPr>
          <w:sz w:val="20"/>
        </w:rPr>
        <w:t xml:space="preserve">; </w:t>
      </w:r>
      <w:hyperlink w:anchor="entry-miseo" w:history="1">
        <w:r>
          <w:rPr>
            <w:color w:val="000000"/>
            <w:sz w:val="20"/>
          </w:rPr>
          <w:t xml:space="preserve">μισέω</w:t>
        </w:r>
      </w:hyperlink>
      <w:r>
        <w:rPr>
          <w:sz w:val="20"/>
        </w:rPr>
        <w:t xml:space="preserve"> (E160, p. 74)</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pleres" w:history="1">
        <w:r>
          <w:rPr>
            <w:color w:val="000000"/>
            <w:sz w:val="20"/>
          </w:rPr>
          <w:t xml:space="preserve">πλήρης</w:t>
        </w:r>
      </w:hyperlink>
      <w:r>
        <w:rPr>
          <w:sz w:val="20"/>
        </w:rPr>
        <w:t xml:space="preserve"> (E192, p. 87)</w:t>
      </w:r>
      <w:r>
        <w:rPr>
          <w:sz w:val="20"/>
        </w:rPr>
        <w:t xml:space="preserve">; </w:t>
      </w:r>
      <w:hyperlink w:anchor="entry-plerosis" w:history="1">
        <w:r>
          <w:rPr>
            <w:color w:val="000000"/>
            <w:sz w:val="20"/>
          </w:rPr>
          <w:t xml:space="preserve">πλήρωσις</w:t>
        </w:r>
      </w:hyperlink>
      <w:r>
        <w:rPr>
          <w:sz w:val="20"/>
        </w:rPr>
        <w:t xml:space="preserve"> (E193, p. 87)</w:t>
      </w:r>
      <w:r>
        <w:rPr>
          <w:sz w:val="20"/>
        </w:rPr>
        <w:t xml:space="preserve">; </w:t>
      </w:r>
      <w:hyperlink w:anchor="entry-polemios" w:history="1">
        <w:r>
          <w:rPr>
            <w:color w:val="000000"/>
            <w:sz w:val="20"/>
          </w:rPr>
          <w:t xml:space="preserve">πολέμιος</w:t>
        </w:r>
      </w:hyperlink>
      <w:r>
        <w:rPr>
          <w:sz w:val="20"/>
        </w:rPr>
        <w:t xml:space="preserve"> (E198, p. 90)</w:t>
      </w:r>
      <w:r>
        <w:rPr>
          <w:sz w:val="20"/>
        </w:rPr>
        <w:t xml:space="preserve">; </w:t>
      </w:r>
      <w:hyperlink w:anchor="entry-poneros" w:history="1">
        <w:r>
          <w:rPr>
            <w:color w:val="000000"/>
            <w:sz w:val="20"/>
          </w:rPr>
          <w:t xml:space="preserve">πονηρός</w:t>
        </w:r>
      </w:hyperlink>
      <w:r>
        <w:rPr>
          <w:sz w:val="20"/>
        </w:rPr>
        <w:t xml:space="preserve"> (E199, p. 90)</w:t>
      </w:r>
      <w:r>
        <w:rPr>
          <w:sz w:val="20"/>
        </w:rPr>
        <w:t xml:space="preserve">; </w:t>
      </w:r>
      <w:hyperlink w:anchor="entry-sophron" w:history="1">
        <w:r>
          <w:rPr>
            <w:color w:val="000000"/>
            <w:sz w:val="20"/>
          </w:rPr>
          <w:t xml:space="preserve">σώφρων</w:t>
        </w:r>
      </w:hyperlink>
      <w:r>
        <w:rPr>
          <w:sz w:val="20"/>
        </w:rPr>
        <w:t xml:space="preserve"> (E224, p. 101)</w:t>
      </w:r>
      <w:r>
        <w:rPr>
          <w:sz w:val="20"/>
        </w:rPr>
        <w:t xml:space="preserve">; </w:t>
      </w:r>
      <w:hyperlink w:anchor="entry-trophe" w:history="1">
        <w:r>
          <w:rPr>
            <w:color w:val="000000"/>
            <w:sz w:val="20"/>
          </w:rPr>
          <w:t xml:space="preserve">τροφή</w:t>
        </w:r>
      </w:hyperlink>
      <w:r>
        <w:rPr>
          <w:sz w:val="20"/>
        </w:rPr>
        <w:t xml:space="preserve"> (E230, p. 103)</w:t>
      </w:r>
      <w:r>
        <w:rPr>
          <w:sz w:val="20"/>
        </w:rPr>
        <w:t xml:space="preserve">; </w:t>
      </w:r>
      <w:hyperlink w:anchor="entry-phthonos" w:history="1">
        <w:r>
          <w:rPr>
            <w:color w:val="000000"/>
            <w:sz w:val="20"/>
          </w:rPr>
          <w:t xml:space="preserve">φθόνος</w:t>
        </w:r>
      </w:hyperlink>
      <w:r>
        <w:rPr>
          <w:sz w:val="20"/>
        </w:rPr>
        <w:t xml:space="preserve"> (E240, p. 107)</w:t>
      </w:r>
      <w:r>
        <w:rPr>
          <w:sz w:val="20"/>
        </w:rPr>
        <w:t xml:space="preserve">; </w:t>
      </w:r>
      <w:hyperlink w:anchor="entry-philonikia" w:history="1">
        <w:r>
          <w:rPr>
            <w:color w:val="000000"/>
            <w:sz w:val="20"/>
          </w:rPr>
          <w:t xml:space="preserve">φιλονικία</w:t>
        </w:r>
      </w:hyperlink>
      <w:r>
        <w:rPr>
          <w:sz w:val="20"/>
        </w:rPr>
        <w:t xml:space="preserve"> (E249, p. 111)</w:t>
      </w:r>
    </w:p>
    <w:p>
      <w:pPr>
        <w:pStyle w:val="Heading2"/>
      </w:pPr>
      <w:r>
        <w:rPr/>
        <w:t>Love and friendship</w:t>
      </w:r>
    </w:p>
    <w:p>
      <w:pPr>
        <w:spacing w:line="259" w:lineRule="auto" w:after="70"/>
      </w:pPr>
      <w:hyperlink w:anchor="entry-agapao" w:history="1">
        <w:r>
          <w:rPr>
            <w:color w:val="000000"/>
            <w:sz w:val="20"/>
          </w:rPr>
          <w:t xml:space="preserve">ἀγαπάω</w:t>
        </w:r>
      </w:hyperlink>
      <w:r>
        <w:rPr>
          <w:sz w:val="20"/>
        </w:rPr>
        <w:t xml:space="preserve"> (E002, p. 6)</w:t>
      </w:r>
      <w:r>
        <w:rPr>
          <w:sz w:val="20"/>
        </w:rPr>
        <w:t xml:space="preserve">; </w:t>
      </w:r>
      <w:hyperlink w:anchor="entry-adikeo" w:history="1">
        <w:r>
          <w:rPr>
            <w:color w:val="000000"/>
            <w:sz w:val="20"/>
          </w:rPr>
          <w:t xml:space="preserve">ἀδικέω</w:t>
        </w:r>
      </w:hyperlink>
      <w:r>
        <w:rPr>
          <w:sz w:val="20"/>
        </w:rPr>
        <w:t xml:space="preserve"> (E007, p. 9)</w:t>
      </w:r>
      <w:r>
        <w:rPr>
          <w:sz w:val="20"/>
        </w:rPr>
        <w:t xml:space="preserve">; </w:t>
      </w:r>
      <w:hyperlink w:anchor="entry-allelon" w:history="1">
        <w:r>
          <w:rPr>
            <w:color w:val="000000"/>
            <w:sz w:val="20"/>
          </w:rPr>
          <w:t xml:space="preserve">ἀλλήλων</w:t>
        </w:r>
      </w:hyperlink>
      <w:r>
        <w:rPr>
          <w:sz w:val="20"/>
        </w:rPr>
        <w:t xml:space="preserve"> (E017, p. 13)</w:t>
      </w:r>
      <w:r>
        <w:rPr>
          <w:sz w:val="20"/>
        </w:rPr>
        <w:t xml:space="preserve">; </w:t>
      </w:r>
      <w:hyperlink w:anchor="entry-amphisbeteo" w:history="1">
        <w:r>
          <w:rPr>
            <w:color w:val="000000"/>
            <w:sz w:val="20"/>
          </w:rPr>
          <w:t xml:space="preserve">ἀμφισβητέω</w:t>
        </w:r>
      </w:hyperlink>
      <w:r>
        <w:rPr>
          <w:sz w:val="20"/>
        </w:rPr>
        <w:t xml:space="preserve"> (E022, p. 15)</w:t>
      </w:r>
      <w:r>
        <w:rPr>
          <w:sz w:val="20"/>
        </w:rPr>
        <w:t xml:space="preserve">; </w:t>
      </w:r>
      <w:hyperlink w:anchor="entry-anepsios" w:history="1">
        <w:r>
          <w:rPr>
            <w:color w:val="000000"/>
            <w:sz w:val="20"/>
          </w:rPr>
          <w:t xml:space="preserve">ἀνεψιός</w:t>
        </w:r>
      </w:hyperlink>
      <w:r>
        <w:rPr>
          <w:sz w:val="20"/>
        </w:rPr>
        <w:t xml:space="preserve"> (E028, p. 17)</w:t>
      </w:r>
      <w:r>
        <w:rPr>
          <w:sz w:val="20"/>
        </w:rPr>
        <w:t xml:space="preserve">; </w:t>
      </w:r>
      <w:hyperlink w:anchor="entry-antiphileo" w:history="1">
        <w:r>
          <w:rPr>
            <w:color w:val="000000"/>
            <w:sz w:val="20"/>
          </w:rPr>
          <w:t xml:space="preserve">ἀντιφιλέω</w:t>
        </w:r>
      </w:hyperlink>
      <w:r>
        <w:rPr>
          <w:sz w:val="20"/>
        </w:rPr>
        <w:t xml:space="preserve"> (E031, p. 18)</w:t>
      </w:r>
      <w:r>
        <w:rPr>
          <w:sz w:val="20"/>
        </w:rPr>
        <w:t xml:space="preserve">; </w:t>
      </w:r>
      <w:hyperlink w:anchor="entry-anopheles" w:history="1">
        <w:r>
          <w:rPr>
            <w:color w:val="000000"/>
            <w:sz w:val="20"/>
          </w:rPr>
          <w:t xml:space="preserve">ἀνωφελής</w:t>
        </w:r>
      </w:hyperlink>
      <w:r>
        <w:rPr>
          <w:sz w:val="20"/>
        </w:rPr>
        <w:t xml:space="preserve"> (E032, p. 19)</w:t>
      </w:r>
      <w:r>
        <w:rPr>
          <w:sz w:val="20"/>
        </w:rPr>
        <w:t xml:space="preserve">; </w:t>
      </w:r>
      <w:hyperlink w:anchor="entry-gignomai" w:history="1">
        <w:r>
          <w:rPr>
            <w:color w:val="000000"/>
            <w:sz w:val="20"/>
          </w:rPr>
          <w:t xml:space="preserve">γίγνομαι</w:t>
        </w:r>
      </w:hyperlink>
      <w:r>
        <w:rPr>
          <w:sz w:val="20"/>
        </w:rPr>
        <w:t xml:space="preserve"> (E055, p. 29)</w:t>
      </w:r>
      <w:r>
        <w:rPr>
          <w:sz w:val="20"/>
        </w:rPr>
        <w:t xml:space="preserve">; </w:t>
      </w:r>
      <w:hyperlink w:anchor="entry-epithymeo" w:history="1">
        <w:r>
          <w:rPr>
            <w:color w:val="000000"/>
            <w:sz w:val="20"/>
          </w:rPr>
          <w:t xml:space="preserve">ἐπιθυμέω</w:t>
        </w:r>
      </w:hyperlink>
      <w:r>
        <w:rPr>
          <w:sz w:val="20"/>
        </w:rPr>
        <w:t xml:space="preserve"> (E088, p. 43)</w:t>
      </w:r>
      <w:r>
        <w:rPr>
          <w:sz w:val="20"/>
        </w:rPr>
        <w:t xml:space="preserve">; </w:t>
      </w:r>
      <w:hyperlink w:anchor="entry-erao" w:history="1">
        <w:r>
          <w:rPr>
            <w:color w:val="000000"/>
            <w:sz w:val="20"/>
          </w:rPr>
          <w:t xml:space="preserve">ἐράω</w:t>
        </w:r>
      </w:hyperlink>
      <w:r>
        <w:rPr>
          <w:sz w:val="20"/>
        </w:rPr>
        <w:t xml:space="preserve"> (E096, p. 47)</w:t>
      </w:r>
      <w:r>
        <w:rPr>
          <w:sz w:val="20"/>
        </w:rPr>
        <w:t xml:space="preserve">; </w:t>
      </w:r>
      <w:hyperlink w:anchor="entry-eros" w:history="1">
        <w:r>
          <w:rPr>
            <w:color w:val="000000"/>
            <w:sz w:val="20"/>
          </w:rPr>
          <w:t xml:space="preserve">ἔρως</w:t>
        </w:r>
      </w:hyperlink>
      <w:r>
        <w:rPr>
          <w:sz w:val="20"/>
        </w:rPr>
        <w:t xml:space="preserve"> (E101, p. 49)</w:t>
      </w:r>
      <w:r>
        <w:rPr>
          <w:sz w:val="20"/>
        </w:rPr>
        <w:t xml:space="preserve">; </w:t>
      </w:r>
      <w:hyperlink w:anchor="entry-hetairos" w:history="1">
        <w:r>
          <w:rPr>
            <w:color w:val="000000"/>
            <w:sz w:val="20"/>
          </w:rPr>
          <w:t xml:space="preserve">ἑταῖρος</w:t>
        </w:r>
      </w:hyperlink>
      <w:r>
        <w:rPr>
          <w:sz w:val="20"/>
        </w:rPr>
        <w:t xml:space="preserve"> (E104, p. 50)</w:t>
      </w:r>
      <w:r>
        <w:rPr>
          <w:sz w:val="20"/>
        </w:rPr>
        <w:t xml:space="preserve">; </w:t>
      </w:r>
      <w:hyperlink w:anchor="entry-echthra" w:history="1">
        <w:r>
          <w:rPr>
            <w:color w:val="000000"/>
            <w:sz w:val="20"/>
          </w:rPr>
          <w:t xml:space="preserve">ἔχθρα</w:t>
        </w:r>
      </w:hyperlink>
      <w:r>
        <w:rPr>
          <w:sz w:val="20"/>
        </w:rPr>
        <w:t xml:space="preserve"> (E107, p. 51)</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koinos" w:history="1">
        <w:r>
          <w:rPr>
            <w:color w:val="000000"/>
            <w:sz w:val="20"/>
          </w:rPr>
          <w:t xml:space="preserve">κοινός</w:t>
        </w:r>
      </w:hyperlink>
      <w:r>
        <w:rPr>
          <w:sz w:val="20"/>
        </w:rPr>
        <w:t xml:space="preserve"> (E135, p. 63)</w:t>
      </w:r>
      <w:r>
        <w:rPr>
          <w:sz w:val="20"/>
        </w:rPr>
        <w:t xml:space="preserve">; </w:t>
      </w:r>
      <w:hyperlink w:anchor="entry-kolazo" w:history="1">
        <w:r>
          <w:rPr>
            <w:color w:val="000000"/>
            <w:sz w:val="20"/>
          </w:rPr>
          <w:t xml:space="preserve">κολάζω</w:t>
        </w:r>
      </w:hyperlink>
      <w:r>
        <w:rPr>
          <w:sz w:val="20"/>
        </w:rPr>
        <w:t xml:space="preserve"> (E136, p. 64)</w:t>
      </w:r>
      <w:r>
        <w:rPr>
          <w:sz w:val="20"/>
        </w:rPr>
        <w:t xml:space="preserve">; </w:t>
      </w:r>
      <w:hyperlink w:anchor="entry-ktaomai" w:history="1">
        <w:r>
          <w:rPr>
            <w:color w:val="000000"/>
            <w:sz w:val="20"/>
          </w:rPr>
          <w:t xml:space="preserve">κτάομαι</w:t>
        </w:r>
      </w:hyperlink>
      <w:r>
        <w:rPr>
          <w:sz w:val="20"/>
        </w:rPr>
        <w:t xml:space="preserve"> (E139, p. 65)</w:t>
      </w:r>
      <w:r>
        <w:rPr>
          <w:sz w:val="20"/>
        </w:rPr>
        <w:t xml:space="preserve">; </w:t>
      </w:r>
      <w:hyperlink w:anchor="entry-mathetes" w:history="1">
        <w:r>
          <w:rPr>
            <w:color w:val="000000"/>
            <w:sz w:val="20"/>
          </w:rPr>
          <w:t xml:space="preserve">μαθητής</w:t>
        </w:r>
      </w:hyperlink>
      <w:r>
        <w:rPr>
          <w:sz w:val="20"/>
        </w:rPr>
        <w:t xml:space="preserve"> (E149, p. 69)</w:t>
      </w:r>
      <w:r>
        <w:rPr>
          <w:sz w:val="20"/>
        </w:rPr>
        <w:t xml:space="preserve">; </w:t>
      </w:r>
      <w:hyperlink w:anchor="entry-metadidomi" w:history="1">
        <w:r>
          <w:rPr>
            <w:color w:val="000000"/>
            <w:sz w:val="20"/>
          </w:rPr>
          <w:t xml:space="preserve">μεταδίδωμι</w:t>
        </w:r>
      </w:hyperlink>
      <w:r>
        <w:rPr>
          <w:sz w:val="20"/>
        </w:rPr>
        <w:t xml:space="preserve"> (E157, p. 72)</w:t>
      </w:r>
      <w:r>
        <w:rPr>
          <w:sz w:val="20"/>
        </w:rPr>
        <w:t xml:space="preserve">; </w:t>
      </w:r>
      <w:hyperlink w:anchor="entry-miseo" w:history="1">
        <w:r>
          <w:rPr>
            <w:color w:val="000000"/>
            <w:sz w:val="20"/>
          </w:rPr>
          <w:t xml:space="preserve">μισέω</w:t>
        </w:r>
      </w:hyperlink>
      <w:r>
        <w:rPr>
          <w:sz w:val="20"/>
        </w:rPr>
        <w:t xml:space="preserve"> (E160, p. 74)</w:t>
      </w:r>
      <w:r>
        <w:rPr>
          <w:sz w:val="20"/>
        </w:rPr>
        <w:t xml:space="preserve">; </w:t>
      </w:r>
      <w:hyperlink w:anchor="entry-okneo" w:history="1">
        <w:r>
          <w:rPr>
            <w:color w:val="000000"/>
            <w:sz w:val="20"/>
          </w:rPr>
          <w:t xml:space="preserve">ὀκνέω</w:t>
        </w:r>
      </w:hyperlink>
      <w:r>
        <w:rPr>
          <w:sz w:val="20"/>
        </w:rPr>
        <w:t xml:space="preserve"> (E171, p. 78)</w:t>
      </w:r>
      <w:r>
        <w:rPr>
          <w:sz w:val="20"/>
        </w:rPr>
        <w:t xml:space="preserve">; </w:t>
      </w:r>
      <w:hyperlink w:anchor="entry-peri-pollou-poieisthai" w:history="1">
        <w:r>
          <w:rPr>
            <w:color w:val="000000"/>
            <w:sz w:val="20"/>
          </w:rPr>
          <w:t xml:space="preserve">περὶ πολλοῦ ποιεῖσθαι</w:t>
        </w:r>
      </w:hyperlink>
      <w:r>
        <w:rPr>
          <w:sz w:val="20"/>
        </w:rPr>
        <w:t xml:space="preserve"> (E190, p. 86)</w:t>
      </w:r>
      <w:r>
        <w:rPr>
          <w:sz w:val="20"/>
        </w:rPr>
        <w:t xml:space="preserve">; </w:t>
      </w:r>
      <w:hyperlink w:anchor="entry-prosphiles" w:history="1">
        <w:r>
          <w:rPr>
            <w:color w:val="000000"/>
            <w:sz w:val="20"/>
          </w:rPr>
          <w:t xml:space="preserve">προσφιλής</w:t>
        </w:r>
      </w:hyperlink>
      <w:r>
        <w:rPr>
          <w:sz w:val="20"/>
        </w:rPr>
        <w:t xml:space="preserve"> (E202, p. 91)</w:t>
      </w:r>
      <w:r>
        <w:rPr>
          <w:sz w:val="20"/>
        </w:rPr>
        <w:t xml:space="preserve">; </w:t>
      </w:r>
      <w:hyperlink w:anchor="entry-synethes" w:history="1">
        <w:r>
          <w:rPr>
            <w:color w:val="000000"/>
            <w:sz w:val="20"/>
          </w:rPr>
          <w:t xml:space="preserve">συνήθης</w:t>
        </w:r>
      </w:hyperlink>
      <w:r>
        <w:rPr>
          <w:sz w:val="20"/>
        </w:rPr>
        <w:t xml:space="preserve"> (E218, p. 98)</w:t>
      </w:r>
      <w:r>
        <w:rPr>
          <w:sz w:val="20"/>
        </w:rPr>
        <w:t xml:space="preserve">; </w:t>
      </w:r>
      <w:hyperlink w:anchor="entry-synousia" w:history="1">
        <w:r>
          <w:rPr>
            <w:color w:val="000000"/>
            <w:sz w:val="20"/>
          </w:rPr>
          <w:t xml:space="preserve">συνουσία</w:t>
        </w:r>
      </w:hyperlink>
      <w:r>
        <w:rPr>
          <w:sz w:val="20"/>
        </w:rPr>
        <w:t xml:space="preserve"> (E220, p. 99)</w:t>
      </w:r>
      <w:r>
        <w:rPr>
          <w:sz w:val="20"/>
        </w:rPr>
        <w:t xml:space="preserve">; </w:t>
      </w:r>
      <w:hyperlink w:anchor="entry-philetairos" w:history="1">
        <w:r>
          <w:rPr>
            <w:color w:val="000000"/>
            <w:sz w:val="20"/>
          </w:rPr>
          <w:t xml:space="preserve">φιλέταιρος</w:t>
        </w:r>
      </w:hyperlink>
      <w:r>
        <w:rPr>
          <w:sz w:val="20"/>
        </w:rPr>
        <w:t xml:space="preserve"> (E241, p. 107)</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ia" w:history="1">
        <w:r>
          <w:rPr>
            <w:color w:val="000000"/>
            <w:sz w:val="20"/>
          </w:rPr>
          <w:t xml:space="preserve">φιλία</w:t>
        </w:r>
      </w:hyperlink>
      <w:r>
        <w:rPr>
          <w:sz w:val="20"/>
        </w:rPr>
        <w:t xml:space="preserve"> (E244, p. 109)</w:t>
      </w:r>
      <w:r>
        <w:rPr>
          <w:sz w:val="20"/>
        </w:rPr>
        <w:t xml:space="preserve">; </w:t>
      </w:r>
      <w:hyperlink w:anchor="entry-philos" w:history="1">
        <w:r>
          <w:rPr>
            <w:color w:val="000000"/>
            <w:sz w:val="20"/>
          </w:rPr>
          <w:t xml:space="preserve">φίλος</w:t>
        </w:r>
      </w:hyperlink>
      <w:r>
        <w:rPr>
          <w:sz w:val="20"/>
        </w:rPr>
        <w:t xml:space="preserve"> (E251, p. 111)</w:t>
      </w:r>
    </w:p>
    <w:p>
      <w:pPr>
        <w:pStyle w:val="Heading2"/>
      </w:pPr>
      <w:r>
        <w:rPr/>
        <w:t>Means and ends</w:t>
      </w:r>
    </w:p>
    <w:p>
      <w:pPr>
        <w:spacing w:line="259" w:lineRule="auto" w:after="70"/>
      </w:pPr>
      <w:hyperlink w:anchor="entry-akoloutheo" w:history="1">
        <w:r>
          <w:rPr>
            <w:color w:val="000000"/>
            <w:sz w:val="20"/>
          </w:rPr>
          <w:t xml:space="preserve">ἀκολουθέω</w:t>
        </w:r>
      </w:hyperlink>
      <w:r>
        <w:rPr>
          <w:sz w:val="20"/>
        </w:rPr>
        <w:t xml:space="preserve"> (E015, p. 12)</w:t>
      </w:r>
      <w:r>
        <w:rPr>
          <w:sz w:val="20"/>
        </w:rPr>
        <w:t xml:space="preserve">; </w:t>
      </w:r>
      <w:hyperlink w:anchor="entry-arche" w:history="1">
        <w:r>
          <w:rPr>
            <w:color w:val="000000"/>
            <w:sz w:val="20"/>
          </w:rPr>
          <w:t xml:space="preserve">ἀρχή</w:t>
        </w:r>
      </w:hyperlink>
      <w:r>
        <w:rPr>
          <w:sz w:val="20"/>
        </w:rPr>
        <w:t xml:space="preserve"> (E041, p. 23)</w:t>
      </w:r>
      <w:r>
        <w:rPr>
          <w:sz w:val="20"/>
        </w:rPr>
        <w:t xml:space="preserve">; </w:t>
      </w:r>
      <w:hyperlink w:anchor="entry-eidolon" w:history="1">
        <w:r>
          <w:rPr>
            <w:color w:val="000000"/>
            <w:sz w:val="20"/>
          </w:rPr>
          <w:t xml:space="preserve">εἴδωλον</w:t>
        </w:r>
      </w:hyperlink>
      <w:r>
        <w:rPr>
          <w:sz w:val="20"/>
        </w:rPr>
        <w:t xml:space="preserve"> (E075, p. 37)</w:t>
      </w:r>
      <w:r>
        <w:rPr>
          <w:sz w:val="20"/>
        </w:rPr>
        <w:t xml:space="preserve">; </w:t>
      </w:r>
      <w:hyperlink w:anchor="entry-heneka" w:history="1">
        <w:r>
          <w:rPr>
            <w:color w:val="000000"/>
            <w:sz w:val="20"/>
          </w:rPr>
          <w:t xml:space="preserve">ἕνεκα</w:t>
        </w:r>
      </w:hyperlink>
      <w:r>
        <w:rPr>
          <w:sz w:val="20"/>
        </w:rPr>
        <w:t xml:space="preserve"> (E081, p. 40)</w:t>
      </w:r>
      <w:r>
        <w:rPr>
          <w:sz w:val="20"/>
        </w:rPr>
        <w:t xml:space="preserve">; </w:t>
      </w:r>
      <w:hyperlink w:anchor="entry-exapatao" w:history="1">
        <w:r>
          <w:rPr>
            <w:color w:val="000000"/>
            <w:sz w:val="20"/>
          </w:rPr>
          <w:t xml:space="preserve">ἐξαπατάω</w:t>
        </w:r>
      </w:hyperlink>
      <w:r>
        <w:rPr>
          <w:sz w:val="20"/>
        </w:rPr>
        <w:t xml:space="preserve"> (E083, p. 41)</w:t>
      </w:r>
      <w:r>
        <w:rPr>
          <w:sz w:val="20"/>
        </w:rPr>
        <w:t xml:space="preserve">; </w:t>
      </w:r>
      <w:hyperlink w:anchor="entry-epanaphero" w:history="1">
        <w:r>
          <w:rPr>
            <w:color w:val="000000"/>
            <w:sz w:val="20"/>
          </w:rPr>
          <w:t xml:space="preserve">ἐπαναφέρω</w:t>
        </w:r>
      </w:hyperlink>
      <w:r>
        <w:rPr>
          <w:sz w:val="20"/>
        </w:rPr>
        <w:t xml:space="preserve"> (E087, p. 43)</w:t>
      </w:r>
      <w:r>
        <w:rPr>
          <w:sz w:val="20"/>
        </w:rPr>
        <w:t xml:space="preserve">; </w:t>
      </w:r>
      <w:hyperlink w:anchor="entry-hegeomai" w:history="1">
        <w:r>
          <w:rPr>
            <w:color w:val="000000"/>
            <w:sz w:val="20"/>
          </w:rPr>
          <w:t xml:space="preserve">ἡγέομαι</w:t>
        </w:r>
      </w:hyperlink>
      <w:r>
        <w:rPr>
          <w:sz w:val="20"/>
        </w:rPr>
        <w:t xml:space="preserve"> (E110, p. 53)</w:t>
      </w:r>
      <w:r>
        <w:rPr>
          <w:sz w:val="20"/>
        </w:rPr>
        <w:t xml:space="preserve">; </w:t>
      </w:r>
      <w:hyperlink w:anchor="entry-iatrike" w:history="1">
        <w:r>
          <w:rPr>
            <w:color w:val="000000"/>
            <w:sz w:val="20"/>
          </w:rPr>
          <w:t xml:space="preserve">ἰατρική</w:t>
        </w:r>
      </w:hyperlink>
      <w:r>
        <w:rPr>
          <w:sz w:val="20"/>
        </w:rPr>
        <w:t xml:space="preserve"> (E119, p. 56)</w:t>
      </w:r>
      <w:r>
        <w:rPr>
          <w:sz w:val="20"/>
        </w:rPr>
        <w:t xml:space="preserve">; </w:t>
      </w:r>
      <w:hyperlink w:anchor="entry-ktaomai" w:history="1">
        <w:r>
          <w:rPr>
            <w:color w:val="000000"/>
            <w:sz w:val="20"/>
          </w:rPr>
          <w:t xml:space="preserve">κτάομαι</w:t>
        </w:r>
      </w:hyperlink>
      <w:r>
        <w:rPr>
          <w:sz w:val="20"/>
        </w:rPr>
        <w:t xml:space="preserve"> (E139, p. 65)</w:t>
      </w:r>
      <w:r>
        <w:rPr>
          <w:sz w:val="20"/>
        </w:rPr>
        <w:t xml:space="preserve">; </w:t>
      </w:r>
      <w:hyperlink w:anchor="entry-koneion" w:history="1">
        <w:r>
          <w:rPr>
            <w:color w:val="000000"/>
            <w:sz w:val="20"/>
          </w:rPr>
          <w:t xml:space="preserve">κώνειον</w:t>
        </w:r>
      </w:hyperlink>
      <w:r>
        <w:rPr>
          <w:sz w:val="20"/>
        </w:rPr>
        <w:t xml:space="preserve"> (E141, p. 66)</w:t>
      </w:r>
      <w:r>
        <w:rPr>
          <w:sz w:val="20"/>
        </w:rPr>
        <w:t xml:space="preserve">; </w:t>
      </w:r>
      <w:hyperlink w:anchor="entry-oinos" w:history="1">
        <w:r>
          <w:rPr>
            <w:color w:val="000000"/>
            <w:sz w:val="20"/>
          </w:rPr>
          <w:t xml:space="preserve">οἶνος</w:t>
        </w:r>
      </w:hyperlink>
      <w:r>
        <w:rPr>
          <w:sz w:val="20"/>
        </w:rPr>
        <w:t xml:space="preserve"> (E170, p. 78)</w:t>
      </w:r>
      <w:r>
        <w:rPr>
          <w:sz w:val="20"/>
        </w:rPr>
        <w:t xml:space="preserve">; </w:t>
      </w:r>
      <w:hyperlink w:anchor="entry-homologia" w:history="1">
        <w:r>
          <w:rPr>
            <w:color w:val="000000"/>
            <w:sz w:val="20"/>
          </w:rPr>
          <w:t xml:space="preserve">ὁμολογία</w:t>
        </w:r>
      </w:hyperlink>
      <w:r>
        <w:rPr>
          <w:sz w:val="20"/>
        </w:rPr>
        <w:t xml:space="preserve"> (E174, p. 80)</w:t>
      </w:r>
      <w:r>
        <w:rPr>
          <w:sz w:val="20"/>
        </w:rPr>
        <w:t xml:space="preserve">; </w:t>
      </w:r>
      <w:hyperlink w:anchor="entry-paraskeuazo" w:history="1">
        <w:r>
          <w:rPr>
            <w:color w:val="000000"/>
            <w:sz w:val="20"/>
          </w:rPr>
          <w:t xml:space="preserve">παρασκευάζω</w:t>
        </w:r>
      </w:hyperlink>
      <w:r>
        <w:rPr>
          <w:sz w:val="20"/>
        </w:rPr>
        <w:t xml:space="preserve"> (E185, p. 84)</w:t>
      </w:r>
      <w:r>
        <w:rPr>
          <w:sz w:val="20"/>
        </w:rPr>
        <w:t xml:space="preserve">; </w:t>
      </w:r>
      <w:hyperlink w:anchor="entry-peri-pollou-poieisthai" w:history="1">
        <w:r>
          <w:rPr>
            <w:color w:val="000000"/>
            <w:sz w:val="20"/>
          </w:rPr>
          <w:t xml:space="preserve">περὶ πολλοῦ ποιεῖσθαι</w:t>
        </w:r>
      </w:hyperlink>
      <w:r>
        <w:rPr>
          <w:sz w:val="20"/>
        </w:rPr>
        <w:t xml:space="preserve"> (E190, p. 86)</w:t>
      </w:r>
      <w:r>
        <w:rPr>
          <w:sz w:val="20"/>
        </w:rPr>
        <w:t xml:space="preserve">; </w:t>
      </w:r>
      <w:hyperlink w:anchor="entry-protimao" w:history="1">
        <w:r>
          <w:rPr>
            <w:color w:val="000000"/>
            <w:sz w:val="20"/>
          </w:rPr>
          <w:t xml:space="preserve">προτιμάω</w:t>
        </w:r>
      </w:hyperlink>
      <w:r>
        <w:rPr>
          <w:sz w:val="20"/>
        </w:rPr>
        <w:t xml:space="preserve"> (E203, p. 92)</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rhema" w:history="1">
        <w:r>
          <w:rPr>
            <w:color w:val="000000"/>
            <w:sz w:val="20"/>
          </w:rPr>
          <w:t xml:space="preserve">ῥῆμα</w:t>
        </w:r>
      </w:hyperlink>
      <w:r>
        <w:rPr>
          <w:sz w:val="20"/>
        </w:rPr>
        <w:t xml:space="preserve"> (E205, p. 93)</w:t>
      </w:r>
      <w:r>
        <w:rPr>
          <w:sz w:val="20"/>
        </w:rPr>
        <w:t xml:space="preserve">; </w:t>
      </w:r>
      <w:hyperlink w:anchor="entry-spoude" w:history="1">
        <w:r>
          <w:rPr>
            <w:color w:val="000000"/>
            <w:sz w:val="20"/>
          </w:rPr>
          <w:t xml:space="preserve">σπουδή</w:t>
        </w:r>
      </w:hyperlink>
      <w:r>
        <w:rPr>
          <w:sz w:val="20"/>
        </w:rPr>
        <w:t xml:space="preserve"> (E214, p. 96)</w:t>
      </w:r>
      <w:r>
        <w:rPr>
          <w:sz w:val="20"/>
        </w:rPr>
        <w:t xml:space="preserve">; </w:t>
      </w:r>
      <w:hyperlink w:anchor="entry-teleutao" w:history="1">
        <w:r>
          <w:rPr>
            <w:color w:val="000000"/>
            <w:sz w:val="20"/>
          </w:rPr>
          <w:t xml:space="preserve">τελευτάω</w:t>
        </w:r>
      </w:hyperlink>
      <w:r>
        <w:rPr>
          <w:sz w:val="20"/>
        </w:rPr>
        <w:t xml:space="preserve"> (E228, p. 102)</w:t>
      </w:r>
      <w:r>
        <w:rPr>
          <w:sz w:val="20"/>
        </w:rPr>
        <w:t xml:space="preserve">; </w:t>
      </w:r>
      <w:hyperlink w:anchor="entry-hygieia" w:history="1">
        <w:r>
          <w:rPr>
            <w:color w:val="000000"/>
            <w:sz w:val="20"/>
          </w:rPr>
          <w:t xml:space="preserve">ὑγίεια</w:t>
        </w:r>
      </w:hyperlink>
      <w:r>
        <w:rPr>
          <w:sz w:val="20"/>
        </w:rPr>
        <w:t xml:space="preserve"> (E232, p. 104)</w:t>
      </w:r>
      <w:r>
        <w:rPr>
          <w:sz w:val="20"/>
        </w:rPr>
        <w:t xml:space="preserve">; </w:t>
      </w:r>
      <w:hyperlink w:anchor="entry-chreia" w:history="1">
        <w:r>
          <w:rPr>
            <w:color w:val="000000"/>
            <w:sz w:val="20"/>
          </w:rPr>
          <w:t xml:space="preserve">χρεία</w:t>
        </w:r>
      </w:hyperlink>
      <w:r>
        <w:rPr>
          <w:sz w:val="20"/>
        </w:rPr>
        <w:t xml:space="preserve"> (E259, p. 115)</w:t>
      </w:r>
      <w:r>
        <w:rPr>
          <w:sz w:val="20"/>
        </w:rPr>
        <w:t xml:space="preserve">; </w:t>
      </w:r>
      <w:hyperlink w:anchor="entry-chresimos" w:history="1">
        <w:r>
          <w:rPr>
            <w:color w:val="000000"/>
            <w:sz w:val="20"/>
          </w:rPr>
          <w:t xml:space="preserve">χρήσιμος</w:t>
        </w:r>
      </w:hyperlink>
      <w:r>
        <w:rPr>
          <w:sz w:val="20"/>
        </w:rPr>
        <w:t xml:space="preserve"> (E261, p. 116)</w:t>
      </w:r>
    </w:p>
    <w:p>
      <w:pPr>
        <w:pStyle w:val="Heading2"/>
      </w:pPr>
      <w:r>
        <w:rPr/>
        <w:t>Medicine and health</w:t>
      </w:r>
    </w:p>
    <w:p>
      <w:pPr>
        <w:spacing w:line="259" w:lineRule="auto" w:after="70"/>
      </w:pPr>
      <w:hyperlink w:anchor="entry-anankazo" w:history="1">
        <w:r>
          <w:rPr>
            <w:color w:val="000000"/>
            <w:sz w:val="20"/>
          </w:rPr>
          <w:t xml:space="preserve">ἀναγκάζω</w:t>
        </w:r>
      </w:hyperlink>
      <w:r>
        <w:rPr>
          <w:sz w:val="20"/>
        </w:rPr>
        <w:t xml:space="preserve"> (E025, p. 16)</w:t>
      </w:r>
      <w:r>
        <w:rPr>
          <w:sz w:val="20"/>
        </w:rPr>
        <w:t xml:space="preserve">; </w:t>
      </w:r>
      <w:hyperlink w:anchor="entry-dia" w:history="1">
        <w:r>
          <w:rPr>
            <w:color w:val="000000"/>
            <w:sz w:val="20"/>
          </w:rPr>
          <w:t xml:space="preserve">διά</w:t>
        </w:r>
      </w:hyperlink>
      <w:r>
        <w:rPr>
          <w:sz w:val="20"/>
        </w:rPr>
        <w:t xml:space="preserve"> (E062, p. 32)</w:t>
      </w:r>
      <w:r>
        <w:rPr>
          <w:sz w:val="20"/>
        </w:rPr>
        <w:t xml:space="preserve">; </w:t>
      </w:r>
      <w:hyperlink w:anchor="entry-echthros" w:history="1">
        <w:r>
          <w:rPr>
            <w:color w:val="000000"/>
            <w:sz w:val="20"/>
          </w:rPr>
          <w:t xml:space="preserve">ἐχθρός</w:t>
        </w:r>
      </w:hyperlink>
      <w:r>
        <w:rPr>
          <w:sz w:val="20"/>
        </w:rPr>
        <w:t xml:space="preserve"> (E108, p. 52)</w:t>
      </w:r>
      <w:r>
        <w:rPr>
          <w:sz w:val="20"/>
        </w:rPr>
        <w:t xml:space="preserve">; </w:t>
      </w:r>
      <w:hyperlink w:anchor="entry-iatrike" w:history="1">
        <w:r>
          <w:rPr>
            <w:color w:val="000000"/>
            <w:sz w:val="20"/>
          </w:rPr>
          <w:t xml:space="preserve">ἰατρική</w:t>
        </w:r>
      </w:hyperlink>
      <w:r>
        <w:rPr>
          <w:sz w:val="20"/>
        </w:rPr>
        <w:t xml:space="preserve"> (E119, p. 56)</w:t>
      </w:r>
      <w:r>
        <w:rPr>
          <w:sz w:val="20"/>
        </w:rPr>
        <w:t xml:space="preserve">; </w:t>
      </w:r>
      <w:hyperlink w:anchor="entry-iatrikos" w:history="1">
        <w:r>
          <w:rPr>
            <w:color w:val="000000"/>
            <w:sz w:val="20"/>
          </w:rPr>
          <w:t xml:space="preserve">ἰατρικός</w:t>
        </w:r>
      </w:hyperlink>
      <w:r>
        <w:rPr>
          <w:sz w:val="20"/>
        </w:rPr>
        <w:t xml:space="preserve"> (E120, p. 57)</w:t>
      </w:r>
      <w:r>
        <w:rPr>
          <w:sz w:val="20"/>
        </w:rPr>
        <w:t xml:space="preserve">; </w:t>
      </w:r>
      <w:hyperlink w:anchor="entry-iatros" w:history="1">
        <w:r>
          <w:rPr>
            <w:color w:val="000000"/>
            <w:sz w:val="20"/>
          </w:rPr>
          <w:t xml:space="preserve">ἰατρός</w:t>
        </w:r>
      </w:hyperlink>
      <w:r>
        <w:rPr>
          <w:sz w:val="20"/>
        </w:rPr>
        <w:t xml:space="preserve"> (E121, p. 57)</w:t>
      </w:r>
      <w:r>
        <w:rPr>
          <w:sz w:val="20"/>
        </w:rPr>
        <w:t xml:space="preserve">; </w:t>
      </w:r>
      <w:hyperlink w:anchor="entry-hikanos" w:history="1">
        <w:r>
          <w:rPr>
            <w:color w:val="000000"/>
            <w:sz w:val="20"/>
          </w:rPr>
          <w:t xml:space="preserve">ἱκανός</w:t>
        </w:r>
      </w:hyperlink>
      <w:r>
        <w:rPr>
          <w:sz w:val="20"/>
        </w:rPr>
        <w:t xml:space="preserve"> (E122, p. 58)</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kamno" w:history="1">
        <w:r>
          <w:rPr>
            <w:color w:val="000000"/>
            <w:sz w:val="20"/>
          </w:rPr>
          <w:t xml:space="preserve">κάμνω</w:t>
        </w:r>
      </w:hyperlink>
      <w:r>
        <w:rPr>
          <w:sz w:val="20"/>
        </w:rPr>
        <w:t xml:space="preserve"> (E128, p. 60)</w:t>
      </w:r>
      <w:r>
        <w:rPr>
          <w:sz w:val="20"/>
        </w:rPr>
        <w:t xml:space="preserve">; </w:t>
      </w:r>
      <w:hyperlink w:anchor="entry-nosos" w:history="1">
        <w:r>
          <w:rPr>
            <w:color w:val="000000"/>
            <w:sz w:val="20"/>
          </w:rPr>
          <w:t xml:space="preserve">νόσος</w:t>
        </w:r>
      </w:hyperlink>
      <w:r>
        <w:rPr>
          <w:sz w:val="20"/>
        </w:rPr>
        <w:t xml:space="preserve"> (E163, p. 75)</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hygieia" w:history="1">
        <w:r>
          <w:rPr>
            <w:color w:val="000000"/>
            <w:sz w:val="20"/>
          </w:rPr>
          <w:t xml:space="preserve">ὑγίεια</w:t>
        </w:r>
      </w:hyperlink>
      <w:r>
        <w:rPr>
          <w:sz w:val="20"/>
        </w:rPr>
        <w:t xml:space="preserve"> (E232, p. 104)</w:t>
      </w:r>
      <w:r>
        <w:rPr>
          <w:sz w:val="20"/>
        </w:rPr>
        <w:t xml:space="preserve">; </w:t>
      </w:r>
      <w:hyperlink w:anchor="entry-pharmakon" w:history="1">
        <w:r>
          <w:rPr>
            <w:color w:val="000000"/>
            <w:sz w:val="20"/>
          </w:rPr>
          <w:t xml:space="preserve">φάρμακον</w:t>
        </w:r>
      </w:hyperlink>
      <w:r>
        <w:rPr>
          <w:sz w:val="20"/>
        </w:rPr>
        <w:t xml:space="preserve"> (E238, p. 106)</w:t>
      </w:r>
      <w:r>
        <w:rPr>
          <w:sz w:val="20"/>
        </w:rPr>
        <w:t xml:space="preserve">; </w:t>
      </w:r>
      <w:hyperlink w:anchor="entry-ophelimos" w:history="1">
        <w:r>
          <w:rPr>
            <w:color w:val="000000"/>
            <w:sz w:val="20"/>
          </w:rPr>
          <w:t xml:space="preserve">ὠφέλιμος</w:t>
        </w:r>
      </w:hyperlink>
      <w:r>
        <w:rPr>
          <w:sz w:val="20"/>
        </w:rPr>
        <w:t xml:space="preserve"> (E268, p. 119)</w:t>
      </w:r>
    </w:p>
    <w:p>
      <w:pPr>
        <w:pStyle w:val="Heading2"/>
      </w:pPr>
      <w:r>
        <w:rPr/>
        <w:t>Music and rhythm</w:t>
      </w:r>
    </w:p>
    <w:p>
      <w:pPr>
        <w:spacing w:line="259" w:lineRule="auto" w:after="70"/>
      </w:pPr>
      <w:hyperlink w:anchor="entry-aido" w:history="1">
        <w:r>
          <w:rPr>
            <w:color w:val="000000"/>
            <w:sz w:val="20"/>
          </w:rPr>
          <w:t xml:space="preserve">ᾄδω</w:t>
        </w:r>
      </w:hyperlink>
      <w:r>
        <w:rPr>
          <w:sz w:val="20"/>
        </w:rPr>
        <w:t xml:space="preserve"> (E010, p. 10)</w:t>
      </w:r>
      <w:r>
        <w:rPr>
          <w:sz w:val="20"/>
        </w:rPr>
        <w:t xml:space="preserve">; </w:t>
      </w:r>
      <w:hyperlink w:anchor="entry-amousia" w:history="1">
        <w:r>
          <w:rPr>
            <w:color w:val="000000"/>
            <w:sz w:val="20"/>
          </w:rPr>
          <w:t xml:space="preserve">ἀμουσία</w:t>
        </w:r>
      </w:hyperlink>
      <w:r>
        <w:rPr>
          <w:sz w:val="20"/>
        </w:rPr>
        <w:t xml:space="preserve"> (E021, p. 14)</w:t>
      </w:r>
      <w:r>
        <w:rPr>
          <w:sz w:val="20"/>
        </w:rPr>
        <w:t xml:space="preserve">; </w:t>
      </w:r>
      <w:hyperlink w:anchor="entry-keleo" w:history="1">
        <w:r>
          <w:rPr>
            <w:color w:val="000000"/>
            <w:sz w:val="20"/>
          </w:rPr>
          <w:t xml:space="preserve">κηλέω</w:t>
        </w:r>
      </w:hyperlink>
      <w:r>
        <w:rPr>
          <w:sz w:val="20"/>
        </w:rPr>
        <w:t xml:space="preserve"> (E134, p. 63)</w:t>
      </w:r>
      <w:r>
        <w:rPr>
          <w:sz w:val="20"/>
        </w:rPr>
        <w:t xml:space="preserve">; </w:t>
      </w:r>
      <w:hyperlink w:anchor="entry-lyra" w:history="1">
        <w:r>
          <w:rPr>
            <w:color w:val="000000"/>
            <w:sz w:val="20"/>
          </w:rPr>
          <w:t xml:space="preserve">λύρα</w:t>
        </w:r>
      </w:hyperlink>
      <w:r>
        <w:rPr>
          <w:sz w:val="20"/>
        </w:rPr>
        <w:t xml:space="preserve"> (E147, p. 68)</w:t>
      </w:r>
      <w:r>
        <w:rPr>
          <w:sz w:val="20"/>
        </w:rPr>
        <w:t xml:space="preserve">; </w:t>
      </w:r>
      <w:hyperlink w:anchor="entry-plektron" w:history="1">
        <w:r>
          <w:rPr>
            <w:color w:val="000000"/>
            <w:sz w:val="20"/>
          </w:rPr>
          <w:t xml:space="preserve">πλῆκτρον</w:t>
        </w:r>
      </w:hyperlink>
      <w:r>
        <w:rPr>
          <w:sz w:val="20"/>
        </w:rPr>
        <w:t xml:space="preserve"> (E191, p. 87)</w:t>
      </w:r>
      <w:r>
        <w:rPr>
          <w:sz w:val="20"/>
        </w:rPr>
        <w:t xml:space="preserve">; </w:t>
      </w:r>
      <w:hyperlink w:anchor="entry-chorde" w:history="1">
        <w:r>
          <w:rPr>
            <w:color w:val="000000"/>
            <w:sz w:val="20"/>
          </w:rPr>
          <w:t xml:space="preserve">χορδή</w:t>
        </w:r>
      </w:hyperlink>
      <w:r>
        <w:rPr>
          <w:sz w:val="20"/>
        </w:rPr>
        <w:t xml:space="preserve"> (E258, p. 115)</w:t>
      </w:r>
      <w:r>
        <w:rPr>
          <w:sz w:val="20"/>
        </w:rPr>
        <w:t xml:space="preserve">; </w:t>
      </w:r>
      <w:hyperlink w:anchor="entry-oide" w:history="1">
        <w:r>
          <w:rPr>
            <w:color w:val="000000"/>
            <w:sz w:val="20"/>
          </w:rPr>
          <w:t xml:space="preserve">ᾠδή</w:t>
        </w:r>
      </w:hyperlink>
      <w:r>
        <w:rPr>
          <w:sz w:val="20"/>
        </w:rPr>
        <w:t xml:space="preserve"> (E265, p. 118)</w:t>
      </w:r>
    </w:p>
    <w:p>
      <w:pPr>
        <w:pStyle w:val="Heading2"/>
      </w:pPr>
      <w:r>
        <w:rPr/>
        <w:t>Nature and affinity</w:t>
      </w:r>
    </w:p>
    <w:p>
      <w:pPr>
        <w:spacing w:line="259" w:lineRule="auto" w:after="70"/>
      </w:pPr>
      <w:hyperlink w:anchor="entry-dialegomai" w:history="1">
        <w:r>
          <w:rPr>
            <w:color w:val="000000"/>
            <w:sz w:val="20"/>
          </w:rPr>
          <w:t xml:space="preserve">διαλέγομαι</w:t>
        </w:r>
      </w:hyperlink>
      <w:r>
        <w:rPr>
          <w:sz w:val="20"/>
        </w:rPr>
        <w:t xml:space="preserve"> (E064, p. 33)</w:t>
      </w:r>
      <w:r>
        <w:rPr>
          <w:sz w:val="20"/>
        </w:rPr>
        <w:t xml:space="preserve">; </w:t>
      </w:r>
      <w:hyperlink w:anchor="entry-syngramma" w:history="1">
        <w:r>
          <w:rPr>
            <w:color w:val="000000"/>
            <w:sz w:val="20"/>
          </w:rPr>
          <w:t xml:space="preserve">σύγγραμμα</w:t>
        </w:r>
      </w:hyperlink>
      <w:r>
        <w:rPr>
          <w:sz w:val="20"/>
        </w:rPr>
        <w:t xml:space="preserve"> (E216, p. 97)</w:t>
      </w:r>
      <w:r>
        <w:rPr>
          <w:sz w:val="20"/>
        </w:rPr>
        <w:t xml:space="preserve">; </w:t>
      </w:r>
      <w:hyperlink w:anchor="entry-trophe" w:history="1">
        <w:r>
          <w:rPr>
            <w:color w:val="000000"/>
            <w:sz w:val="20"/>
          </w:rPr>
          <w:t xml:space="preserve">τροφή</w:t>
        </w:r>
      </w:hyperlink>
      <w:r>
        <w:rPr>
          <w:sz w:val="20"/>
        </w:rPr>
        <w:t xml:space="preserve"> (E230, p. 103)</w:t>
      </w:r>
      <w:r>
        <w:rPr>
          <w:sz w:val="20"/>
        </w:rPr>
        <w:t xml:space="preserve">; </w:t>
      </w:r>
      <w:hyperlink w:anchor="entry-physis" w:history="1">
        <w:r>
          <w:rPr>
            <w:color w:val="000000"/>
            <w:sz w:val="20"/>
          </w:rPr>
          <w:t xml:space="preserve">φύσις</w:t>
        </w:r>
      </w:hyperlink>
      <w:r>
        <w:rPr>
          <w:sz w:val="20"/>
        </w:rPr>
        <w:t xml:space="preserve"> (E256, p. 114)</w:t>
      </w:r>
    </w:p>
    <w:p>
      <w:pPr>
        <w:pStyle w:val="Heading2"/>
      </w:pPr>
      <w:r>
        <w:rPr/>
        <w:t>People and setting</w:t>
      </w:r>
    </w:p>
    <w:p>
      <w:pPr>
        <w:spacing w:line="259" w:lineRule="auto" w:after="70"/>
      </w:pPr>
      <w:hyperlink w:anchor="entry-agoniao" w:history="1">
        <w:r>
          <w:rPr>
            <w:color w:val="000000"/>
            <w:sz w:val="20"/>
          </w:rPr>
          <w:t xml:space="preserve">ἀγωνιάω</w:t>
        </w:r>
      </w:hyperlink>
      <w:r>
        <w:rPr>
          <w:sz w:val="20"/>
        </w:rPr>
        <w:t xml:space="preserve"> (E006, p. 8)</w:t>
      </w:r>
      <w:r>
        <w:rPr>
          <w:sz w:val="20"/>
        </w:rPr>
        <w:t xml:space="preserve">; </w:t>
      </w:r>
      <w:hyperlink w:anchor="entry-akademeia" w:history="1">
        <w:r>
          <w:rPr>
            <w:color w:val="000000"/>
            <w:sz w:val="20"/>
          </w:rPr>
          <w:t xml:space="preserve">Ἀκαδήμεια</w:t>
        </w:r>
      </w:hyperlink>
      <w:r>
        <w:rPr>
          <w:sz w:val="20"/>
        </w:rPr>
        <w:t xml:space="preserve"> (E014, p. 12)</w:t>
      </w:r>
      <w:r>
        <w:rPr>
          <w:sz w:val="20"/>
        </w:rPr>
        <w:t xml:space="preserve">; </w:t>
      </w:r>
      <w:hyperlink w:anchor="entry-antilogikos" w:history="1">
        <w:r>
          <w:rPr>
            <w:color w:val="000000"/>
            <w:sz w:val="20"/>
          </w:rPr>
          <w:t xml:space="preserve">ἀντιλογικός</w:t>
        </w:r>
      </w:hyperlink>
      <w:r>
        <w:rPr>
          <w:sz w:val="20"/>
        </w:rPr>
        <w:t xml:space="preserve"> (E030, p. 18)</w:t>
      </w:r>
      <w:r>
        <w:rPr>
          <w:sz w:val="20"/>
        </w:rPr>
        <w:t xml:space="preserve">; </w:t>
      </w:r>
      <w:hyperlink w:anchor="entry-apechthanomai" w:history="1">
        <w:r>
          <w:rPr>
            <w:color w:val="000000"/>
            <w:sz w:val="20"/>
          </w:rPr>
          <w:t xml:space="preserve">ἀπεχθάνομαι</w:t>
        </w:r>
      </w:hyperlink>
      <w:r>
        <w:rPr>
          <w:sz w:val="20"/>
        </w:rPr>
        <w:t xml:space="preserve"> (E033, p. 19)</w:t>
      </w:r>
      <w:r>
        <w:rPr>
          <w:sz w:val="20"/>
        </w:rPr>
        <w:t xml:space="preserve">; </w:t>
      </w:r>
      <w:hyperlink w:anchor="entry-apodyterion" w:history="1">
        <w:r>
          <w:rPr>
            <w:color w:val="000000"/>
            <w:sz w:val="20"/>
          </w:rPr>
          <w:t xml:space="preserve">ἀποδυτήριον</w:t>
        </w:r>
      </w:hyperlink>
      <w:r>
        <w:rPr>
          <w:sz w:val="20"/>
        </w:rPr>
        <w:t xml:space="preserve"> (E034, p. 20)</w:t>
      </w:r>
      <w:r>
        <w:rPr>
          <w:sz w:val="20"/>
        </w:rPr>
        <w:t xml:space="preserve">; </w:t>
      </w:r>
      <w:hyperlink w:anchor="entry-artiazo" w:history="1">
        <w:r>
          <w:rPr>
            <w:color w:val="000000"/>
            <w:sz w:val="20"/>
          </w:rPr>
          <w:t xml:space="preserve">ἀρτιάζω</w:t>
        </w:r>
      </w:hyperlink>
      <w:r>
        <w:rPr>
          <w:sz w:val="20"/>
        </w:rPr>
        <w:t xml:space="preserve"> (E040, p. 22)</w:t>
      </w:r>
      <w:r>
        <w:rPr>
          <w:sz w:val="20"/>
        </w:rPr>
        <w:t xml:space="preserve">; </w:t>
      </w:r>
      <w:hyperlink w:anchor="entry-astragalizo" w:history="1">
        <w:r>
          <w:rPr>
            <w:color w:val="000000"/>
            <w:sz w:val="20"/>
          </w:rPr>
          <w:t xml:space="preserve">ἀστραγαλίζω</w:t>
        </w:r>
      </w:hyperlink>
      <w:r>
        <w:rPr>
          <w:sz w:val="20"/>
        </w:rPr>
        <w:t xml:space="preserve"> (E043, p. 24)</w:t>
      </w:r>
      <w:r>
        <w:rPr>
          <w:sz w:val="20"/>
        </w:rPr>
        <w:t xml:space="preserve">; </w:t>
      </w:r>
      <w:hyperlink w:anchor="entry-astragalos" w:history="1">
        <w:r>
          <w:rPr>
            <w:color w:val="000000"/>
            <w:sz w:val="20"/>
          </w:rPr>
          <w:t xml:space="preserve">ἀστράγαλος</w:t>
        </w:r>
      </w:hyperlink>
      <w:r>
        <w:rPr>
          <w:sz w:val="20"/>
        </w:rPr>
        <w:t xml:space="preserve"> (E044, p. 24)</w:t>
      </w:r>
      <w:r>
        <w:rPr>
          <w:sz w:val="20"/>
        </w:rPr>
        <w:t xml:space="preserve">; </w:t>
      </w:r>
      <w:hyperlink w:anchor="entry-diatribe" w:history="1">
        <w:r>
          <w:rPr>
            <w:color w:val="000000"/>
            <w:sz w:val="20"/>
          </w:rPr>
          <w:t xml:space="preserve">διατριβή</w:t>
        </w:r>
      </w:hyperlink>
      <w:r>
        <w:rPr>
          <w:sz w:val="20"/>
        </w:rPr>
        <w:t xml:space="preserve"> (E066, p. 34)</w:t>
      </w:r>
      <w:r>
        <w:rPr>
          <w:sz w:val="20"/>
        </w:rPr>
        <w:t xml:space="preserve">; </w:t>
      </w:r>
      <w:hyperlink w:anchor="entry-dikaios" w:history="1">
        <w:r>
          <w:rPr>
            <w:color w:val="000000"/>
            <w:sz w:val="20"/>
          </w:rPr>
          <w:t xml:space="preserve">δίκαιος</w:t>
        </w:r>
      </w:hyperlink>
      <w:r>
        <w:rPr>
          <w:sz w:val="20"/>
        </w:rPr>
        <w:t xml:space="preserve"> (E069, p. 35)</w:t>
      </w:r>
      <w:r>
        <w:rPr>
          <w:sz w:val="20"/>
        </w:rPr>
        <w:t xml:space="preserve">; </w:t>
      </w:r>
      <w:hyperlink w:anchor="entry-hermaia" w:history="1">
        <w:r>
          <w:rPr>
            <w:color w:val="000000"/>
            <w:sz w:val="20"/>
          </w:rPr>
          <w:t xml:space="preserve">Ἑρμαῖα</w:t>
        </w:r>
      </w:hyperlink>
      <w:r>
        <w:rPr>
          <w:sz w:val="20"/>
        </w:rPr>
        <w:t xml:space="preserve"> (E098, p. 47)</w:t>
      </w:r>
      <w:r>
        <w:rPr>
          <w:sz w:val="20"/>
        </w:rPr>
        <w:t xml:space="preserve">; </w:t>
      </w:r>
      <w:hyperlink w:anchor="entry-erythriao" w:history="1">
        <w:r>
          <w:rPr>
            <w:color w:val="000000"/>
            <w:sz w:val="20"/>
          </w:rPr>
          <w:t xml:space="preserve">ἐρυθριάω</w:t>
        </w:r>
      </w:hyperlink>
      <w:r>
        <w:rPr>
          <w:sz w:val="20"/>
        </w:rPr>
        <w:t xml:space="preserve"> (E099, p. 48)</w:t>
      </w:r>
      <w:r>
        <w:rPr>
          <w:sz w:val="20"/>
        </w:rPr>
        <w:t xml:space="preserve">; </w:t>
      </w:r>
      <w:hyperlink w:anchor="entry-hetairos" w:history="1">
        <w:r>
          <w:rPr>
            <w:color w:val="000000"/>
            <w:sz w:val="20"/>
          </w:rPr>
          <w:t xml:space="preserve">ἑταῖρος</w:t>
        </w:r>
      </w:hyperlink>
      <w:r>
        <w:rPr>
          <w:sz w:val="20"/>
        </w:rPr>
        <w:t xml:space="preserve"> (E104, p. 50)</w:t>
      </w:r>
      <w:r>
        <w:rPr>
          <w:sz w:val="20"/>
        </w:rPr>
        <w:t xml:space="preserve">; </w:t>
      </w:r>
      <w:hyperlink w:anchor="entry-hedone" w:history="1">
        <w:r>
          <w:rPr>
            <w:color w:val="000000"/>
            <w:sz w:val="20"/>
          </w:rPr>
          <w:t xml:space="preserve">ἡδονή</w:t>
        </w:r>
      </w:hyperlink>
      <w:r>
        <w:rPr>
          <w:sz w:val="20"/>
        </w:rPr>
        <w:t xml:space="preserve"> (E111, p. 53)</w:t>
      </w:r>
      <w:r>
        <w:rPr>
          <w:sz w:val="20"/>
        </w:rPr>
        <w:t xml:space="preserve">; </w:t>
      </w:r>
      <w:hyperlink w:anchor="entry-thorybeo" w:history="1">
        <w:r>
          <w:rPr>
            <w:color w:val="000000"/>
            <w:sz w:val="20"/>
          </w:rPr>
          <w:t xml:space="preserve">θορυβέω</w:t>
        </w:r>
      </w:hyperlink>
      <w:r>
        <w:rPr>
          <w:sz w:val="20"/>
        </w:rPr>
        <w:t xml:space="preserve"> (E117, p. 56)</w:t>
      </w:r>
      <w:r>
        <w:rPr>
          <w:sz w:val="20"/>
        </w:rPr>
        <w:t xml:space="preserve">; </w:t>
      </w:r>
      <w:hyperlink w:anchor="entry-hippothales" w:history="1">
        <w:r>
          <w:rPr>
            <w:color w:val="000000"/>
            <w:sz w:val="20"/>
          </w:rPr>
          <w:t xml:space="preserve">Ἱπποθάλης</w:t>
        </w:r>
      </w:hyperlink>
      <w:r>
        <w:rPr>
          <w:sz w:val="20"/>
        </w:rPr>
        <w:t xml:space="preserve"> (E124, p. 59)</w:t>
      </w:r>
      <w:r>
        <w:rPr>
          <w:sz w:val="20"/>
        </w:rPr>
        <w:t xml:space="preserve">; </w:t>
      </w:r>
      <w:hyperlink w:anchor="entry-ktesippos" w:history="1">
        <w:r>
          <w:rPr>
            <w:color w:val="000000"/>
            <w:sz w:val="20"/>
          </w:rPr>
          <w:t xml:space="preserve">Κτήσιππος</w:t>
        </w:r>
      </w:hyperlink>
      <w:r>
        <w:rPr>
          <w:sz w:val="20"/>
        </w:rPr>
        <w:t xml:space="preserve"> (E140, p. 65)</w:t>
      </w:r>
      <w:r>
        <w:rPr>
          <w:sz w:val="20"/>
        </w:rPr>
        <w:t xml:space="preserve">; </w:t>
      </w:r>
      <w:hyperlink w:anchor="entry-lykeion" w:history="1">
        <w:r>
          <w:rPr>
            <w:color w:val="000000"/>
            <w:sz w:val="20"/>
          </w:rPr>
          <w:t xml:space="preserve">Λύκειον</w:t>
        </w:r>
      </w:hyperlink>
      <w:r>
        <w:rPr>
          <w:sz w:val="20"/>
        </w:rPr>
        <w:t xml:space="preserve"> (E146, p. 68)</w:t>
      </w:r>
      <w:r>
        <w:rPr>
          <w:sz w:val="20"/>
        </w:rPr>
        <w:t xml:space="preserve">; </w:t>
      </w:r>
      <w:hyperlink w:anchor="entry-lysis" w:history="1">
        <w:r>
          <w:rPr>
            <w:color w:val="000000"/>
            <w:sz w:val="20"/>
          </w:rPr>
          <w:t xml:space="preserve">Λύσις</w:t>
        </w:r>
      </w:hyperlink>
      <w:r>
        <w:rPr>
          <w:sz w:val="20"/>
        </w:rPr>
        <w:t xml:space="preserve"> (E148, p. 69)</w:t>
      </w:r>
      <w:r>
        <w:rPr>
          <w:sz w:val="20"/>
        </w:rPr>
        <w:t xml:space="preserve">; </w:t>
      </w:r>
      <w:hyperlink w:anchor="entry-menexenos" w:history="1">
        <w:r>
          <w:rPr>
            <w:color w:val="000000"/>
            <w:sz w:val="20"/>
          </w:rPr>
          <w:t xml:space="preserve">Μενέξενος</w:t>
        </w:r>
      </w:hyperlink>
      <w:r>
        <w:rPr>
          <w:sz w:val="20"/>
        </w:rPr>
        <w:t xml:space="preserve"> (E156, p. 72)</w:t>
      </w:r>
      <w:r>
        <w:rPr>
          <w:sz w:val="20"/>
        </w:rPr>
        <w:t xml:space="preserve">; </w:t>
      </w:r>
      <w:hyperlink w:anchor="entry-mikkos" w:history="1">
        <w:r>
          <w:rPr>
            <w:color w:val="000000"/>
            <w:sz w:val="20"/>
          </w:rPr>
          <w:t xml:space="preserve">Μίκκος</w:t>
        </w:r>
      </w:hyperlink>
      <w:r>
        <w:rPr>
          <w:sz w:val="20"/>
        </w:rPr>
        <w:t xml:space="preserve"> (E159, p. 73)</w:t>
      </w:r>
      <w:r>
        <w:rPr>
          <w:sz w:val="20"/>
        </w:rPr>
        <w:t xml:space="preserve">; </w:t>
      </w:r>
      <w:hyperlink w:anchor="entry-okneo" w:history="1">
        <w:r>
          <w:rPr>
            <w:color w:val="000000"/>
            <w:sz w:val="20"/>
          </w:rPr>
          <w:t xml:space="preserve">ὀκνέω</w:t>
        </w:r>
      </w:hyperlink>
      <w:r>
        <w:rPr>
          <w:sz w:val="20"/>
        </w:rPr>
        <w:t xml:space="preserve"> (E171, p. 78)</w:t>
      </w:r>
      <w:r>
        <w:rPr>
          <w:sz w:val="20"/>
        </w:rPr>
        <w:t xml:space="preserve">; </w:t>
      </w:r>
      <w:hyperlink w:anchor="entry-organon" w:history="1">
        <w:r>
          <w:rPr>
            <w:color w:val="000000"/>
            <w:sz w:val="20"/>
          </w:rPr>
          <w:t xml:space="preserve">ὄργανον</w:t>
        </w:r>
      </w:hyperlink>
      <w:r>
        <w:rPr>
          <w:sz w:val="20"/>
        </w:rPr>
        <w:t xml:space="preserve"> (E176, p. 81)</w:t>
      </w:r>
      <w:r>
        <w:rPr>
          <w:sz w:val="20"/>
        </w:rPr>
        <w:t xml:space="preserve">; </w:t>
      </w:r>
      <w:hyperlink w:anchor="entry-paidagogos" w:history="1">
        <w:r>
          <w:rPr>
            <w:color w:val="000000"/>
            <w:sz w:val="20"/>
          </w:rPr>
          <w:t xml:space="preserve">παιδαγωγός</w:t>
        </w:r>
      </w:hyperlink>
      <w:r>
        <w:rPr>
          <w:sz w:val="20"/>
        </w:rPr>
        <w:t xml:space="preserve"> (E180, p. 82)</w:t>
      </w:r>
      <w:r>
        <w:rPr>
          <w:sz w:val="20"/>
        </w:rPr>
        <w:t xml:space="preserve">; </w:t>
      </w:r>
      <w:hyperlink w:anchor="entry-paidika" w:history="1">
        <w:r>
          <w:rPr>
            <w:color w:val="000000"/>
            <w:sz w:val="20"/>
          </w:rPr>
          <w:t xml:space="preserve">παιδικά</w:t>
        </w:r>
      </w:hyperlink>
      <w:r>
        <w:rPr>
          <w:sz w:val="20"/>
        </w:rPr>
        <w:t xml:space="preserve"> (E181, p. 83)</w:t>
      </w:r>
      <w:r>
        <w:rPr>
          <w:sz w:val="20"/>
        </w:rPr>
        <w:t xml:space="preserve">; </w:t>
      </w:r>
      <w:hyperlink w:anchor="entry-pais" w:history="1">
        <w:r>
          <w:rPr>
            <w:color w:val="000000"/>
            <w:sz w:val="20"/>
          </w:rPr>
          <w:t xml:space="preserve">παῖς</w:t>
        </w:r>
      </w:hyperlink>
      <w:r>
        <w:rPr>
          <w:sz w:val="20"/>
        </w:rPr>
        <w:t xml:space="preserve"> (E183, p. 83)</w:t>
      </w:r>
      <w:r>
        <w:rPr>
          <w:sz w:val="20"/>
        </w:rPr>
        <w:t xml:space="preserve">; </w:t>
      </w:r>
      <w:hyperlink w:anchor="entry-palaistra" w:history="1">
        <w:r>
          <w:rPr>
            <w:color w:val="000000"/>
            <w:sz w:val="20"/>
          </w:rPr>
          <w:t xml:space="preserve">παλαίστρα</w:t>
        </w:r>
      </w:hyperlink>
      <w:r>
        <w:rPr>
          <w:sz w:val="20"/>
        </w:rPr>
        <w:t xml:space="preserve"> (E184, p. 84)</w:t>
      </w:r>
      <w:r>
        <w:rPr>
          <w:sz w:val="20"/>
        </w:rPr>
        <w:t xml:space="preserve">; </w:t>
      </w:r>
      <w:hyperlink w:anchor="entry-plektron" w:history="1">
        <w:r>
          <w:rPr>
            <w:color w:val="000000"/>
            <w:sz w:val="20"/>
          </w:rPr>
          <w:t xml:space="preserve">πλῆκτρον</w:t>
        </w:r>
      </w:hyperlink>
      <w:r>
        <w:rPr>
          <w:sz w:val="20"/>
        </w:rPr>
        <w:t xml:space="preserve"> (E191, p. 87)</w:t>
      </w:r>
      <w:r>
        <w:rPr>
          <w:sz w:val="20"/>
        </w:rPr>
        <w:t xml:space="preserve">; </w:t>
      </w:r>
      <w:hyperlink w:anchor="entry-progonos" w:history="1">
        <w:r>
          <w:rPr>
            <w:color w:val="000000"/>
            <w:sz w:val="20"/>
          </w:rPr>
          <w:t xml:space="preserve">πρόγονος</w:t>
        </w:r>
      </w:hyperlink>
      <w:r>
        <w:rPr>
          <w:sz w:val="20"/>
        </w:rPr>
        <w:t xml:space="preserve"> (E200, p. 90)</w:t>
      </w:r>
      <w:r>
        <w:rPr>
          <w:sz w:val="20"/>
        </w:rPr>
        <w:t xml:space="preserve">; </w:t>
      </w:r>
      <w:hyperlink w:anchor="entry-synousia" w:history="1">
        <w:r>
          <w:rPr>
            <w:color w:val="000000"/>
            <w:sz w:val="20"/>
          </w:rPr>
          <w:t xml:space="preserve">συνουσία</w:t>
        </w:r>
      </w:hyperlink>
      <w:r>
        <w:rPr>
          <w:sz w:val="20"/>
        </w:rPr>
        <w:t xml:space="preserve"> (E220, p. 99)</w:t>
      </w:r>
      <w:r>
        <w:rPr>
          <w:sz w:val="20"/>
        </w:rPr>
        <w:t xml:space="preserve">; </w:t>
      </w:r>
      <w:hyperlink w:anchor="entry-sokrates" w:history="1">
        <w:r>
          <w:rPr>
            <w:color w:val="000000"/>
            <w:sz w:val="20"/>
          </w:rPr>
          <w:t xml:space="preserve">Σωκράτης</w:t>
        </w:r>
      </w:hyperlink>
      <w:r>
        <w:rPr>
          <w:sz w:val="20"/>
        </w:rPr>
        <w:t xml:space="preserve"> (E222, p. 100)</w:t>
      </w:r>
      <w:r>
        <w:rPr>
          <w:sz w:val="20"/>
        </w:rPr>
        <w:t xml:space="preserve">; </w:t>
      </w:r>
      <w:hyperlink w:anchor="entry-hypobarbarizo" w:history="1">
        <w:r>
          <w:rPr>
            <w:color w:val="000000"/>
            <w:sz w:val="20"/>
          </w:rPr>
          <w:t xml:space="preserve">ὑποβαρβαρίζω</w:t>
        </w:r>
      </w:hyperlink>
      <w:r>
        <w:rPr>
          <w:sz w:val="20"/>
        </w:rPr>
        <w:t xml:space="preserve"> (E235, p. 105)</w:t>
      </w:r>
      <w:r>
        <w:rPr>
          <w:sz w:val="20"/>
        </w:rPr>
        <w:t xml:space="preserve">; </w:t>
      </w:r>
      <w:hyperlink w:anchor="entry-philetairos" w:history="1">
        <w:r>
          <w:rPr>
            <w:color w:val="000000"/>
            <w:sz w:val="20"/>
          </w:rPr>
          <w:t xml:space="preserve">φιλέταιρος</w:t>
        </w:r>
      </w:hyperlink>
      <w:r>
        <w:rPr>
          <w:sz w:val="20"/>
        </w:rPr>
        <w:t xml:space="preserve"> (E241, p. 107)</w:t>
      </w:r>
      <w:r>
        <w:rPr>
          <w:sz w:val="20"/>
        </w:rPr>
        <w:t xml:space="preserve">; </w:t>
      </w:r>
      <w:hyperlink w:anchor="entry-chorde" w:history="1">
        <w:r>
          <w:rPr>
            <w:color w:val="000000"/>
            <w:sz w:val="20"/>
          </w:rPr>
          <w:t xml:space="preserve">χορδή</w:t>
        </w:r>
      </w:hyperlink>
      <w:r>
        <w:rPr>
          <w:sz w:val="20"/>
        </w:rPr>
        <w:t xml:space="preserve"> (E258, p. 115)</w:t>
      </w:r>
    </w:p>
    <w:p>
      <w:pPr>
        <w:pStyle w:val="Heading2"/>
      </w:pPr>
      <w:r>
        <w:rPr/>
        <w:t>Presence and appearance</w:t>
      </w:r>
    </w:p>
    <w:p>
      <w:pPr>
        <w:spacing w:line="259" w:lineRule="auto" w:after="70"/>
      </w:pPr>
      <w:hyperlink w:anchor="entry-aleipho" w:history="1">
        <w:r>
          <w:rPr>
            <w:color w:val="000000"/>
            <w:sz w:val="20"/>
          </w:rPr>
          <w:t xml:space="preserve">ἀλείφω</w:t>
        </w:r>
      </w:hyperlink>
      <w:r>
        <w:rPr>
          <w:sz w:val="20"/>
        </w:rPr>
        <w:t xml:space="preserve"> (E016, p. 12)</w:t>
      </w:r>
      <w:r>
        <w:rPr>
          <w:sz w:val="20"/>
        </w:rPr>
        <w:t xml:space="preserve">; </w:t>
      </w:r>
      <w:hyperlink w:anchor="entry-apostereo" w:history="1">
        <w:r>
          <w:rPr>
            <w:color w:val="000000"/>
            <w:sz w:val="20"/>
          </w:rPr>
          <w:t xml:space="preserve">ἀποστερέω</w:t>
        </w:r>
      </w:hyperlink>
      <w:r>
        <w:rPr>
          <w:sz w:val="20"/>
        </w:rPr>
        <w:t xml:space="preserve"> (E039, p. 22)</w:t>
      </w:r>
      <w:r>
        <w:rPr>
          <w:sz w:val="20"/>
        </w:rPr>
        <w:t xml:space="preserve">; </w:t>
      </w:r>
      <w:hyperlink w:anchor="entry-geras" w:history="1">
        <w:r>
          <w:rPr>
            <w:color w:val="000000"/>
            <w:sz w:val="20"/>
          </w:rPr>
          <w:t xml:space="preserve">γῆρας</w:t>
        </w:r>
      </w:hyperlink>
      <w:r>
        <w:rPr>
          <w:sz w:val="20"/>
        </w:rPr>
        <w:t xml:space="preserve"> (E054, p. 28)</w:t>
      </w:r>
      <w:r>
        <w:rPr>
          <w:sz w:val="20"/>
        </w:rPr>
        <w:t xml:space="preserve">; </w:t>
      </w:r>
      <w:hyperlink w:anchor="entry-gignomai" w:history="1">
        <w:r>
          <w:rPr>
            <w:color w:val="000000"/>
            <w:sz w:val="20"/>
          </w:rPr>
          <w:t xml:space="preserve">γίγνομαι</w:t>
        </w:r>
      </w:hyperlink>
      <w:r>
        <w:rPr>
          <w:sz w:val="20"/>
        </w:rPr>
        <w:t xml:space="preserve"> (E055, p. 29)</w:t>
      </w:r>
      <w:r>
        <w:rPr>
          <w:sz w:val="20"/>
        </w:rPr>
        <w:t xml:space="preserve">; </w:t>
      </w:r>
      <w:hyperlink w:anchor="entry-thrix" w:history="1">
        <w:r>
          <w:rPr>
            <w:color w:val="000000"/>
            <w:sz w:val="20"/>
          </w:rPr>
          <w:t xml:space="preserve">θρίξ</w:t>
        </w:r>
      </w:hyperlink>
      <w:r>
        <w:rPr>
          <w:sz w:val="20"/>
        </w:rPr>
        <w:t xml:space="preserve"> (E118, p. 56)</w:t>
      </w:r>
      <w:r>
        <w:rPr>
          <w:sz w:val="20"/>
        </w:rPr>
        <w:t xml:space="preserve">; </w:t>
      </w:r>
      <w:hyperlink w:anchor="entry-kenos" w:history="1">
        <w:r>
          <w:rPr>
            <w:color w:val="000000"/>
            <w:sz w:val="20"/>
          </w:rPr>
          <w:t xml:space="preserve">κενός</w:t>
        </w:r>
      </w:hyperlink>
      <w:r>
        <w:rPr>
          <w:sz w:val="20"/>
        </w:rPr>
        <w:t xml:space="preserve"> (E132, p. 62)</w:t>
      </w:r>
      <w:r>
        <w:rPr>
          <w:sz w:val="20"/>
        </w:rPr>
        <w:t xml:space="preserve">; </w:t>
      </w:r>
      <w:hyperlink w:anchor="entry-kenosis" w:history="1">
        <w:r>
          <w:rPr>
            <w:color w:val="000000"/>
            <w:sz w:val="20"/>
          </w:rPr>
          <w:t xml:space="preserve">κένωσις</w:t>
        </w:r>
      </w:hyperlink>
      <w:r>
        <w:rPr>
          <w:sz w:val="20"/>
        </w:rPr>
        <w:t xml:space="preserve"> (E133, p. 62)</w:t>
      </w:r>
      <w:r>
        <w:rPr>
          <w:sz w:val="20"/>
        </w:rPr>
        <w:t xml:space="preserve">; </w:t>
      </w:r>
      <w:hyperlink w:anchor="entry-leukos" w:history="1">
        <w:r>
          <w:rPr>
            <w:color w:val="000000"/>
            <w:sz w:val="20"/>
          </w:rPr>
          <w:t xml:space="preserve">λευκός</w:t>
        </w:r>
      </w:hyperlink>
      <w:r>
        <w:rPr>
          <w:sz w:val="20"/>
        </w:rPr>
        <w:t xml:space="preserve"> (E143, p. 67)</w:t>
      </w:r>
      <w:r>
        <w:rPr>
          <w:sz w:val="20"/>
        </w:rPr>
        <w:t xml:space="preserve">; </w:t>
      </w:r>
      <w:hyperlink w:anchor="entry-leukotes" w:history="1">
        <w:r>
          <w:rPr>
            <w:color w:val="000000"/>
            <w:sz w:val="20"/>
          </w:rPr>
          <w:t xml:space="preserve">λευκότης</w:t>
        </w:r>
      </w:hyperlink>
      <w:r>
        <w:rPr>
          <w:sz w:val="20"/>
        </w:rPr>
        <w:t xml:space="preserve"> (E144, p. 67)</w:t>
      </w:r>
      <w:r>
        <w:rPr>
          <w:sz w:val="20"/>
        </w:rPr>
        <w:t xml:space="preserve">; </w:t>
      </w:r>
      <w:hyperlink w:anchor="entry-xanthos" w:history="1">
        <w:r>
          <w:rPr>
            <w:color w:val="000000"/>
            <w:sz w:val="20"/>
          </w:rPr>
          <w:t xml:space="preserve">ξανθός</w:t>
        </w:r>
      </w:hyperlink>
      <w:r>
        <w:rPr>
          <w:sz w:val="20"/>
        </w:rPr>
        <w:t xml:space="preserve"> (E165, p. 76)</w:t>
      </w:r>
      <w:r>
        <w:rPr>
          <w:sz w:val="20"/>
        </w:rPr>
        <w:t xml:space="preserve">; </w:t>
      </w:r>
      <w:hyperlink w:anchor="entry-pareimi" w:history="1">
        <w:r>
          <w:rPr>
            <w:color w:val="000000"/>
            <w:sz w:val="20"/>
          </w:rPr>
          <w:t xml:space="preserve">πάρειμι</w:t>
        </w:r>
      </w:hyperlink>
      <w:r>
        <w:rPr>
          <w:sz w:val="20"/>
        </w:rPr>
        <w:t xml:space="preserve"> (E186, p. 85)</w:t>
      </w:r>
      <w:r>
        <w:rPr>
          <w:sz w:val="20"/>
        </w:rPr>
        <w:t xml:space="preserve">; </w:t>
      </w:r>
      <w:hyperlink w:anchor="entry-parousia" w:history="1">
        <w:r>
          <w:rPr>
            <w:color w:val="000000"/>
            <w:sz w:val="20"/>
          </w:rPr>
          <w:t xml:space="preserve">παρουσία</w:t>
        </w:r>
      </w:hyperlink>
      <w:r>
        <w:rPr>
          <w:sz w:val="20"/>
        </w:rPr>
        <w:t xml:space="preserve"> (E188, p. 85)</w:t>
      </w:r>
      <w:r>
        <w:rPr>
          <w:sz w:val="20"/>
        </w:rPr>
        <w:t xml:space="preserve">; </w:t>
      </w:r>
      <w:hyperlink w:anchor="entry-pleres" w:history="1">
        <w:r>
          <w:rPr>
            <w:color w:val="000000"/>
            <w:sz w:val="20"/>
          </w:rPr>
          <w:t xml:space="preserve">πλήρης</w:t>
        </w:r>
      </w:hyperlink>
      <w:r>
        <w:rPr>
          <w:sz w:val="20"/>
        </w:rPr>
        <w:t xml:space="preserve"> (E192, p. 87)</w:t>
      </w:r>
      <w:r>
        <w:rPr>
          <w:sz w:val="20"/>
        </w:rPr>
        <w:t xml:space="preserve">; </w:t>
      </w:r>
      <w:hyperlink w:anchor="entry-plerosis" w:history="1">
        <w:r>
          <w:rPr>
            <w:color w:val="000000"/>
            <w:sz w:val="20"/>
          </w:rPr>
          <w:t xml:space="preserve">πλήρωσις</w:t>
        </w:r>
      </w:hyperlink>
      <w:r>
        <w:rPr>
          <w:sz w:val="20"/>
        </w:rPr>
        <w:t xml:space="preserve"> (E193, p. 87)</w:t>
      </w:r>
      <w:r>
        <w:rPr>
          <w:sz w:val="20"/>
        </w:rPr>
        <w:t xml:space="preserve">; </w:t>
      </w:r>
      <w:hyperlink w:anchor="entry-phainomai" w:history="1">
        <w:r>
          <w:rPr>
            <w:color w:val="000000"/>
            <w:sz w:val="20"/>
          </w:rPr>
          <w:t xml:space="preserve">φαίνομαι</w:t>
        </w:r>
      </w:hyperlink>
      <w:r>
        <w:rPr>
          <w:sz w:val="20"/>
        </w:rPr>
        <w:t xml:space="preserve"> (E237, p. 106)</w:t>
      </w:r>
      <w:r>
        <w:rPr>
          <w:sz w:val="20"/>
        </w:rPr>
        <w:t xml:space="preserve">; </w:t>
      </w:r>
      <w:hyperlink w:anchor="entry-chroma" w:history="1">
        <w:r>
          <w:rPr>
            <w:color w:val="000000"/>
            <w:sz w:val="20"/>
          </w:rPr>
          <w:t xml:space="preserve">χρῶμα</w:t>
        </w:r>
      </w:hyperlink>
      <w:r>
        <w:rPr>
          <w:sz w:val="20"/>
        </w:rPr>
        <w:t xml:space="preserve"> (E262, p. 116)</w:t>
      </w:r>
      <w:r>
        <w:rPr>
          <w:sz w:val="20"/>
        </w:rPr>
        <w:t xml:space="preserve">; </w:t>
      </w:r>
      <w:hyperlink w:anchor="entry-psimythion" w:history="1">
        <w:r>
          <w:rPr>
            <w:color w:val="000000"/>
            <w:sz w:val="20"/>
          </w:rPr>
          <w:t xml:space="preserve">ψιμύθιον</w:t>
        </w:r>
      </w:hyperlink>
      <w:r>
        <w:rPr>
          <w:sz w:val="20"/>
        </w:rPr>
        <w:t xml:space="preserve"> (E263, p. 117)</w:t>
      </w:r>
    </w:p>
    <w:p>
      <w:pPr>
        <w:pStyle w:val="Heading2"/>
      </w:pPr>
      <w:r>
        <w:rPr/>
        <w:t>Proposed definitions</w:t>
      </w:r>
    </w:p>
    <w:p>
      <w:pPr>
        <w:spacing w:line="259" w:lineRule="auto" w:after="70"/>
      </w:pPr>
      <w:hyperlink w:anchor="entry-agathos" w:history="1">
        <w:r>
          <w:rPr>
            <w:color w:val="000000"/>
            <w:sz w:val="20"/>
          </w:rPr>
          <w:t xml:space="preserve">ἀγαθός</w:t>
        </w:r>
      </w:hyperlink>
      <w:r>
        <w:rPr>
          <w:sz w:val="20"/>
        </w:rPr>
        <w:t xml:space="preserve"> (E001, p. 6)</w:t>
      </w:r>
      <w:r>
        <w:rPr>
          <w:sz w:val="20"/>
        </w:rPr>
        <w:t xml:space="preserve">; </w:t>
      </w:r>
      <w:hyperlink w:anchor="entry-anomoios" w:history="1">
        <w:r>
          <w:rPr>
            <w:color w:val="000000"/>
            <w:sz w:val="20"/>
          </w:rPr>
          <w:t xml:space="preserve">ἀνόμοιος</w:t>
        </w:r>
      </w:hyperlink>
      <w:r>
        <w:rPr>
          <w:sz w:val="20"/>
        </w:rPr>
        <w:t xml:space="preserve"> (E029, p. 18)</w:t>
      </w:r>
      <w:r>
        <w:rPr>
          <w:sz w:val="20"/>
        </w:rPr>
        <w:t xml:space="preserve">; </w:t>
      </w:r>
      <w:hyperlink w:anchor="entry-enantios" w:history="1">
        <w:r>
          <w:rPr>
            <w:color w:val="000000"/>
            <w:sz w:val="20"/>
          </w:rPr>
          <w:t xml:space="preserve">ἐναντίος</w:t>
        </w:r>
      </w:hyperlink>
      <w:r>
        <w:rPr>
          <w:sz w:val="20"/>
        </w:rPr>
        <w:t xml:space="preserve"> (E079, p. 39)</w:t>
      </w:r>
      <w:r>
        <w:rPr>
          <w:sz w:val="20"/>
        </w:rPr>
        <w:t xml:space="preserve">; </w:t>
      </w:r>
      <w:hyperlink w:anchor="entry-kakos" w:history="1">
        <w:r>
          <w:rPr>
            <w:color w:val="000000"/>
            <w:sz w:val="20"/>
          </w:rPr>
          <w:t xml:space="preserve">κακός</w:t>
        </w:r>
      </w:hyperlink>
      <w:r>
        <w:rPr>
          <w:sz w:val="20"/>
        </w:rPr>
        <w:t xml:space="preserve"> (E126, p. 59)</w:t>
      </w:r>
      <w:r>
        <w:rPr>
          <w:sz w:val="20"/>
        </w:rPr>
        <w:t xml:space="preserve">; </w:t>
      </w:r>
      <w:hyperlink w:anchor="entry-neither-good-nor-bad" w:history="1">
        <w:r>
          <w:rPr>
            <w:color w:val="000000"/>
            <w:sz w:val="20"/>
          </w:rPr>
          <w:t xml:space="preserve">μήτε ἀγαθὸν μήτε κακόν</w:t>
        </w:r>
      </w:hyperlink>
      <w:r>
        <w:rPr>
          <w:sz w:val="20"/>
        </w:rPr>
        <w:t xml:space="preserve"> (E158, p. 73)</w:t>
      </w:r>
      <w:r>
        <w:rPr>
          <w:sz w:val="20"/>
        </w:rPr>
        <w:t xml:space="preserve">; </w:t>
      </w:r>
      <w:hyperlink w:anchor="entry-oikeios" w:history="1">
        <w:r>
          <w:rPr>
            <w:color w:val="000000"/>
            <w:sz w:val="20"/>
          </w:rPr>
          <w:t xml:space="preserve">οἰκεῖος</w:t>
        </w:r>
      </w:hyperlink>
      <w:r>
        <w:rPr>
          <w:sz w:val="20"/>
        </w:rPr>
        <w:t xml:space="preserve"> (E168, p. 77)</w:t>
      </w:r>
      <w:r>
        <w:rPr>
          <w:sz w:val="20"/>
        </w:rPr>
        <w:t xml:space="preserve">; </w:t>
      </w:r>
      <w:hyperlink w:anchor="entry-homoios" w:history="1">
        <w:r>
          <w:rPr>
            <w:color w:val="000000"/>
            <w:sz w:val="20"/>
          </w:rPr>
          <w:t xml:space="preserve">ὅμοιος</w:t>
        </w:r>
      </w:hyperlink>
      <w:r>
        <w:rPr>
          <w:sz w:val="20"/>
        </w:rPr>
        <w:t xml:space="preserve"> (E172, p. 79)</w:t>
      </w:r>
      <w:r>
        <w:rPr>
          <w:sz w:val="20"/>
        </w:rPr>
        <w:t xml:space="preserve">; </w:t>
      </w:r>
      <w:hyperlink w:anchor="entry-proton-philon" w:history="1">
        <w:r>
          <w:rPr>
            <w:color w:val="000000"/>
            <w:sz w:val="20"/>
          </w:rPr>
          <w:t xml:space="preserve">πρῶτον φίλον</w:t>
        </w:r>
      </w:hyperlink>
      <w:r>
        <w:rPr>
          <w:sz w:val="20"/>
        </w:rPr>
        <w:t xml:space="preserve"> (E204, p. 92)</w:t>
      </w:r>
      <w:r>
        <w:rPr>
          <w:sz w:val="20"/>
        </w:rPr>
        <w:t xml:space="preserve">; </w:t>
      </w:r>
      <w:hyperlink w:anchor="entry-philia" w:history="1">
        <w:r>
          <w:rPr>
            <w:color w:val="000000"/>
            <w:sz w:val="20"/>
          </w:rPr>
          <w:t xml:space="preserve">φιλία</w:t>
        </w:r>
      </w:hyperlink>
      <w:r>
        <w:rPr>
          <w:sz w:val="20"/>
        </w:rPr>
        <w:t xml:space="preserve"> (E244, p. 109)</w:t>
      </w:r>
      <w:r>
        <w:rPr>
          <w:sz w:val="20"/>
        </w:rPr>
        <w:t xml:space="preserve">; </w:t>
      </w:r>
      <w:hyperlink w:anchor="entry-philos" w:history="1">
        <w:r>
          <w:rPr>
            <w:color w:val="000000"/>
            <w:sz w:val="20"/>
          </w:rPr>
          <w:t xml:space="preserve">φίλος</w:t>
        </w:r>
      </w:hyperlink>
      <w:r>
        <w:rPr>
          <w:sz w:val="20"/>
        </w:rPr>
        <w:t xml:space="preserve"> (E251, p. 111)</w:t>
      </w:r>
    </w:p>
    <w:p>
      <w:pPr>
        <w:pStyle w:val="Heading2"/>
      </w:pPr>
      <w:r>
        <w:rPr/>
        <w:t>Reciprocity</w:t>
      </w:r>
    </w:p>
    <w:p>
      <w:pPr>
        <w:spacing w:line="259" w:lineRule="auto" w:after="70"/>
      </w:pPr>
      <w:hyperlink w:anchor="entry-allelon" w:history="1">
        <w:r>
          <w:rPr>
            <w:color w:val="000000"/>
            <w:sz w:val="20"/>
          </w:rPr>
          <w:t xml:space="preserve">ἀλλήλων</w:t>
        </w:r>
      </w:hyperlink>
      <w:r>
        <w:rPr>
          <w:sz w:val="20"/>
        </w:rPr>
        <w:t xml:space="preserve"> (E017, p. 13)</w:t>
      </w:r>
      <w:r>
        <w:rPr>
          <w:sz w:val="20"/>
        </w:rPr>
        <w:t xml:space="preserve">; </w:t>
      </w:r>
      <w:hyperlink w:anchor="entry-amphoteros" w:history="1">
        <w:r>
          <w:rPr>
            <w:color w:val="000000"/>
            <w:sz w:val="20"/>
          </w:rPr>
          <w:t xml:space="preserve">ἀμφότερος</w:t>
        </w:r>
      </w:hyperlink>
      <w:r>
        <w:rPr>
          <w:sz w:val="20"/>
        </w:rPr>
        <w:t xml:space="preserve"> (E023, p. 15)</w:t>
      </w:r>
      <w:r>
        <w:rPr>
          <w:sz w:val="20"/>
        </w:rPr>
        <w:t xml:space="preserve">; </w:t>
      </w:r>
      <w:hyperlink w:anchor="entry-ananke" w:history="1">
        <w:r>
          <w:rPr>
            <w:color w:val="000000"/>
            <w:sz w:val="20"/>
          </w:rPr>
          <w:t xml:space="preserve">ἀνάγκη</w:t>
        </w:r>
      </w:hyperlink>
      <w:r>
        <w:rPr>
          <w:sz w:val="20"/>
        </w:rPr>
        <w:t xml:space="preserve"> (E026, p. 16)</w:t>
      </w:r>
      <w:r>
        <w:rPr>
          <w:sz w:val="20"/>
        </w:rPr>
        <w:t xml:space="preserve">; </w:t>
      </w:r>
      <w:hyperlink w:anchor="entry-antiphileo" w:history="1">
        <w:r>
          <w:rPr>
            <w:color w:val="000000"/>
            <w:sz w:val="20"/>
          </w:rPr>
          <w:t xml:space="preserve">ἀντιφιλέω</w:t>
        </w:r>
      </w:hyperlink>
      <w:r>
        <w:rPr>
          <w:sz w:val="20"/>
        </w:rPr>
        <w:t xml:space="preserve"> (E031, p. 18)</w:t>
      </w:r>
      <w:r>
        <w:rPr>
          <w:sz w:val="20"/>
        </w:rPr>
        <w:t xml:space="preserve">; </w:t>
      </w:r>
      <w:hyperlink w:anchor="entry-epikouria" w:history="1">
        <w:r>
          <w:rPr>
            <w:color w:val="000000"/>
            <w:sz w:val="20"/>
          </w:rPr>
          <w:t xml:space="preserve">ἐπικουρία</w:t>
        </w:r>
      </w:hyperlink>
      <w:r>
        <w:rPr>
          <w:sz w:val="20"/>
        </w:rPr>
        <w:t xml:space="preserve"> (E090, p. 44)</w:t>
      </w:r>
      <w:r>
        <w:rPr>
          <w:sz w:val="20"/>
        </w:rPr>
        <w:t xml:space="preserve">; </w:t>
      </w:r>
      <w:hyperlink w:anchor="entry-erastes" w:history="1">
        <w:r>
          <w:rPr>
            <w:color w:val="000000"/>
            <w:sz w:val="20"/>
          </w:rPr>
          <w:t xml:space="preserve">ἐραστής</w:t>
        </w:r>
      </w:hyperlink>
      <w:r>
        <w:rPr>
          <w:sz w:val="20"/>
        </w:rPr>
        <w:t xml:space="preserve"> (E095, p. 46)</w:t>
      </w:r>
      <w:r>
        <w:rPr>
          <w:sz w:val="20"/>
        </w:rPr>
        <w:t xml:space="preserve">; </w:t>
      </w:r>
      <w:hyperlink w:anchor="entry-eromenos" w:history="1">
        <w:r>
          <w:rPr>
            <w:color w:val="000000"/>
            <w:sz w:val="20"/>
          </w:rPr>
          <w:t xml:space="preserve">ἐρώμενος</w:t>
        </w:r>
      </w:hyperlink>
      <w:r>
        <w:rPr>
          <w:sz w:val="20"/>
        </w:rPr>
        <w:t xml:space="preserve"> (E100, p. 48)</w:t>
      </w:r>
      <w:r>
        <w:rPr>
          <w:sz w:val="20"/>
        </w:rPr>
        <w:t xml:space="preserve">; </w:t>
      </w:r>
      <w:hyperlink w:anchor="entry-miseo" w:history="1">
        <w:r>
          <w:rPr>
            <w:color w:val="000000"/>
            <w:sz w:val="20"/>
          </w:rPr>
          <w:t xml:space="preserve">μισέω</w:t>
        </w:r>
      </w:hyperlink>
      <w:r>
        <w:rPr>
          <w:sz w:val="20"/>
        </w:rPr>
        <w:t xml:space="preserve"> (E160, p. 74)</w:t>
      </w:r>
      <w:r>
        <w:rPr>
          <w:sz w:val="20"/>
        </w:rPr>
        <w:t xml:space="preserve">; </w:t>
      </w:r>
      <w:hyperlink w:anchor="entry-pais" w:history="1">
        <w:r>
          <w:rPr>
            <w:color w:val="000000"/>
            <w:sz w:val="20"/>
          </w:rPr>
          <w:t xml:space="preserve">παῖς</w:t>
        </w:r>
      </w:hyperlink>
      <w:r>
        <w:rPr>
          <w:sz w:val="20"/>
        </w:rPr>
        <w:t xml:space="preserve"> (E183, p. 83)</w:t>
      </w:r>
      <w:r>
        <w:rPr>
          <w:sz w:val="20"/>
        </w:rPr>
        <w:t xml:space="preserve">; </w:t>
      </w:r>
      <w:hyperlink w:anchor="entry-prospoietos" w:history="1">
        <w:r>
          <w:rPr>
            <w:color w:val="000000"/>
            <w:sz w:val="20"/>
          </w:rPr>
          <w:t xml:space="preserve">προσποιητός</w:t>
        </w:r>
      </w:hyperlink>
      <w:r>
        <w:rPr>
          <w:sz w:val="20"/>
        </w:rPr>
        <w:t xml:space="preserve"> (E201, p. 91)</w:t>
      </w:r>
      <w:r>
        <w:rPr>
          <w:sz w:val="20"/>
        </w:rPr>
        <w:t xml:space="preserve">; </w:t>
      </w:r>
      <w:hyperlink w:anchor="entry-sophia" w:history="1">
        <w:r>
          <w:rPr>
            <w:color w:val="000000"/>
            <w:sz w:val="20"/>
          </w:rPr>
          <w:t xml:space="preserve">σοφία</w:t>
        </w:r>
      </w:hyperlink>
      <w:r>
        <w:rPr>
          <w:sz w:val="20"/>
        </w:rPr>
        <w:t xml:space="preserve"> (E211, p. 95)</w:t>
      </w:r>
      <w:r>
        <w:rPr>
          <w:sz w:val="20"/>
        </w:rPr>
        <w:t xml:space="preserve">; </w:t>
      </w:r>
      <w:hyperlink w:anchor="entry-philetairos" w:history="1">
        <w:r>
          <w:rPr>
            <w:color w:val="000000"/>
            <w:sz w:val="20"/>
          </w:rPr>
          <w:t xml:space="preserve">φιλέταιρος</w:t>
        </w:r>
      </w:hyperlink>
      <w:r>
        <w:rPr>
          <w:sz w:val="20"/>
        </w:rPr>
        <w:t xml:space="preserve"> (E241, p. 107)</w:t>
      </w:r>
      <w:r>
        <w:rPr>
          <w:sz w:val="20"/>
        </w:rPr>
        <w:t xml:space="preserve">; </w:t>
      </w:r>
      <w:hyperlink w:anchor="entry-phileo" w:history="1">
        <w:r>
          <w:rPr>
            <w:color w:val="000000"/>
            <w:sz w:val="20"/>
          </w:rPr>
          <w:t xml:space="preserve">φιλέω</w:t>
        </w:r>
      </w:hyperlink>
      <w:r>
        <w:rPr>
          <w:sz w:val="20"/>
        </w:rPr>
        <w:t xml:space="preserve"> (E242, p. 108)</w:t>
      </w:r>
      <w:r>
        <w:rPr>
          <w:sz w:val="20"/>
        </w:rPr>
        <w:t xml:space="preserve">; </w:t>
      </w:r>
      <w:hyperlink w:anchor="entry-philippos" w:history="1">
        <w:r>
          <w:rPr>
            <w:color w:val="000000"/>
            <w:sz w:val="20"/>
          </w:rPr>
          <w:t xml:space="preserve">φίλιππος</w:t>
        </w:r>
      </w:hyperlink>
      <w:r>
        <w:rPr>
          <w:sz w:val="20"/>
        </w:rPr>
        <w:t xml:space="preserve"> (E245, p. 109)</w:t>
      </w:r>
      <w:r>
        <w:rPr>
          <w:sz w:val="20"/>
        </w:rPr>
        <w:t xml:space="preserve">; </w:t>
      </w:r>
      <w:hyperlink w:anchor="entry-philogymnastes" w:history="1">
        <w:r>
          <w:rPr>
            <w:color w:val="000000"/>
            <w:sz w:val="20"/>
          </w:rPr>
          <w:t xml:space="preserve">φιλογυμναστής</w:t>
        </w:r>
      </w:hyperlink>
      <w:r>
        <w:rPr>
          <w:sz w:val="20"/>
        </w:rPr>
        <w:t xml:space="preserve"> (E246, p. 110)</w:t>
      </w:r>
      <w:r>
        <w:rPr>
          <w:sz w:val="20"/>
        </w:rPr>
        <w:t xml:space="preserve">; </w:t>
      </w:r>
      <w:hyperlink w:anchor="entry-philoinos" w:history="1">
        <w:r>
          <w:rPr>
            <w:color w:val="000000"/>
            <w:sz w:val="20"/>
          </w:rPr>
          <w:t xml:space="preserve">φίλοινος</w:t>
        </w:r>
      </w:hyperlink>
      <w:r>
        <w:rPr>
          <w:sz w:val="20"/>
        </w:rPr>
        <w:t xml:space="preserve"> (E247, p. 110)</w:t>
      </w:r>
      <w:r>
        <w:rPr>
          <w:sz w:val="20"/>
        </w:rPr>
        <w:t xml:space="preserve">; </w:t>
      </w:r>
      <w:hyperlink w:anchor="entry-philokyon" w:history="1">
        <w:r>
          <w:rPr>
            <w:color w:val="000000"/>
            <w:sz w:val="20"/>
          </w:rPr>
          <w:t xml:space="preserve">φιλοκύων</w:t>
        </w:r>
      </w:hyperlink>
      <w:r>
        <w:rPr>
          <w:sz w:val="20"/>
        </w:rPr>
        <w:t xml:space="preserve"> (E248, p. 110)</w:t>
      </w:r>
      <w:r>
        <w:rPr>
          <w:sz w:val="20"/>
        </w:rPr>
        <w:t xml:space="preserve">; </w:t>
      </w:r>
      <w:hyperlink w:anchor="entry-philonikia" w:history="1">
        <w:r>
          <w:rPr>
            <w:color w:val="000000"/>
            <w:sz w:val="20"/>
          </w:rPr>
          <w:t xml:space="preserve">φιλονικία</w:t>
        </w:r>
      </w:hyperlink>
      <w:r>
        <w:rPr>
          <w:sz w:val="20"/>
        </w:rPr>
        <w:t xml:space="preserve"> (E249, p. 111)</w:t>
      </w:r>
      <w:r>
        <w:rPr>
          <w:sz w:val="20"/>
        </w:rPr>
        <w:t xml:space="preserve">; </w:t>
      </w:r>
      <w:hyperlink w:anchor="entry-philortyx" w:history="1">
        <w:r>
          <w:rPr>
            <w:color w:val="000000"/>
            <w:sz w:val="20"/>
          </w:rPr>
          <w:t xml:space="preserve">φιλόρτυξ</w:t>
        </w:r>
      </w:hyperlink>
      <w:r>
        <w:rPr>
          <w:sz w:val="20"/>
        </w:rPr>
        <w:t xml:space="preserve"> (E250, p. 111)</w:t>
      </w:r>
      <w:r>
        <w:rPr>
          <w:sz w:val="20"/>
        </w:rPr>
        <w:t xml:space="preserve">; </w:t>
      </w:r>
      <w:hyperlink w:anchor="entry-philos" w:history="1">
        <w:r>
          <w:rPr>
            <w:color w:val="000000"/>
            <w:sz w:val="20"/>
          </w:rPr>
          <w:t xml:space="preserve">φίλος</w:t>
        </w:r>
      </w:hyperlink>
      <w:r>
        <w:rPr>
          <w:sz w:val="20"/>
        </w:rPr>
        <w:t xml:space="preserve"> (E251, p. 111)</w:t>
      </w:r>
      <w:r>
        <w:rPr>
          <w:sz w:val="20"/>
        </w:rPr>
        <w:t xml:space="preserve">; </w:t>
      </w:r>
      <w:hyperlink w:anchor="entry-philosophos" w:history="1">
        <w:r>
          <w:rPr>
            <w:color w:val="000000"/>
            <w:sz w:val="20"/>
          </w:rPr>
          <w:t xml:space="preserve">φιλόσοφος</w:t>
        </w:r>
      </w:hyperlink>
      <w:r>
        <w:rPr>
          <w:sz w:val="20"/>
        </w:rPr>
        <w:t xml:space="preserve"> (E254, p. 113)</w:t>
      </w:r>
    </w:p>
    <w:p>
      <w:pPr>
        <w:pStyle w:val="Heading2"/>
      </w:pPr>
      <w:r>
        <w:rPr/>
        <w:t>Speech and poetry</w:t>
      </w:r>
    </w:p>
    <w:p>
      <w:pPr>
        <w:spacing w:line="259" w:lineRule="auto" w:after="70"/>
      </w:pPr>
      <w:hyperlink w:anchor="entry-aido" w:history="1">
        <w:r>
          <w:rPr>
            <w:color w:val="000000"/>
            <w:sz w:val="20"/>
          </w:rPr>
          <w:t xml:space="preserve">ᾄδω</w:t>
        </w:r>
      </w:hyperlink>
      <w:r>
        <w:rPr>
          <w:sz w:val="20"/>
        </w:rPr>
        <w:t xml:space="preserve"> (E010, p. 10)</w:t>
      </w:r>
      <w:r>
        <w:rPr>
          <w:sz w:val="20"/>
        </w:rPr>
        <w:t xml:space="preserve">; </w:t>
      </w:r>
      <w:hyperlink w:anchor="entry-ainittomai" w:history="1">
        <w:r>
          <w:rPr>
            <w:color w:val="000000"/>
            <w:sz w:val="20"/>
          </w:rPr>
          <w:t xml:space="preserve">αἰνίττομαι</w:t>
        </w:r>
      </w:hyperlink>
      <w:r>
        <w:rPr>
          <w:sz w:val="20"/>
        </w:rPr>
        <w:t xml:space="preserve"> (E011, p. 10)</w:t>
      </w:r>
      <w:r>
        <w:rPr>
          <w:sz w:val="20"/>
        </w:rPr>
        <w:t xml:space="preserve">; </w:t>
      </w:r>
      <w:hyperlink w:anchor="entry-apomnemoneuo" w:history="1">
        <w:r>
          <w:rPr>
            <w:color w:val="000000"/>
            <w:sz w:val="20"/>
          </w:rPr>
          <w:t xml:space="preserve">ἀπομνημονεύω</w:t>
        </w:r>
      </w:hyperlink>
      <w:r>
        <w:rPr>
          <w:sz w:val="20"/>
        </w:rPr>
        <w:t xml:space="preserve"> (E037, p. 21)</w:t>
      </w:r>
      <w:r>
        <w:rPr>
          <w:sz w:val="20"/>
        </w:rPr>
        <w:t xml:space="preserve">; </w:t>
      </w:r>
      <w:hyperlink w:anchor="entry-deinos" w:history="1">
        <w:r>
          <w:rPr>
            <w:color w:val="000000"/>
            <w:sz w:val="20"/>
          </w:rPr>
          <w:t xml:space="preserve">δεινός</w:t>
        </w:r>
      </w:hyperlink>
      <w:r>
        <w:rPr>
          <w:sz w:val="20"/>
        </w:rPr>
        <w:t xml:space="preserve"> (E059, p. 30)</w:t>
      </w:r>
      <w:r>
        <w:rPr>
          <w:sz w:val="20"/>
        </w:rPr>
        <w:t xml:space="preserve">; </w:t>
      </w:r>
      <w:hyperlink w:anchor="entry-dialegomai" w:history="1">
        <w:r>
          <w:rPr>
            <w:color w:val="000000"/>
            <w:sz w:val="20"/>
          </w:rPr>
          <w:t xml:space="preserve">διαλέγομαι</w:t>
        </w:r>
      </w:hyperlink>
      <w:r>
        <w:rPr>
          <w:sz w:val="20"/>
        </w:rPr>
        <w:t xml:space="preserve"> (E064, p. 33)</w:t>
      </w:r>
      <w:r>
        <w:rPr>
          <w:sz w:val="20"/>
        </w:rPr>
        <w:t xml:space="preserve">; </w:t>
      </w:r>
      <w:hyperlink w:anchor="entry-dianoia" w:history="1">
        <w:r>
          <w:rPr>
            <w:color w:val="000000"/>
            <w:sz w:val="20"/>
          </w:rPr>
          <w:t xml:space="preserve">διάνοια</w:t>
        </w:r>
      </w:hyperlink>
      <w:r>
        <w:rPr>
          <w:sz w:val="20"/>
        </w:rPr>
        <w:t xml:space="preserve"> (E065, p. 33)</w:t>
      </w:r>
      <w:r>
        <w:rPr>
          <w:sz w:val="20"/>
        </w:rPr>
        <w:t xml:space="preserve">; </w:t>
      </w:r>
      <w:hyperlink w:anchor="entry-diatribe" w:history="1">
        <w:r>
          <w:rPr>
            <w:color w:val="000000"/>
            <w:sz w:val="20"/>
          </w:rPr>
          <w:t xml:space="preserve">διατριβή</w:t>
        </w:r>
      </w:hyperlink>
      <w:r>
        <w:rPr>
          <w:sz w:val="20"/>
        </w:rPr>
        <w:t xml:space="preserve"> (E066, p. 34)</w:t>
      </w:r>
      <w:r>
        <w:rPr>
          <w:sz w:val="20"/>
        </w:rPr>
        <w:t xml:space="preserve">; </w:t>
      </w:r>
      <w:hyperlink w:anchor="entry-dysalotos" w:history="1">
        <w:r>
          <w:rPr>
            <w:color w:val="000000"/>
            <w:sz w:val="20"/>
          </w:rPr>
          <w:t xml:space="preserve">δυσάλωτος</w:t>
        </w:r>
      </w:hyperlink>
      <w:r>
        <w:rPr>
          <w:sz w:val="20"/>
        </w:rPr>
        <w:t xml:space="preserve"> (E072, p. 36)</w:t>
      </w:r>
      <w:r>
        <w:rPr>
          <w:sz w:val="20"/>
        </w:rPr>
        <w:t xml:space="preserve">; </w:t>
      </w:r>
      <w:hyperlink w:anchor="entry-enkomion" w:history="1">
        <w:r>
          <w:rPr>
            <w:color w:val="000000"/>
            <w:sz w:val="20"/>
          </w:rPr>
          <w:t xml:space="preserve">ἐγκώμιον</w:t>
        </w:r>
      </w:hyperlink>
      <w:r>
        <w:rPr>
          <w:sz w:val="20"/>
        </w:rPr>
        <w:t xml:space="preserve"> (E073, p. 37)</w:t>
      </w:r>
      <w:r>
        <w:rPr>
          <w:sz w:val="20"/>
        </w:rPr>
        <w:t xml:space="preserve">; </w:t>
      </w:r>
      <w:hyperlink w:anchor="entry-exagriaino" w:history="1">
        <w:r>
          <w:rPr>
            <w:color w:val="000000"/>
            <w:sz w:val="20"/>
          </w:rPr>
          <w:t xml:space="preserve">ἐξαγριαίνω</w:t>
        </w:r>
      </w:hyperlink>
      <w:r>
        <w:rPr>
          <w:sz w:val="20"/>
        </w:rPr>
        <w:t xml:space="preserve"> (E082, p. 41)</w:t>
      </w:r>
      <w:r>
        <w:rPr>
          <w:sz w:val="20"/>
        </w:rPr>
        <w:t xml:space="preserve">; </w:t>
      </w:r>
      <w:hyperlink w:anchor="entry-epaineo" w:history="1">
        <w:r>
          <w:rPr>
            <w:color w:val="000000"/>
            <w:sz w:val="20"/>
          </w:rPr>
          <w:t xml:space="preserve">ἐπαινέω</w:t>
        </w:r>
      </w:hyperlink>
      <w:r>
        <w:rPr>
          <w:sz w:val="20"/>
        </w:rPr>
        <w:t xml:space="preserve"> (E086, p. 42)</w:t>
      </w:r>
      <w:r>
        <w:rPr>
          <w:sz w:val="20"/>
        </w:rPr>
        <w:t xml:space="preserve">; </w:t>
      </w:r>
      <w:hyperlink w:anchor="entry-epos" w:history="1">
        <w:r>
          <w:rPr>
            <w:color w:val="000000"/>
            <w:sz w:val="20"/>
          </w:rPr>
          <w:t xml:space="preserve">ἔπος</w:t>
        </w:r>
      </w:hyperlink>
      <w:r>
        <w:rPr>
          <w:sz w:val="20"/>
        </w:rPr>
        <w:t xml:space="preserve"> (E094, p. 46)</w:t>
      </w:r>
      <w:r>
        <w:rPr>
          <w:sz w:val="20"/>
        </w:rPr>
        <w:t xml:space="preserve">; </w:t>
      </w:r>
      <w:hyperlink w:anchor="entry-hestiao" w:history="1">
        <w:r>
          <w:rPr>
            <w:color w:val="000000"/>
            <w:sz w:val="20"/>
          </w:rPr>
          <w:t xml:space="preserve">ἑστιάω</w:t>
        </w:r>
      </w:hyperlink>
      <w:r>
        <w:rPr>
          <w:sz w:val="20"/>
        </w:rPr>
        <w:t xml:space="preserve"> (E103, p. 50)</w:t>
      </w:r>
      <w:r>
        <w:rPr>
          <w:sz w:val="20"/>
        </w:rPr>
        <w:t xml:space="preserve">; </w:t>
      </w:r>
      <w:hyperlink w:anchor="entry-thorybeo" w:history="1">
        <w:r>
          <w:rPr>
            <w:color w:val="000000"/>
            <w:sz w:val="20"/>
          </w:rPr>
          <w:t xml:space="preserve">θορυβέω</w:t>
        </w:r>
      </w:hyperlink>
      <w:r>
        <w:rPr>
          <w:sz w:val="20"/>
        </w:rPr>
        <w:t xml:space="preserve"> (E117, p. 56)</w:t>
      </w:r>
      <w:r>
        <w:rPr>
          <w:sz w:val="20"/>
        </w:rPr>
        <w:t xml:space="preserve">; </w:t>
      </w:r>
      <w:hyperlink w:anchor="entry-katagelastos" w:history="1">
        <w:r>
          <w:rPr>
            <w:color w:val="000000"/>
            <w:sz w:val="20"/>
          </w:rPr>
          <w:t xml:space="preserve">καταγέλαστος</w:t>
        </w:r>
      </w:hyperlink>
      <w:r>
        <w:rPr>
          <w:sz w:val="20"/>
        </w:rPr>
        <w:t xml:space="preserve"> (E129, p. 61)</w:t>
      </w:r>
      <w:r>
        <w:rPr>
          <w:sz w:val="20"/>
        </w:rPr>
        <w:t xml:space="preserve">; </w:t>
      </w:r>
      <w:hyperlink w:anchor="entry-katalogaden" w:history="1">
        <w:r>
          <w:rPr>
            <w:color w:val="000000"/>
            <w:sz w:val="20"/>
          </w:rPr>
          <w:t xml:space="preserve">καταλογάδην</w:t>
        </w:r>
      </w:hyperlink>
      <w:r>
        <w:rPr>
          <w:sz w:val="20"/>
        </w:rPr>
        <w:t xml:space="preserve"> (E130, p. 61)</w:t>
      </w:r>
      <w:r>
        <w:rPr>
          <w:sz w:val="20"/>
        </w:rPr>
        <w:t xml:space="preserve">; </w:t>
      </w:r>
      <w:hyperlink w:anchor="entry-keleo" w:history="1">
        <w:r>
          <w:rPr>
            <w:color w:val="000000"/>
            <w:sz w:val="20"/>
          </w:rPr>
          <w:t xml:space="preserve">κηλέω</w:t>
        </w:r>
      </w:hyperlink>
      <w:r>
        <w:rPr>
          <w:sz w:val="20"/>
        </w:rPr>
        <w:t xml:space="preserve"> (E134, p. 63)</w:t>
      </w:r>
      <w:r>
        <w:rPr>
          <w:sz w:val="20"/>
        </w:rPr>
        <w:t xml:space="preserve">; </w:t>
      </w:r>
      <w:hyperlink w:anchor="entry-koinos" w:history="1">
        <w:r>
          <w:rPr>
            <w:color w:val="000000"/>
            <w:sz w:val="20"/>
          </w:rPr>
          <w:t xml:space="preserve">κοινός</w:t>
        </w:r>
      </w:hyperlink>
      <w:r>
        <w:rPr>
          <w:sz w:val="20"/>
        </w:rPr>
        <w:t xml:space="preserve"> (E135, p. 63)</w:t>
      </w:r>
      <w:r>
        <w:rPr>
          <w:sz w:val="20"/>
        </w:rPr>
        <w:t xml:space="preserve">; </w:t>
      </w:r>
      <w:hyperlink w:anchor="entry-kronikos" w:history="1">
        <w:r>
          <w:rPr>
            <w:color w:val="000000"/>
            <w:sz w:val="20"/>
          </w:rPr>
          <w:t xml:space="preserve">κρονικός</w:t>
        </w:r>
      </w:hyperlink>
      <w:r>
        <w:rPr>
          <w:sz w:val="20"/>
        </w:rPr>
        <w:t xml:space="preserve"> (E138, p. 65)</w:t>
      </w:r>
      <w:r>
        <w:rPr>
          <w:sz w:val="20"/>
        </w:rPr>
        <w:t xml:space="preserve">; </w:t>
      </w:r>
      <w:hyperlink w:anchor="entry-logos" w:history="1">
        <w:r>
          <w:rPr>
            <w:color w:val="000000"/>
            <w:sz w:val="20"/>
          </w:rPr>
          <w:t xml:space="preserve">λόγος</w:t>
        </w:r>
      </w:hyperlink>
      <w:r>
        <w:rPr>
          <w:sz w:val="20"/>
        </w:rPr>
        <w:t xml:space="preserve"> (E145, p. 67)</w:t>
      </w:r>
      <w:r>
        <w:rPr>
          <w:sz w:val="20"/>
        </w:rPr>
        <w:t xml:space="preserve">; </w:t>
      </w:r>
      <w:hyperlink w:anchor="entry-metadidomi" w:history="1">
        <w:r>
          <w:rPr>
            <w:color w:val="000000"/>
            <w:sz w:val="20"/>
          </w:rPr>
          <w:t xml:space="preserve">μεταδίδωμι</w:t>
        </w:r>
      </w:hyperlink>
      <w:r>
        <w:rPr>
          <w:sz w:val="20"/>
        </w:rPr>
        <w:t xml:space="preserve"> (E157, p. 72)</w:t>
      </w:r>
      <w:r>
        <w:rPr>
          <w:sz w:val="20"/>
        </w:rPr>
        <w:t xml:space="preserve">; </w:t>
      </w:r>
      <w:hyperlink w:anchor="entry-xenismos" w:history="1">
        <w:r>
          <w:rPr>
            <w:color w:val="000000"/>
            <w:sz w:val="20"/>
          </w:rPr>
          <w:t xml:space="preserve">ξενισμός</w:t>
        </w:r>
      </w:hyperlink>
      <w:r>
        <w:rPr>
          <w:sz w:val="20"/>
        </w:rPr>
        <w:t xml:space="preserve"> (E166, p. 76)</w:t>
      </w:r>
      <w:r>
        <w:rPr>
          <w:sz w:val="20"/>
        </w:rPr>
        <w:t xml:space="preserve">; </w:t>
      </w:r>
      <w:hyperlink w:anchor="entry-paroimia" w:history="1">
        <w:r>
          <w:rPr>
            <w:color w:val="000000"/>
            <w:sz w:val="20"/>
          </w:rPr>
          <w:t xml:space="preserve">παροιμία</w:t>
        </w:r>
      </w:hyperlink>
      <w:r>
        <w:rPr>
          <w:sz w:val="20"/>
        </w:rPr>
        <w:t xml:space="preserve"> (E187, p. 85)</w:t>
      </w:r>
      <w:r>
        <w:rPr>
          <w:sz w:val="20"/>
        </w:rPr>
        <w:t xml:space="preserve">; </w:t>
      </w:r>
      <w:hyperlink w:anchor="entry-poiema" w:history="1">
        <w:r>
          <w:rPr>
            <w:color w:val="000000"/>
            <w:sz w:val="20"/>
          </w:rPr>
          <w:t xml:space="preserve">ποίημα</w:t>
        </w:r>
      </w:hyperlink>
      <w:r>
        <w:rPr>
          <w:sz w:val="20"/>
        </w:rPr>
        <w:t xml:space="preserve"> (E195, p. 88)</w:t>
      </w:r>
      <w:r>
        <w:rPr>
          <w:sz w:val="20"/>
        </w:rPr>
        <w:t xml:space="preserve">; </w:t>
      </w:r>
      <w:hyperlink w:anchor="entry-poiesis" w:history="1">
        <w:r>
          <w:rPr>
            <w:color w:val="000000"/>
            <w:sz w:val="20"/>
          </w:rPr>
          <w:t xml:space="preserve">ποίησις</w:t>
        </w:r>
      </w:hyperlink>
      <w:r>
        <w:rPr>
          <w:sz w:val="20"/>
        </w:rPr>
        <w:t xml:space="preserve"> (E196, p. 89)</w:t>
      </w:r>
      <w:r>
        <w:rPr>
          <w:sz w:val="20"/>
        </w:rPr>
        <w:t xml:space="preserve">; </w:t>
      </w:r>
      <w:hyperlink w:anchor="entry-poietes" w:history="1">
        <w:r>
          <w:rPr>
            <w:color w:val="000000"/>
            <w:sz w:val="20"/>
          </w:rPr>
          <w:t xml:space="preserve">ποιητής</w:t>
        </w:r>
      </w:hyperlink>
      <w:r>
        <w:rPr>
          <w:sz w:val="20"/>
        </w:rPr>
        <w:t xml:space="preserve"> (E197, p. 89)</w:t>
      </w:r>
      <w:r>
        <w:rPr>
          <w:sz w:val="20"/>
        </w:rPr>
        <w:t xml:space="preserve">; </w:t>
      </w:r>
      <w:hyperlink w:anchor="entry-progonos" w:history="1">
        <w:r>
          <w:rPr>
            <w:color w:val="000000"/>
            <w:sz w:val="20"/>
          </w:rPr>
          <w:t xml:space="preserve">πρόγονος</w:t>
        </w:r>
      </w:hyperlink>
      <w:r>
        <w:rPr>
          <w:sz w:val="20"/>
        </w:rPr>
        <w:t xml:space="preserve"> (E200, p. 90)</w:t>
      </w:r>
      <w:r>
        <w:rPr>
          <w:sz w:val="20"/>
        </w:rPr>
        <w:t xml:space="preserve">; </w:t>
      </w:r>
      <w:hyperlink w:anchor="entry-prosphiles" w:history="1">
        <w:r>
          <w:rPr>
            <w:color w:val="000000"/>
            <w:sz w:val="20"/>
          </w:rPr>
          <w:t xml:space="preserve">προσφιλής</w:t>
        </w:r>
      </w:hyperlink>
      <w:r>
        <w:rPr>
          <w:sz w:val="20"/>
        </w:rPr>
        <w:t xml:space="preserve"> (E202, p. 91)</w:t>
      </w:r>
      <w:r>
        <w:rPr>
          <w:sz w:val="20"/>
        </w:rPr>
        <w:t xml:space="preserve">; </w:t>
      </w:r>
      <w:hyperlink w:anchor="entry-sophia" w:history="1">
        <w:r>
          <w:rPr>
            <w:color w:val="000000"/>
            <w:sz w:val="20"/>
          </w:rPr>
          <w:t xml:space="preserve">σοφία</w:t>
        </w:r>
      </w:hyperlink>
      <w:r>
        <w:rPr>
          <w:sz w:val="20"/>
        </w:rPr>
        <w:t xml:space="preserve"> (E211, p. 95)</w:t>
      </w:r>
      <w:r>
        <w:rPr>
          <w:sz w:val="20"/>
        </w:rPr>
        <w:t xml:space="preserve">; </w:t>
      </w:r>
      <w:hyperlink w:anchor="entry-syngeneia" w:history="1">
        <w:r>
          <w:rPr>
            <w:color w:val="000000"/>
            <w:sz w:val="20"/>
          </w:rPr>
          <w:t xml:space="preserve">συγγένεια</w:t>
        </w:r>
      </w:hyperlink>
      <w:r>
        <w:rPr>
          <w:sz w:val="20"/>
        </w:rPr>
        <w:t xml:space="preserve"> (E215, p. 97)</w:t>
      </w:r>
      <w:r>
        <w:rPr>
          <w:sz w:val="20"/>
        </w:rPr>
        <w:t xml:space="preserve">; </w:t>
      </w:r>
      <w:hyperlink w:anchor="entry-syngramma" w:history="1">
        <w:r>
          <w:rPr>
            <w:color w:val="000000"/>
            <w:sz w:val="20"/>
          </w:rPr>
          <w:t xml:space="preserve">σύγγραμμα</w:t>
        </w:r>
      </w:hyperlink>
      <w:r>
        <w:rPr>
          <w:sz w:val="20"/>
        </w:rPr>
        <w:t xml:space="preserve"> (E216, p. 97)</w:t>
      </w:r>
      <w:r>
        <w:rPr>
          <w:sz w:val="20"/>
        </w:rPr>
        <w:t xml:space="preserve">; </w:t>
      </w:r>
      <w:hyperlink w:anchor="entry-systello" w:history="1">
        <w:r>
          <w:rPr>
            <w:color w:val="000000"/>
            <w:sz w:val="20"/>
          </w:rPr>
          <w:t xml:space="preserve">συστέλλω</w:t>
        </w:r>
      </w:hyperlink>
      <w:r>
        <w:rPr>
          <w:sz w:val="20"/>
        </w:rPr>
        <w:t xml:space="preserve"> (E221, p. 99)</w:t>
      </w:r>
      <w:r>
        <w:rPr>
          <w:sz w:val="20"/>
        </w:rPr>
        <w:t xml:space="preserve">; </w:t>
      </w:r>
      <w:hyperlink w:anchor="entry-tapeinoo" w:history="1">
        <w:r>
          <w:rPr>
            <w:color w:val="000000"/>
            <w:sz w:val="20"/>
          </w:rPr>
          <w:t xml:space="preserve">ταπεινόω</w:t>
        </w:r>
      </w:hyperlink>
      <w:r>
        <w:rPr>
          <w:sz w:val="20"/>
        </w:rPr>
        <w:t xml:space="preserve"> (E226, p. 101)</w:t>
      </w:r>
      <w:r>
        <w:rPr>
          <w:sz w:val="20"/>
        </w:rPr>
        <w:t xml:space="preserve">; </w:t>
      </w:r>
      <w:hyperlink w:anchor="entry-oide" w:history="1">
        <w:r>
          <w:rPr>
            <w:color w:val="000000"/>
            <w:sz w:val="20"/>
          </w:rPr>
          <w:t xml:space="preserve">ᾠδή</w:t>
        </w:r>
      </w:hyperlink>
      <w:r>
        <w:rPr>
          <w:sz w:val="20"/>
        </w:rPr>
        <w:t xml:space="preserve"> (E265, p. 118)</w:t>
      </w:r>
    </w:p>
    <w:p>
      <w:pPr>
        <w:pStyle w:val="Heading2"/>
      </w:pPr>
      <w:r>
        <w:rPr/>
        <w:t>Use and benefit</w:t>
      </w:r>
    </w:p>
    <w:p>
      <w:pPr>
        <w:spacing w:line="259" w:lineRule="auto" w:after="70"/>
      </w:pPr>
      <w:hyperlink w:anchor="entry-agathos" w:history="1">
        <w:r>
          <w:rPr>
            <w:color w:val="000000"/>
            <w:sz w:val="20"/>
          </w:rPr>
          <w:t xml:space="preserve">ἀγαθός</w:t>
        </w:r>
      </w:hyperlink>
      <w:r>
        <w:rPr>
          <w:sz w:val="20"/>
        </w:rPr>
        <w:t xml:space="preserve"> (E001, p. 6)</w:t>
      </w:r>
      <w:r>
        <w:rPr>
          <w:sz w:val="20"/>
        </w:rPr>
        <w:t xml:space="preserve">; </w:t>
      </w:r>
      <w:hyperlink w:anchor="entry-agapao" w:history="1">
        <w:r>
          <w:rPr>
            <w:color w:val="000000"/>
            <w:sz w:val="20"/>
          </w:rPr>
          <w:t xml:space="preserve">ἀγαπάω</w:t>
        </w:r>
      </w:hyperlink>
      <w:r>
        <w:rPr>
          <w:sz w:val="20"/>
        </w:rPr>
        <w:t xml:space="preserve"> (E002, p. 6)</w:t>
      </w:r>
      <w:r>
        <w:rPr>
          <w:sz w:val="20"/>
        </w:rPr>
        <w:t xml:space="preserve">; </w:t>
      </w:r>
      <w:hyperlink w:anchor="entry-anopheles" w:history="1">
        <w:r>
          <w:rPr>
            <w:color w:val="000000"/>
            <w:sz w:val="20"/>
          </w:rPr>
          <w:t xml:space="preserve">ἀνωφελής</w:t>
        </w:r>
      </w:hyperlink>
      <w:r>
        <w:rPr>
          <w:sz w:val="20"/>
        </w:rPr>
        <w:t xml:space="preserve"> (E032, p. 19)</w:t>
      </w:r>
      <w:r>
        <w:rPr>
          <w:sz w:val="20"/>
        </w:rPr>
        <w:t xml:space="preserve">; </w:t>
      </w:r>
      <w:hyperlink w:anchor="entry-achrestos" w:history="1">
        <w:r>
          <w:rPr>
            <w:color w:val="000000"/>
            <w:sz w:val="20"/>
          </w:rPr>
          <w:t xml:space="preserve">ἄχρηστος</w:t>
        </w:r>
      </w:hyperlink>
      <w:r>
        <w:rPr>
          <w:sz w:val="20"/>
        </w:rPr>
        <w:t xml:space="preserve"> (E047, p. 25)</w:t>
      </w:r>
      <w:r>
        <w:rPr>
          <w:sz w:val="20"/>
        </w:rPr>
        <w:t xml:space="preserve">; </w:t>
      </w:r>
      <w:hyperlink w:anchor="entry-blabe" w:history="1">
        <w:r>
          <w:rPr>
            <w:color w:val="000000"/>
            <w:sz w:val="20"/>
          </w:rPr>
          <w:t xml:space="preserve">βλάβη</w:t>
        </w:r>
      </w:hyperlink>
      <w:r>
        <w:rPr>
          <w:sz w:val="20"/>
        </w:rPr>
        <w:t xml:space="preserve"> (E049, p. 26)</w:t>
      </w:r>
      <w:r>
        <w:rPr>
          <w:sz w:val="20"/>
        </w:rPr>
        <w:t xml:space="preserve">; </w:t>
      </w:r>
      <w:hyperlink w:anchor="entry-deomai" w:history="1">
        <w:r>
          <w:rPr>
            <w:color w:val="000000"/>
            <w:sz w:val="20"/>
          </w:rPr>
          <w:t xml:space="preserve">δέομαι</w:t>
        </w:r>
      </w:hyperlink>
      <w:r>
        <w:rPr>
          <w:sz w:val="20"/>
        </w:rPr>
        <w:t xml:space="preserve"> (E060, p. 31)</w:t>
      </w:r>
      <w:r>
        <w:rPr>
          <w:sz w:val="20"/>
        </w:rPr>
        <w:t xml:space="preserve">; </w:t>
      </w:r>
      <w:hyperlink w:anchor="entry-epikouria" w:history="1">
        <w:r>
          <w:rPr>
            <w:color w:val="000000"/>
            <w:sz w:val="20"/>
          </w:rPr>
          <w:t xml:space="preserve">ἐπικουρία</w:t>
        </w:r>
      </w:hyperlink>
      <w:r>
        <w:rPr>
          <w:sz w:val="20"/>
        </w:rPr>
        <w:t xml:space="preserve"> (E090, p. 44)</w:t>
      </w:r>
      <w:r>
        <w:rPr>
          <w:sz w:val="20"/>
        </w:rPr>
        <w:t xml:space="preserve">; </w:t>
      </w:r>
      <w:hyperlink w:anchor="entry-therapeuo" w:history="1">
        <w:r>
          <w:rPr>
            <w:color w:val="000000"/>
            <w:sz w:val="20"/>
          </w:rPr>
          <w:t xml:space="preserve">θεραπεύω</w:t>
        </w:r>
      </w:hyperlink>
      <w:r>
        <w:rPr>
          <w:sz w:val="20"/>
        </w:rPr>
        <w:t xml:space="preserve"> (E115, p. 55)</w:t>
      </w:r>
      <w:r>
        <w:rPr>
          <w:sz w:val="20"/>
        </w:rPr>
        <w:t xml:space="preserve">; </w:t>
      </w:r>
      <w:hyperlink w:anchor="entry-hikanos" w:history="1">
        <w:r>
          <w:rPr>
            <w:color w:val="000000"/>
            <w:sz w:val="20"/>
          </w:rPr>
          <w:t xml:space="preserve">ἱκανός</w:t>
        </w:r>
      </w:hyperlink>
      <w:r>
        <w:rPr>
          <w:sz w:val="20"/>
        </w:rPr>
        <w:t xml:space="preserve"> (E122, p. 58)</w:t>
      </w:r>
      <w:r>
        <w:rPr>
          <w:sz w:val="20"/>
        </w:rPr>
        <w:t xml:space="preserve">; </w:t>
      </w:r>
      <w:hyperlink w:anchor="entry-hikanotes" w:history="1">
        <w:r>
          <w:rPr>
            <w:color w:val="000000"/>
            <w:sz w:val="20"/>
          </w:rPr>
          <w:t xml:space="preserve">ἱκανότης</w:t>
        </w:r>
      </w:hyperlink>
      <w:r>
        <w:rPr>
          <w:sz w:val="20"/>
        </w:rPr>
        <w:t xml:space="preserve"> (E123, p. 58)</w:t>
      </w:r>
      <w:r>
        <w:rPr>
          <w:sz w:val="20"/>
        </w:rPr>
        <w:t xml:space="preserve">; </w:t>
      </w:r>
      <w:hyperlink w:anchor="entry-ophelos" w:history="1">
        <w:r>
          <w:rPr>
            <w:color w:val="000000"/>
            <w:sz w:val="20"/>
          </w:rPr>
          <w:t xml:space="preserve">ὄφελος</w:t>
        </w:r>
      </w:hyperlink>
      <w:r>
        <w:rPr>
          <w:sz w:val="20"/>
        </w:rPr>
        <w:t xml:space="preserve"> (E179, p. 82)</w:t>
      </w:r>
      <w:r>
        <w:rPr>
          <w:sz w:val="20"/>
        </w:rPr>
        <w:t xml:space="preserve">; </w:t>
      </w:r>
      <w:hyperlink w:anchor="entry-chreia" w:history="1">
        <w:r>
          <w:rPr>
            <w:color w:val="000000"/>
            <w:sz w:val="20"/>
          </w:rPr>
          <w:t xml:space="preserve">χρεία</w:t>
        </w:r>
      </w:hyperlink>
      <w:r>
        <w:rPr>
          <w:sz w:val="20"/>
        </w:rPr>
        <w:t xml:space="preserve"> (E259, p. 115)</w:t>
      </w:r>
      <w:r>
        <w:rPr>
          <w:sz w:val="20"/>
        </w:rPr>
        <w:t xml:space="preserve">; </w:t>
      </w:r>
      <w:hyperlink w:anchor="entry-chresimos" w:history="1">
        <w:r>
          <w:rPr>
            <w:color w:val="000000"/>
            <w:sz w:val="20"/>
          </w:rPr>
          <w:t xml:space="preserve">χρήσιμος</w:t>
        </w:r>
      </w:hyperlink>
      <w:r>
        <w:rPr>
          <w:sz w:val="20"/>
        </w:rPr>
        <w:t xml:space="preserve"> (E261, p. 116)</w:t>
      </w:r>
      <w:r>
        <w:rPr>
          <w:sz w:val="20"/>
        </w:rPr>
        <w:t xml:space="preserve">; </w:t>
      </w:r>
      <w:hyperlink w:anchor="entry-opheleo" w:history="1">
        <w:r>
          <w:rPr>
            <w:color w:val="000000"/>
            <w:sz w:val="20"/>
          </w:rPr>
          <w:t xml:space="preserve">ὠφελέω</w:t>
        </w:r>
      </w:hyperlink>
      <w:r>
        <w:rPr>
          <w:sz w:val="20"/>
        </w:rPr>
        <w:t xml:space="preserve"> (E266, p. 118)</w:t>
      </w:r>
      <w:r>
        <w:rPr>
          <w:sz w:val="20"/>
        </w:rPr>
        <w:t xml:space="preserve">; </w:t>
      </w:r>
      <w:hyperlink w:anchor="entry-ophelia" w:history="1">
        <w:r>
          <w:rPr>
            <w:color w:val="000000"/>
            <w:sz w:val="20"/>
          </w:rPr>
          <w:t xml:space="preserve">ὠφελία</w:t>
        </w:r>
      </w:hyperlink>
      <w:r>
        <w:rPr>
          <w:sz w:val="20"/>
        </w:rPr>
        <w:t xml:space="preserve"> (E267, p. 118)</w:t>
      </w:r>
      <w:r>
        <w:rPr>
          <w:sz w:val="20"/>
        </w:rPr>
        <w:t xml:space="preserve">; </w:t>
      </w:r>
      <w:hyperlink w:anchor="entry-ophelimos" w:history="1">
        <w:r>
          <w:rPr>
            <w:color w:val="000000"/>
            <w:sz w:val="20"/>
          </w:rPr>
          <w:t xml:space="preserve">ὠφέλιμος</w:t>
        </w:r>
      </w:hyperlink>
      <w:r>
        <w:rPr>
          <w:sz w:val="20"/>
        </w:rPr>
        <w:t xml:space="preserve"> (E268, p. 119)</w:t>
      </w:r>
    </w:p>
    <w:p>
      <w:pPr>
        <w:pStyle w:val="Heading2"/>
      </w:pPr>
      <w:r>
        <w:rPr/>
        <w:t>Wealth possession and status</w:t>
      </w:r>
    </w:p>
    <w:p>
      <w:pPr>
        <w:spacing w:line="259" w:lineRule="auto" w:after="70"/>
      </w:pPr>
      <w:hyperlink w:anchor="entry-amphisbeteo" w:history="1">
        <w:r>
          <w:rPr>
            <w:color w:val="000000"/>
            <w:sz w:val="20"/>
          </w:rPr>
          <w:t xml:space="preserve">ἀμφισβητέω</w:t>
        </w:r>
      </w:hyperlink>
      <w:r>
        <w:rPr>
          <w:sz w:val="20"/>
        </w:rPr>
        <w:t xml:space="preserve"> (E022, p. 15)</w:t>
      </w:r>
      <w:r>
        <w:rPr>
          <w:sz w:val="20"/>
        </w:rPr>
        <w:t xml:space="preserve">; </w:t>
      </w:r>
      <w:hyperlink w:anchor="entry-basileus" w:history="1">
        <w:r>
          <w:rPr>
            <w:color w:val="000000"/>
            <w:sz w:val="20"/>
          </w:rPr>
          <w:t xml:space="preserve">βασιλεύς</w:t>
        </w:r>
      </w:hyperlink>
      <w:r>
        <w:rPr>
          <w:sz w:val="20"/>
        </w:rPr>
        <w:t xml:space="preserve"> (E048, p. 26)</w:t>
      </w:r>
      <w:r>
        <w:rPr>
          <w:sz w:val="20"/>
        </w:rPr>
        <w:t xml:space="preserve">; </w:t>
      </w:r>
      <w:hyperlink w:anchor="entry-gennaios" w:history="1">
        <w:r>
          <w:rPr>
            <w:color w:val="000000"/>
            <w:sz w:val="20"/>
          </w:rPr>
          <w:t xml:space="preserve">γενναῖος</w:t>
        </w:r>
      </w:hyperlink>
      <w:r>
        <w:rPr>
          <w:sz w:val="20"/>
        </w:rPr>
        <w:t xml:space="preserve"> (E052, p. 27)</w:t>
      </w:r>
      <w:r>
        <w:rPr>
          <w:sz w:val="20"/>
        </w:rPr>
        <w:t xml:space="preserve">; </w:t>
      </w:r>
      <w:hyperlink w:anchor="entry-doulos" w:history="1">
        <w:r>
          <w:rPr>
            <w:color w:val="000000"/>
            <w:sz w:val="20"/>
          </w:rPr>
          <w:t xml:space="preserve">δοῦλος</w:t>
        </w:r>
      </w:hyperlink>
      <w:r>
        <w:rPr>
          <w:sz w:val="20"/>
        </w:rPr>
        <w:t xml:space="preserve"> (E071, p. 36)</w:t>
      </w:r>
      <w:r>
        <w:rPr>
          <w:sz w:val="20"/>
        </w:rPr>
        <w:t xml:space="preserve">; </w:t>
      </w:r>
      <w:hyperlink w:anchor="entry-eleutheros" w:history="1">
        <w:r>
          <w:rPr>
            <w:color w:val="000000"/>
            <w:sz w:val="20"/>
          </w:rPr>
          <w:t xml:space="preserve">ἐλεύθερος</w:t>
        </w:r>
      </w:hyperlink>
      <w:r>
        <w:rPr>
          <w:sz w:val="20"/>
        </w:rPr>
        <w:t xml:space="preserve"> (E077, p. 38)</w:t>
      </w:r>
      <w:r>
        <w:rPr>
          <w:sz w:val="20"/>
        </w:rPr>
        <w:t xml:space="preserve">; </w:t>
      </w:r>
      <w:hyperlink w:anchor="entry-hestiao" w:history="1">
        <w:r>
          <w:rPr>
            <w:color w:val="000000"/>
            <w:sz w:val="20"/>
          </w:rPr>
          <w:t xml:space="preserve">ἑστιάω</w:t>
        </w:r>
      </w:hyperlink>
      <w:r>
        <w:rPr>
          <w:sz w:val="20"/>
        </w:rPr>
        <w:t xml:space="preserve"> (E103, p. 50)</w:t>
      </w:r>
      <w:r>
        <w:rPr>
          <w:sz w:val="20"/>
        </w:rPr>
        <w:t xml:space="preserve">; </w:t>
      </w:r>
      <w:hyperlink w:anchor="entry-hippotrophia" w:history="1">
        <w:r>
          <w:rPr>
            <w:color w:val="000000"/>
            <w:sz w:val="20"/>
          </w:rPr>
          <w:t xml:space="preserve">ἱπποτροφία</w:t>
        </w:r>
      </w:hyperlink>
      <w:r>
        <w:rPr>
          <w:sz w:val="20"/>
        </w:rPr>
        <w:t xml:space="preserve"> (E125, p. 59)</w:t>
      </w:r>
      <w:r>
        <w:rPr>
          <w:sz w:val="20"/>
        </w:rPr>
        <w:t xml:space="preserve">; </w:t>
      </w:r>
      <w:hyperlink w:anchor="entry-keles" w:history="1">
        <w:r>
          <w:rPr>
            <w:color w:val="000000"/>
            <w:sz w:val="20"/>
          </w:rPr>
          <w:t xml:space="preserve">κέλης</w:t>
        </w:r>
      </w:hyperlink>
      <w:r>
        <w:rPr>
          <w:sz w:val="20"/>
        </w:rPr>
        <w:t xml:space="preserve"> (E131, p. 62)</w:t>
      </w:r>
      <w:r>
        <w:rPr>
          <w:sz w:val="20"/>
        </w:rPr>
        <w:t xml:space="preserve">; </w:t>
      </w:r>
      <w:hyperlink w:anchor="entry-koinos" w:history="1">
        <w:r>
          <w:rPr>
            <w:color w:val="000000"/>
            <w:sz w:val="20"/>
          </w:rPr>
          <w:t xml:space="preserve">κοινός</w:t>
        </w:r>
      </w:hyperlink>
      <w:r>
        <w:rPr>
          <w:sz w:val="20"/>
        </w:rPr>
        <w:t xml:space="preserve"> (E135, p. 63)</w:t>
      </w:r>
      <w:r>
        <w:rPr>
          <w:sz w:val="20"/>
        </w:rPr>
        <w:t xml:space="preserve">; </w:t>
      </w:r>
      <w:hyperlink w:anchor="entry-kosmos" w:history="1">
        <w:r>
          <w:rPr>
            <w:color w:val="000000"/>
            <w:sz w:val="20"/>
          </w:rPr>
          <w:t xml:space="preserve">κόσμος</w:t>
        </w:r>
      </w:hyperlink>
      <w:r>
        <w:rPr>
          <w:sz w:val="20"/>
        </w:rPr>
        <w:t xml:space="preserve"> (E137, p. 64)</w:t>
      </w:r>
      <w:r>
        <w:rPr>
          <w:sz w:val="20"/>
        </w:rPr>
        <w:t xml:space="preserve">; </w:t>
      </w:r>
      <w:hyperlink w:anchor="entry-ktaomai" w:history="1">
        <w:r>
          <w:rPr>
            <w:color w:val="000000"/>
            <w:sz w:val="20"/>
          </w:rPr>
          <w:t xml:space="preserve">κτάομαι</w:t>
        </w:r>
      </w:hyperlink>
      <w:r>
        <w:rPr>
          <w:sz w:val="20"/>
        </w:rPr>
        <w:t xml:space="preserve"> (E139, p. 65)</w:t>
      </w:r>
      <w:r>
        <w:rPr>
          <w:sz w:val="20"/>
        </w:rPr>
        <w:t xml:space="preserve">; </w:t>
      </w:r>
      <w:hyperlink w:anchor="entry-metadidomi" w:history="1">
        <w:r>
          <w:rPr>
            <w:color w:val="000000"/>
            <w:sz w:val="20"/>
          </w:rPr>
          <w:t xml:space="preserve">μεταδίδωμι</w:t>
        </w:r>
      </w:hyperlink>
      <w:r>
        <w:rPr>
          <w:sz w:val="20"/>
        </w:rPr>
        <w:t xml:space="preserve"> (E157, p. 72)</w:t>
      </w:r>
      <w:r>
        <w:rPr>
          <w:sz w:val="20"/>
        </w:rPr>
        <w:t xml:space="preserve">; </w:t>
      </w:r>
      <w:hyperlink w:anchor="entry-misthos" w:history="1">
        <w:r>
          <w:rPr>
            <w:color w:val="000000"/>
            <w:sz w:val="20"/>
          </w:rPr>
          <w:t xml:space="preserve">μισθός</w:t>
        </w:r>
      </w:hyperlink>
      <w:r>
        <w:rPr>
          <w:sz w:val="20"/>
        </w:rPr>
        <w:t xml:space="preserve"> (E161, p. 74)</w:t>
      </w:r>
      <w:r>
        <w:rPr>
          <w:sz w:val="20"/>
        </w:rPr>
        <w:t xml:space="preserve">; </w:t>
      </w:r>
      <w:hyperlink w:anchor="entry-xenismos" w:history="1">
        <w:r>
          <w:rPr>
            <w:color w:val="000000"/>
            <w:sz w:val="20"/>
          </w:rPr>
          <w:t xml:space="preserve">ξενισμός</w:t>
        </w:r>
      </w:hyperlink>
      <w:r>
        <w:rPr>
          <w:sz w:val="20"/>
        </w:rPr>
        <w:t xml:space="preserve"> (E166, p. 76)</w:t>
      </w:r>
      <w:r>
        <w:rPr>
          <w:sz w:val="20"/>
        </w:rPr>
        <w:t xml:space="preserve">; </w:t>
      </w:r>
      <w:hyperlink w:anchor="entry-ophelos" w:history="1">
        <w:r>
          <w:rPr>
            <w:color w:val="000000"/>
            <w:sz w:val="20"/>
          </w:rPr>
          <w:t xml:space="preserve">ὄφελος</w:t>
        </w:r>
      </w:hyperlink>
      <w:r>
        <w:rPr>
          <w:sz w:val="20"/>
        </w:rPr>
        <w:t xml:space="preserve"> (E179, p. 82)</w:t>
      </w:r>
      <w:r>
        <w:rPr>
          <w:sz w:val="20"/>
        </w:rPr>
        <w:t xml:space="preserve">; </w:t>
      </w:r>
      <w:hyperlink w:anchor="entry-ploutos" w:history="1">
        <w:r>
          <w:rPr>
            <w:color w:val="000000"/>
            <w:sz w:val="20"/>
          </w:rPr>
          <w:t xml:space="preserve">πλοῦτος</w:t>
        </w:r>
      </w:hyperlink>
      <w:r>
        <w:rPr>
          <w:sz w:val="20"/>
        </w:rPr>
        <w:t xml:space="preserve"> (E194, p. 88)</w:t>
      </w:r>
      <w:r>
        <w:rPr>
          <w:sz w:val="20"/>
        </w:rPr>
        <w:t xml:space="preserve">; </w:t>
      </w:r>
      <w:hyperlink w:anchor="entry-syngeneia" w:history="1">
        <w:r>
          <w:rPr>
            <w:color w:val="000000"/>
            <w:sz w:val="20"/>
          </w:rPr>
          <w:t xml:space="preserve">συγγένεια</w:t>
        </w:r>
      </w:hyperlink>
      <w:r>
        <w:rPr>
          <w:sz w:val="20"/>
        </w:rPr>
        <w:t xml:space="preserve"> (E215, p. 97)</w:t>
      </w:r>
      <w:r>
        <w:rPr>
          <w:sz w:val="20"/>
        </w:rPr>
        <w:t xml:space="preserve">; </w:t>
      </w:r>
      <w:hyperlink w:anchor="entry-soma" w:history="1">
        <w:r>
          <w:rPr>
            <w:color w:val="000000"/>
            <w:sz w:val="20"/>
          </w:rPr>
          <w:t xml:space="preserve">σῶμα</w:t>
        </w:r>
      </w:hyperlink>
      <w:r>
        <w:rPr>
          <w:sz w:val="20"/>
        </w:rPr>
        <w:t xml:space="preserve"> (E223, p. 100)</w:t>
      </w:r>
      <w:r>
        <w:rPr>
          <w:sz w:val="20"/>
        </w:rPr>
        <w:t xml:space="preserve">; </w:t>
      </w:r>
      <w:hyperlink w:anchor="entry-tethrippos" w:history="1">
        <w:r>
          <w:rPr>
            <w:color w:val="000000"/>
            <w:sz w:val="20"/>
          </w:rPr>
          <w:t xml:space="preserve">τέθριππος</w:t>
        </w:r>
      </w:hyperlink>
      <w:r>
        <w:rPr>
          <w:sz w:val="20"/>
        </w:rPr>
        <w:t xml:space="preserve"> (E227, p. 102)</w:t>
      </w:r>
      <w:r>
        <w:rPr>
          <w:sz w:val="20"/>
        </w:rPr>
        <w:t xml:space="preserve">; </w:t>
      </w:r>
      <w:hyperlink w:anchor="entry-chrema" w:history="1">
        <w:r>
          <w:rPr>
            <w:color w:val="000000"/>
            <w:sz w:val="20"/>
          </w:rPr>
          <w:t xml:space="preserve">χρῆμα</w:t>
        </w:r>
      </w:hyperlink>
      <w:r>
        <w:rPr>
          <w:sz w:val="20"/>
        </w:rPr>
        <w:t xml:space="preserve"> (E260, p. 115)</w:t>
      </w:r>
    </w:p>
    <w:p>
      <w:bookmarkStart w:id="303" w:name="source-guide"/>
      <w:pPr>
        <w:pStyle w:val="Heading1"/>
        <w:pageBreakBefore/>
      </w:pPr>
      <w:bookmarkEnd w:id="303"/>
      <w:r>
        <w:rPr/>
        <w:t>Source and textual notes</w:t>
      </w:r>
    </w:p>
    <w:p>
      <w:pPr/>
      <w:r>
        <w:rPr/>
        <w:t>Base edition: Plato, Lysis, Greek text of John Burnet, Oxford 1903, second impression corrected January 1909, with English translation and notes by Diotimos Editions, 2026. The supplied edition covers the complete dialogue, 203a–223b. This companion follows that edition’s adopted Greek and uses its English and notes to identify the local argument and textual decisions.</w:t>
      </w:r>
    </w:p>
    <w:p>
      <w:pPr/>
      <w:r>
        <w:rPr/>
        <w:t>The short English glosses attached to Greek examples explain the cited wording; they are not presented as verbatim quotations of the edition’s translation. Dictionary headwords normalize inflections, while quoted examples preserve the source’s words. Line breaks and line-end word divisions are removed for continuous reading. References are to Stephanus pages and sections.</w:t>
      </w:r>
    </w:p>
    <w:p>
      <w:pPr/>
      <w:r>
        <w:rPr/>
        <w:t>Burnet’s square brackets mark words deleted from his adopted text; angle brackets mark supplied words. Apparatus alternatives are not silently treated as running text. Particularly consequential examples include εὐπορῶ at 213c, the active hatred wording at 213a–c, the description of ignorance at 218a–b, the supplied words in 219a–b, and μεθύομεν at 222c. Entries discuss relevant differences locally.</w:t>
      </w:r>
    </w:p>
    <w:p>
      <w:pPr/>
      <w:r>
        <w:rPr/>
        <w:t>The interpretative restraint of the lexicon is deliberate: the final account of affinity remains exposed to objections, the first friend is not securely identified with a named ultimate object, and the characters’ failure to define friendship is not a denial of their actual attachment. The dramatic scenes belong to the evidence for reading the words.</w:t>
      </w:r>
    </w:p>
    <w:p>
      <w:pPr/>
      <w:r>
        <w:rPr/>
        <w:t>The text and apparatus used here are those supplied in the edition. This companion is not a new critical edition or an independent collation of manuscripts.</w:t>
      </w:r>
    </w:p>
    <w:p>
      <w:pPr>
        <w:pStyle w:val="Heading2"/>
      </w:pPr>
      <w:r>
        <w:rPr/>
        <w:t>Lexical reference aids</w:t>
      </w:r>
    </w:p>
    <w:p>
      <w:pPr/>
      <w:hyperlink r:id="rId11" w:history="1">
        <w:r>
          <w:rPr>
            <w:color w:val="000000"/>
          </w:rPr>
          <w:t xml:space="preserve">Liddell Scott Jones Greek English Lexicon via the Perseus Scaife Atlas</w:t>
        </w:r>
      </w:hyperlink>
    </w:p>
    <w:p>
      <w:pPr/>
      <w:hyperlink r:id="rId12" w:history="1">
        <w:r>
          <w:rPr>
            <w:color w:val="000000"/>
          </w:rPr>
          <w:t xml:space="preserve">Perseus Lysis Greek vocabulary listing</w:t>
        </w:r>
      </w:hyperlink>
    </w:p>
    <w:p>
      <w:pPr/>
      <w:r>
        <w:rPr/>
        <w:t>Lexical aids support the normalization of difficult headwords. The supplied running Greek remains the authority for quotation and passage location; automatically generated vocabulary analyses are not treated as a substitute for checking an entry.</w:t>
      </w:r>
    </w:p>
    <w:sectPr w:rsidR="00FC693F" w:rsidRPr="0006063C" w:rsidSect="00034616">
      <w:headerReference w:type="default" r:id="rId9"/>
      <w:footerReference w:type="default" r:id="rId10"/>
      <w:pgSz w:w="12240" w:h="15840"/>
      <w:pgMar w:top="1123" w:right="1296" w:bottom="1080" w:left="1296"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Lysis Lexicon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Noto Serif" w:hAnsi="Noto Serif" w:eastAsia="Noto Serif" w:cs="Noto Serif"/>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240"/>
      <w:outlineLvl w:val="0"/>
    </w:pPr>
    <w:rPr>
      <w:rFonts w:ascii="Noto Serif" w:hAnsi="Noto Serif" w:eastAsia="Noto Serif" w:cs="Noto Serif"/>
      <w:b/>
      <w:bCs/>
      <w:color w:val="000000"/>
      <w:sz w:val="42"/>
      <w:szCs w:val="28"/>
    </w:rPr>
  </w:style>
  <w:style w:type="paragraph" w:styleId="Heading2">
    <w:name w:val="heading 2"/>
    <w:basedOn w:val="Normal"/>
    <w:next w:val="Normal"/>
    <w:link w:val="Heading2Char"/>
    <w:uiPriority w:val="9"/>
    <w:unhideWhenUsed/>
    <w:qFormat/>
    <w:rsid w:val="00FC693F"/>
    <w:pPr>
      <w:keepNext/>
      <w:keepLines/>
      <w:widowControl/>
      <w:spacing w:before="300" w:after="120"/>
      <w:outlineLvl w:val="1"/>
    </w:pPr>
    <w:rPr>
      <w:rFonts w:ascii="Noto Serif" w:hAnsi="Noto Serif" w:eastAsia="Noto Serif" w:cs="Noto Serif"/>
      <w:b/>
      <w:bCs/>
      <w:color w:val="000000"/>
      <w:sz w:val="30"/>
      <w:szCs w:val="26"/>
    </w:rPr>
  </w:style>
  <w:style w:type="paragraph" w:styleId="Heading3">
    <w:name w:val="heading 3"/>
    <w:basedOn w:val="Normal"/>
    <w:next w:val="Normal"/>
    <w:link w:val="Heading3Char"/>
    <w:uiPriority w:val="9"/>
    <w:unhideWhenUsed/>
    <w:qFormat/>
    <w:rsid w:val="00FC693F"/>
    <w:pPr>
      <w:keepNext/>
      <w:keepLines/>
      <w:widowControl/>
      <w:spacing w:before="280" w:after="40"/>
      <w:outlineLvl w:val="2"/>
    </w:pPr>
    <w:rPr>
      <w:rFonts w:ascii="Noto Serif" w:hAnsi="Noto Serif" w:eastAsia="Noto Serif" w:cs="Noto Serif"/>
      <w:b/>
      <w:bCs/>
      <w:color w:val="000000"/>
      <w:sz w:val="28"/>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300" w:line="240" w:lineRule="auto"/>
      <w:contextualSpacing/>
    </w:pPr>
    <w:rPr>
      <w:rFonts w:ascii="Noto Serif" w:hAnsi="Noto Serif" w:eastAsia="Noto Serif" w:cs="Noto Serif"/>
      <w:color w:val="000000"/>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pPr>
    <w:rPr>
      <w:rFonts w:ascii="Noto Serif" w:hAnsi="Noto Serif" w:eastAsia="Noto Serif" w:cs="Noto Serif"/>
      <w:i/>
      <w:iCs/>
      <w:color w:val="000000"/>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ind w:left="720"/>
      <w:contextualSpacing/>
    </w:pPr>
  </w:style>
  <w:style w:type="paragraph" w:styleId="BodyText">
    <w:name w:val="Body Text"/>
    <w:basedOn w:val="Normal"/>
    <w:link w:val="BodyTextChar"/>
    <w:uiPriority w:val="99"/>
    <w:unhideWhenUsed/>
    <w:rsid w:val="00AA1D8D"/>
    <w:pPr>
      <w:widowControl/>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widowControl/>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widowControl/>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widowControl/>
      <w:ind w:left="360" w:hanging="360"/>
      <w:contextualSpacing/>
    </w:pPr>
  </w:style>
  <w:style w:type="paragraph" w:styleId="List2">
    <w:name w:val="List 2"/>
    <w:basedOn w:val="Normal"/>
    <w:uiPriority w:val="99"/>
    <w:unhideWhenUsed/>
    <w:rsid w:val="00326F90"/>
    <w:pPr>
      <w:widowControl/>
      <w:ind w:left="720" w:hanging="360"/>
      <w:contextualSpacing/>
    </w:pPr>
  </w:style>
  <w:style w:type="paragraph" w:styleId="List3">
    <w:name w:val="List 3"/>
    <w:basedOn w:val="Normal"/>
    <w:uiPriority w:val="99"/>
    <w:unhideWhenUsed/>
    <w:rsid w:val="00326F90"/>
    <w:pPr>
      <w:widowControl/>
      <w:ind w:left="1080" w:hanging="360"/>
      <w:contextualSpacing/>
    </w:pPr>
  </w:style>
  <w:style w:type="paragraph" w:styleId="ListBullet">
    <w:name w:val="List Bullet"/>
    <w:basedOn w:val="Normal"/>
    <w:uiPriority w:val="99"/>
    <w:unhideWhenUsed/>
    <w:rsid w:val="00326F90"/>
    <w:pPr>
      <w:widowControl/>
      <w:numPr>
        <w:numId w:val="1"/>
      </w:numPr>
      <w:contextualSpacing/>
    </w:pPr>
  </w:style>
  <w:style w:type="paragraph" w:styleId="ListBullet2">
    <w:name w:val="List Bullet 2"/>
    <w:basedOn w:val="Normal"/>
    <w:uiPriority w:val="99"/>
    <w:unhideWhenUsed/>
    <w:rsid w:val="00326F90"/>
    <w:pPr>
      <w:widowControl/>
      <w:numPr>
        <w:numId w:val="2"/>
      </w:numPr>
      <w:contextualSpacing/>
    </w:pPr>
  </w:style>
  <w:style w:type="paragraph" w:styleId="ListBullet3">
    <w:name w:val="List Bullet 3"/>
    <w:basedOn w:val="Normal"/>
    <w:uiPriority w:val="99"/>
    <w:unhideWhenUsed/>
    <w:rsid w:val="00326F90"/>
    <w:pPr>
      <w:widowControl/>
      <w:numPr>
        <w:numId w:val="3"/>
      </w:numPr>
      <w:contextualSpacing/>
    </w:pPr>
  </w:style>
  <w:style w:type="paragraph" w:styleId="ListNumber">
    <w:name w:val="List Number"/>
    <w:basedOn w:val="Normal"/>
    <w:uiPriority w:val="99"/>
    <w:unhideWhenUsed/>
    <w:rsid w:val="00326F90"/>
    <w:pPr>
      <w:widowControl/>
      <w:numPr>
        <w:numId w:val="5"/>
      </w:numPr>
      <w:contextualSpacing/>
    </w:pPr>
  </w:style>
  <w:style w:type="paragraph" w:styleId="ListNumber2">
    <w:name w:val="List Number 2"/>
    <w:basedOn w:val="Normal"/>
    <w:uiPriority w:val="99"/>
    <w:unhideWhenUsed/>
    <w:rsid w:val="0029639D"/>
    <w:pPr>
      <w:widowControl/>
      <w:numPr>
        <w:numId w:val="6"/>
      </w:numPr>
      <w:contextualSpacing/>
    </w:pPr>
  </w:style>
  <w:style w:type="paragraph" w:styleId="ListNumber3">
    <w:name w:val="List Number 3"/>
    <w:basedOn w:val="Normal"/>
    <w:uiPriority w:val="99"/>
    <w:unhideWhenUsed/>
    <w:rsid w:val="0029639D"/>
    <w:pPr>
      <w:widowControl/>
      <w:numPr>
        <w:numId w:val="7"/>
      </w:numPr>
      <w:contextualSpacing/>
    </w:pPr>
  </w:style>
  <w:style w:type="paragraph" w:styleId="ListContinue">
    <w:name w:val="List Continue"/>
    <w:basedOn w:val="Normal"/>
    <w:uiPriority w:val="99"/>
    <w:unhideWhenUsed/>
    <w:rsid w:val="0029639D"/>
    <w:pPr>
      <w:widowControl/>
      <w:spacing w:after="120"/>
      <w:ind w:left="360"/>
      <w:contextualSpacing/>
    </w:pPr>
  </w:style>
  <w:style w:type="paragraph" w:styleId="ListContinue2">
    <w:name w:val="List Continue 2"/>
    <w:basedOn w:val="Normal"/>
    <w:uiPriority w:val="99"/>
    <w:unhideWhenUsed/>
    <w:rsid w:val="0029639D"/>
    <w:pPr>
      <w:widowControl/>
      <w:spacing w:after="120"/>
      <w:ind w:left="720"/>
      <w:contextualSpacing/>
    </w:pPr>
  </w:style>
  <w:style w:type="paragraph" w:styleId="ListContinue3">
    <w:name w:val="List Continue 3"/>
    <w:basedOn w:val="Normal"/>
    <w:uiPriority w:val="99"/>
    <w:unhideWhenUsed/>
    <w:rsid w:val="0029639D"/>
    <w:pPr>
      <w:widowControl/>
      <w:spacing w:after="120"/>
      <w:ind w:left="1080"/>
      <w:contextualSpacing/>
    </w:p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widowControl/>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widowControl/>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tlas.perseus.tufts.edu/dictionaries/" TargetMode="External"/><Relationship Id="rId12" Type="http://schemas.openxmlformats.org/officeDocument/2006/relationships/hyperlink" Target="https://vocab.perseus.org/word-list/urn%3Acts%3AgreekLit%3Atlg0059.tlg020.perseus-grc2/?o=-1&amp;page=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Lysis Lexicon</dc:title>
  <dc:subject>Greek words and their meanings in Plato</dc:subject>
  <dc:creator/>
  <cp:keywords>Plato, Lysis, Greek, lexicon, friendship</cp:keywords>
  <dc:description>generated by python-docx</dc:description>
  <cp:lastModifiedBy/>
  <cp:revision>1</cp:revision>
  <dcterms:created xsi:type="dcterms:W3CDTF">2013-12-23T23:15:00Z</dcterms:created>
  <dcterms:modified xsi:type="dcterms:W3CDTF">2013-12-23T23:15:00Z</dcterms:modified>
  <cp:category/>
</cp:coreProperties>
</file>